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0E1" w:rsidRPr="00CC3C92" w:rsidRDefault="001D70E1" w:rsidP="001D70E1">
      <w:pPr>
        <w:jc w:val="center"/>
        <w:rPr>
          <w:b/>
          <w:bCs/>
          <w:sz w:val="22"/>
          <w:szCs w:val="22"/>
        </w:rPr>
      </w:pPr>
      <w:r w:rsidRPr="00CC3C92">
        <w:rPr>
          <w:b/>
          <w:bCs/>
          <w:sz w:val="22"/>
          <w:szCs w:val="22"/>
        </w:rPr>
        <w:t>Two-Year Monitoring Form for Fluent English Proficient Students</w:t>
      </w:r>
    </w:p>
    <w:p w:rsidR="00E81B5B" w:rsidRPr="00CC3C92" w:rsidRDefault="00E81B5B" w:rsidP="001D70E1">
      <w:pPr>
        <w:pStyle w:val="Default"/>
        <w:rPr>
          <w:sz w:val="22"/>
          <w:szCs w:val="22"/>
        </w:rPr>
      </w:pPr>
    </w:p>
    <w:p w:rsidR="001D70E1" w:rsidRPr="00CC3C92" w:rsidRDefault="001D70E1" w:rsidP="00284681">
      <w:pPr>
        <w:pStyle w:val="Default"/>
        <w:spacing w:line="360" w:lineRule="auto"/>
        <w:rPr>
          <w:sz w:val="22"/>
          <w:szCs w:val="22"/>
        </w:rPr>
      </w:pPr>
      <w:r w:rsidRPr="00CC3C92">
        <w:rPr>
          <w:sz w:val="22"/>
          <w:szCs w:val="22"/>
        </w:rPr>
        <w:t xml:space="preserve">Student Name _____________________________________________ </w:t>
      </w:r>
    </w:p>
    <w:p w:rsidR="001D70E1" w:rsidRPr="00CC3C92" w:rsidRDefault="00A93DBC" w:rsidP="00284681">
      <w:pPr>
        <w:pStyle w:val="Default"/>
        <w:tabs>
          <w:tab w:val="right" w:leader="underscore" w:pos="43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SSID</w:t>
      </w:r>
      <w:r w:rsidR="001D70E1" w:rsidRPr="00CC3C92">
        <w:rPr>
          <w:sz w:val="22"/>
          <w:szCs w:val="22"/>
        </w:rPr>
        <w:t xml:space="preserve"> Number</w:t>
      </w:r>
      <w:r w:rsidR="00284681" w:rsidRPr="00CC3C92">
        <w:rPr>
          <w:sz w:val="22"/>
          <w:szCs w:val="22"/>
        </w:rPr>
        <w:tab/>
      </w:r>
      <w:r w:rsidR="001D70E1" w:rsidRPr="00CC3C92">
        <w:rPr>
          <w:color w:val="FFFFFF"/>
          <w:sz w:val="22"/>
          <w:szCs w:val="22"/>
        </w:rPr>
        <w:t xml:space="preserve"> </w:t>
      </w:r>
    </w:p>
    <w:p w:rsidR="001D70E1" w:rsidRPr="00284681" w:rsidRDefault="001D70E1" w:rsidP="00284681">
      <w:pPr>
        <w:pStyle w:val="Default"/>
        <w:tabs>
          <w:tab w:val="right" w:leader="underscore" w:pos="4320"/>
        </w:tabs>
        <w:spacing w:line="360" w:lineRule="auto"/>
        <w:rPr>
          <w:sz w:val="20"/>
          <w:szCs w:val="20"/>
        </w:rPr>
      </w:pPr>
      <w:r w:rsidRPr="00CC3C92">
        <w:rPr>
          <w:sz w:val="22"/>
          <w:szCs w:val="22"/>
        </w:rPr>
        <w:t>Date Reclassified</w:t>
      </w:r>
      <w:r w:rsidR="00284681" w:rsidRPr="00CC3C92">
        <w:rPr>
          <w:sz w:val="22"/>
          <w:szCs w:val="22"/>
        </w:rPr>
        <w:tab/>
      </w:r>
    </w:p>
    <w:p w:rsidR="00284681" w:rsidRDefault="00284681" w:rsidP="001D70E1">
      <w:pPr>
        <w:jc w:val="center"/>
        <w:rPr>
          <w:sz w:val="20"/>
          <w:szCs w:val="20"/>
        </w:rPr>
      </w:pPr>
    </w:p>
    <w:p w:rsidR="001D70E1" w:rsidRDefault="00AF2A16" w:rsidP="001D70E1">
      <w:pPr>
        <w:jc w:val="center"/>
        <w:rPr>
          <w:sz w:val="20"/>
          <w:szCs w:val="20"/>
        </w:rPr>
      </w:pPr>
      <w:r>
        <w:rPr>
          <w:sz w:val="20"/>
          <w:szCs w:val="20"/>
        </w:rPr>
        <w:t>Assessment d</w:t>
      </w:r>
      <w:r w:rsidR="001D70E1" w:rsidRPr="0087730A">
        <w:rPr>
          <w:sz w:val="20"/>
          <w:szCs w:val="20"/>
        </w:rPr>
        <w:t>ata used to mo</w:t>
      </w:r>
      <w:r w:rsidR="00284681">
        <w:rPr>
          <w:sz w:val="20"/>
          <w:szCs w:val="20"/>
        </w:rPr>
        <w:t>nitor progress of F</w:t>
      </w:r>
      <w:r w:rsidR="001D70E1" w:rsidRPr="0087730A">
        <w:rPr>
          <w:sz w:val="20"/>
          <w:szCs w:val="20"/>
        </w:rPr>
        <w:t>luent En</w:t>
      </w:r>
      <w:r w:rsidR="00284681">
        <w:rPr>
          <w:sz w:val="20"/>
          <w:szCs w:val="20"/>
        </w:rPr>
        <w:t>glish Proficient (FEP) students</w:t>
      </w:r>
    </w:p>
    <w:p w:rsidR="00284681" w:rsidRDefault="00284681" w:rsidP="001D70E1">
      <w:pPr>
        <w:jc w:val="center"/>
        <w:rPr>
          <w:sz w:val="20"/>
          <w:szCs w:val="20"/>
        </w:rPr>
      </w:pPr>
    </w:p>
    <w:tbl>
      <w:tblPr>
        <w:tblW w:w="10530" w:type="dxa"/>
        <w:tblInd w:w="198" w:type="dxa"/>
        <w:tblLook w:val="04A0" w:firstRow="1" w:lastRow="0" w:firstColumn="1" w:lastColumn="0" w:noHBand="0" w:noVBand="1"/>
      </w:tblPr>
      <w:tblGrid>
        <w:gridCol w:w="774"/>
        <w:gridCol w:w="2211"/>
        <w:gridCol w:w="1620"/>
        <w:gridCol w:w="2145"/>
        <w:gridCol w:w="1620"/>
        <w:gridCol w:w="2160"/>
      </w:tblGrid>
      <w:tr w:rsidR="00284681" w:rsidTr="00284681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4681" w:rsidRPr="00CC3C92" w:rsidRDefault="00284681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4681" w:rsidRPr="00CC3C92" w:rsidRDefault="00284681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Year 2</w:t>
            </w:r>
          </w:p>
        </w:tc>
      </w:tr>
      <w:tr w:rsidR="00284681" w:rsidTr="0028468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4681" w:rsidRPr="00CC3C92" w:rsidRDefault="00284681" w:rsidP="00CC3C92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Test Name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4681" w:rsidRPr="00CC3C92" w:rsidRDefault="00284681" w:rsidP="00CC3C92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Test Date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4681" w:rsidRPr="00CC3C92" w:rsidRDefault="00284681" w:rsidP="00CC3C92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Test Score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4681" w:rsidRPr="00CC3C92" w:rsidRDefault="00284681" w:rsidP="00CC3C92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Test Date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4681" w:rsidRPr="00CC3C92" w:rsidRDefault="00284681" w:rsidP="00CC3C92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Test Score</w:t>
            </w:r>
          </w:p>
        </w:tc>
      </w:tr>
      <w:tr w:rsidR="00284681" w:rsidTr="00284681">
        <w:trPr>
          <w:trHeight w:val="499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84681" w:rsidRPr="00CC3C92" w:rsidRDefault="00284681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State-wide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4681" w:rsidTr="00284681">
        <w:trPr>
          <w:trHeight w:val="499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4681" w:rsidTr="00284681">
        <w:trPr>
          <w:trHeight w:val="499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4681" w:rsidTr="00284681">
        <w:trPr>
          <w:trHeight w:val="499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4681" w:rsidTr="00284681">
        <w:trPr>
          <w:trHeight w:val="499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84681" w:rsidRPr="00CC3C92" w:rsidRDefault="00284681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 xml:space="preserve">District-wide, </w:t>
            </w:r>
            <w:r w:rsidRPr="00CC3C92">
              <w:rPr>
                <w:color w:val="000000"/>
                <w:sz w:val="22"/>
                <w:szCs w:val="22"/>
              </w:rPr>
              <w:br/>
              <w:t>School-wide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4681" w:rsidTr="00284681">
        <w:trPr>
          <w:trHeight w:val="499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4681" w:rsidTr="00284681">
        <w:trPr>
          <w:trHeight w:val="499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4681" w:rsidTr="00284681">
        <w:trPr>
          <w:trHeight w:val="499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4681" w:rsidTr="00284681">
        <w:trPr>
          <w:trHeight w:val="499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4681" w:rsidTr="00284681">
        <w:trPr>
          <w:trHeight w:val="2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bottom"/>
            <w:hideMark/>
          </w:tcPr>
          <w:p w:rsidR="00284681" w:rsidRPr="00CC3C92" w:rsidRDefault="00284681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4681" w:rsidRPr="00CC3C92" w:rsidRDefault="00284681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4681" w:rsidRPr="00CC3C92" w:rsidRDefault="00284681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Year 2</w:t>
            </w:r>
          </w:p>
        </w:tc>
      </w:tr>
      <w:tr w:rsidR="00284681" w:rsidTr="00284681">
        <w:trPr>
          <w:trHeight w:val="499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84681" w:rsidRPr="00CC3C92" w:rsidRDefault="00284681">
            <w:pPr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Other criteria used for monitoring the FEP student. Classroom teacher comments.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4681" w:rsidTr="00284681">
        <w:trPr>
          <w:trHeight w:val="499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681" w:rsidRDefault="002846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4681" w:rsidTr="00284681">
        <w:trPr>
          <w:trHeight w:val="499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681" w:rsidRDefault="002846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4681" w:rsidTr="00284681">
        <w:trPr>
          <w:trHeight w:val="499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681" w:rsidRDefault="002846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Pr="00CC3C92" w:rsidRDefault="00284681">
            <w:pPr>
              <w:jc w:val="center"/>
              <w:rPr>
                <w:color w:val="000000"/>
                <w:sz w:val="22"/>
                <w:szCs w:val="22"/>
              </w:rPr>
            </w:pPr>
            <w:r w:rsidRPr="00CC3C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4681" w:rsidTr="00284681">
        <w:trPr>
          <w:trHeight w:val="499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681" w:rsidRDefault="002846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Default="002846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81" w:rsidRDefault="002846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84681" w:rsidRPr="0087730A" w:rsidRDefault="00284681" w:rsidP="001D70E1">
      <w:pPr>
        <w:jc w:val="center"/>
        <w:rPr>
          <w:sz w:val="20"/>
          <w:szCs w:val="20"/>
        </w:rPr>
      </w:pPr>
    </w:p>
    <w:p w:rsidR="005228AD" w:rsidRPr="00CC3C92" w:rsidRDefault="0094254A" w:rsidP="005228AD">
      <w:pPr>
        <w:pStyle w:val="Default"/>
        <w:rPr>
          <w:sz w:val="22"/>
          <w:szCs w:val="22"/>
        </w:rPr>
      </w:pPr>
      <w:r w:rsidRPr="00CC3C92">
        <w:rPr>
          <w:sz w:val="22"/>
          <w:szCs w:val="22"/>
        </w:rPr>
        <w:t xml:space="preserve">Student is eligible </w:t>
      </w:r>
      <w:r w:rsidR="005228AD" w:rsidRPr="00CC3C92">
        <w:rPr>
          <w:sz w:val="22"/>
          <w:szCs w:val="22"/>
        </w:rPr>
        <w:t xml:space="preserve">for Compensatory Instruction _______ Year 1 _______ Year 2 </w:t>
      </w:r>
    </w:p>
    <w:p w:rsidR="007F154E" w:rsidRPr="00CC3C92" w:rsidRDefault="007F154E" w:rsidP="005228AD">
      <w:pPr>
        <w:pStyle w:val="Default"/>
        <w:rPr>
          <w:sz w:val="22"/>
          <w:szCs w:val="22"/>
        </w:rPr>
      </w:pPr>
    </w:p>
    <w:p w:rsidR="005228AD" w:rsidRPr="00CC3C92" w:rsidRDefault="005228AD" w:rsidP="005228AD">
      <w:pPr>
        <w:pStyle w:val="Default"/>
        <w:rPr>
          <w:sz w:val="22"/>
          <w:szCs w:val="22"/>
        </w:rPr>
      </w:pPr>
      <w:r w:rsidRPr="00CC3C92">
        <w:rPr>
          <w:sz w:val="22"/>
          <w:szCs w:val="22"/>
        </w:rPr>
        <w:t xml:space="preserve">Monitor’s Signature-Year One_______________________________________________ </w:t>
      </w:r>
    </w:p>
    <w:p w:rsidR="007F154E" w:rsidRPr="00CC3C92" w:rsidRDefault="007F154E" w:rsidP="005228AD">
      <w:pPr>
        <w:pStyle w:val="Default"/>
        <w:rPr>
          <w:sz w:val="22"/>
          <w:szCs w:val="22"/>
        </w:rPr>
      </w:pPr>
    </w:p>
    <w:p w:rsidR="005228AD" w:rsidRPr="00CC3C92" w:rsidRDefault="005228AD" w:rsidP="005228AD">
      <w:pPr>
        <w:pStyle w:val="Default"/>
        <w:rPr>
          <w:sz w:val="22"/>
          <w:szCs w:val="22"/>
        </w:rPr>
      </w:pPr>
      <w:r w:rsidRPr="00CC3C92">
        <w:rPr>
          <w:sz w:val="22"/>
          <w:szCs w:val="22"/>
        </w:rPr>
        <w:t xml:space="preserve">Monitor’s Signature-Year Two_______________________________________________ </w:t>
      </w:r>
    </w:p>
    <w:sectPr w:rsidR="005228AD" w:rsidRPr="00CC3C92" w:rsidSect="00247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432" w:left="720" w:header="54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E2" w:rsidRDefault="00B301E2" w:rsidP="007F154E">
      <w:r>
        <w:separator/>
      </w:r>
    </w:p>
  </w:endnote>
  <w:endnote w:type="continuationSeparator" w:id="0">
    <w:p w:rsidR="00B301E2" w:rsidRDefault="00B301E2" w:rsidP="007F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14B" w:rsidRDefault="00241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14B" w:rsidRPr="0024114B" w:rsidRDefault="0024114B" w:rsidP="0024114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Garamond" w:hAnsi="Garamond" w:cs="Adobe Garamond Pro"/>
        <w:b/>
        <w:color w:val="000000"/>
        <w:sz w:val="22"/>
        <w:szCs w:val="20"/>
        <w:lang w:bidi="en-US"/>
      </w:rPr>
    </w:pPr>
    <w:r w:rsidRPr="0024114B">
      <w:rPr>
        <w:rFonts w:ascii="Garamond" w:hAnsi="Garamond" w:cs="Adobe Garamond Pro"/>
        <w:b/>
        <w:color w:val="000000"/>
        <w:sz w:val="22"/>
        <w:szCs w:val="20"/>
        <w:lang w:bidi="en-US"/>
      </w:rPr>
      <w:t>Office of English Language Instruction Services</w:t>
    </w:r>
  </w:p>
  <w:p w:rsidR="0024114B" w:rsidRPr="0024114B" w:rsidRDefault="0024114B" w:rsidP="0024114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Garamond" w:hAnsi="Garamond" w:cs="Adobe Garamond Pro"/>
        <w:color w:val="000000"/>
        <w:sz w:val="22"/>
        <w:szCs w:val="20"/>
        <w:lang w:bidi="en-US"/>
      </w:rPr>
    </w:pPr>
    <w:r w:rsidRPr="0024114B">
      <w:rPr>
        <w:rFonts w:ascii="Garamond" w:hAnsi="Garamond" w:cs="Adobe Garamond Pro"/>
        <w:color w:val="000000"/>
        <w:sz w:val="22"/>
        <w:szCs w:val="20"/>
        <w:lang w:bidi="en-US"/>
      </w:rPr>
      <w:t xml:space="preserve">1535 West Jefferson Street, Phoenix, Arizona 85007 • (602) 542-0753 • </w:t>
    </w:r>
    <w:hyperlink r:id="rId1" w:tooltip="AZED website" w:history="1">
      <w:r w:rsidRPr="0024114B">
        <w:rPr>
          <w:rFonts w:ascii="Garamond" w:hAnsi="Garamond" w:cs="Adobe Garamond Pro"/>
          <w:color w:val="0000FF"/>
          <w:sz w:val="22"/>
          <w:szCs w:val="20"/>
          <w:u w:val="single"/>
          <w:lang w:bidi="en-US"/>
        </w:rPr>
        <w:t>www.azed.gov</w:t>
      </w:r>
    </w:hyperlink>
    <w:r w:rsidRPr="0024114B">
      <w:rPr>
        <w:rFonts w:ascii="Garamond" w:hAnsi="Garamond" w:cs="Adobe Garamond Pro"/>
        <w:color w:val="0000FF"/>
        <w:sz w:val="22"/>
        <w:szCs w:val="20"/>
        <w:u w:val="single"/>
        <w:lang w:bidi="en-US"/>
      </w:rPr>
      <w:t>/oelas</w:t>
    </w:r>
  </w:p>
  <w:p w:rsidR="007F154E" w:rsidRPr="002478CC" w:rsidRDefault="002478CC" w:rsidP="002E68F4">
    <w:pPr>
      <w:pStyle w:val="Default"/>
      <w:ind w:left="8640"/>
      <w:jc w:val="right"/>
      <w:rPr>
        <w:sz w:val="20"/>
        <w:szCs w:val="20"/>
      </w:rPr>
    </w:pPr>
    <w:r w:rsidRPr="0087730A">
      <w:rPr>
        <w:sz w:val="20"/>
        <w:szCs w:val="20"/>
      </w:rPr>
      <w:t xml:space="preserve">Revised: </w:t>
    </w:r>
    <w:r w:rsidR="0088236F">
      <w:rPr>
        <w:sz w:val="20"/>
        <w:szCs w:val="20"/>
      </w:rPr>
      <w:t xml:space="preserve"> </w:t>
    </w:r>
    <w:r w:rsidR="0024114B">
      <w:rPr>
        <w:sz w:val="20"/>
        <w:szCs w:val="20"/>
      </w:rPr>
      <w:t xml:space="preserve">January, </w:t>
    </w:r>
    <w:r w:rsidR="0024114B">
      <w:rPr>
        <w:sz w:val="20"/>
        <w:szCs w:val="20"/>
      </w:rP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14B" w:rsidRDefault="00241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E2" w:rsidRDefault="00B301E2" w:rsidP="007F154E">
      <w:r>
        <w:separator/>
      </w:r>
    </w:p>
  </w:footnote>
  <w:footnote w:type="continuationSeparator" w:id="0">
    <w:p w:rsidR="00B301E2" w:rsidRDefault="00B301E2" w:rsidP="007F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4E" w:rsidRDefault="002411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61829" o:spid="_x0000_s2050" type="#_x0000_t136" style="position:absolute;margin-left:0;margin-top:0;width:592.2pt;height:169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71E" w:rsidRPr="00E9323D" w:rsidRDefault="0006671E" w:rsidP="0006671E">
    <w:pPr>
      <w:pStyle w:val="Header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 wp14:anchorId="037B5D06" wp14:editId="2EAC6D99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914400" cy="919480"/>
          <wp:effectExtent l="0" t="0" r="0" b="0"/>
          <wp:wrapNone/>
          <wp:docPr id="4" name="Picture 4" descr="ADE logo" title="A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sz w:val="32"/>
        <w:szCs w:val="32"/>
      </w:rPr>
      <w:drawing>
        <wp:anchor distT="0" distB="0" distL="114300" distR="114300" simplePos="0" relativeHeight="251655680" behindDoc="0" locked="0" layoutInCell="1" allowOverlap="1" wp14:anchorId="5726440B" wp14:editId="720D4E22">
          <wp:simplePos x="0" y="0"/>
          <wp:positionH relativeFrom="column">
            <wp:posOffset>85725</wp:posOffset>
          </wp:positionH>
          <wp:positionV relativeFrom="paragraph">
            <wp:posOffset>-28575</wp:posOffset>
          </wp:positionV>
          <wp:extent cx="914400" cy="914400"/>
          <wp:effectExtent l="0" t="0" r="0" b="0"/>
          <wp:wrapNone/>
          <wp:docPr id="3" name="Picture 3" descr="Arizona state seal" title="Arizona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23D">
      <w:rPr>
        <w:rFonts w:ascii="Garamond" w:hAnsi="Garamond"/>
        <w:b/>
        <w:sz w:val="32"/>
        <w:szCs w:val="32"/>
      </w:rPr>
      <w:t>State of Arizona</w:t>
    </w:r>
  </w:p>
  <w:p w:rsidR="0006671E" w:rsidRDefault="0006671E" w:rsidP="0006671E">
    <w:pPr>
      <w:pStyle w:val="Header"/>
      <w:jc w:val="center"/>
      <w:rPr>
        <w:rFonts w:ascii="Garamond" w:hAnsi="Garamond"/>
        <w:b/>
        <w:sz w:val="32"/>
        <w:szCs w:val="32"/>
      </w:rPr>
    </w:pPr>
    <w:r w:rsidRPr="00E9323D">
      <w:rPr>
        <w:rFonts w:ascii="Garamond" w:hAnsi="Garamond"/>
        <w:b/>
        <w:sz w:val="32"/>
        <w:szCs w:val="32"/>
      </w:rPr>
      <w:t>Department of Education</w:t>
    </w:r>
  </w:p>
  <w:p w:rsidR="0006671E" w:rsidRPr="00E9323D" w:rsidRDefault="0006671E" w:rsidP="0006671E">
    <w:pPr>
      <w:pStyle w:val="Header"/>
      <w:jc w:val="center"/>
      <w:rPr>
        <w:b/>
      </w:rPr>
    </w:pPr>
  </w:p>
  <w:p w:rsidR="0006671E" w:rsidRPr="00E9323D" w:rsidRDefault="0006671E" w:rsidP="0006671E">
    <w:pPr>
      <w:pStyle w:val="Header"/>
      <w:jc w:val="center"/>
      <w:rPr>
        <w:rFonts w:ascii="Garamond" w:hAnsi="Garamond"/>
        <w:sz w:val="28"/>
        <w:szCs w:val="28"/>
      </w:rPr>
    </w:pPr>
    <w:r w:rsidRPr="00E9323D">
      <w:rPr>
        <w:rFonts w:ascii="Garamond" w:hAnsi="Garamond"/>
        <w:sz w:val="28"/>
        <w:szCs w:val="28"/>
      </w:rPr>
      <w:t>Office of English Language Acquisition Services</w:t>
    </w:r>
  </w:p>
  <w:p w:rsidR="007F154E" w:rsidRPr="002478CC" w:rsidRDefault="0024114B" w:rsidP="0006671E">
    <w:pPr>
      <w:pStyle w:val="Header"/>
      <w:rPr>
        <w:sz w:val="18"/>
        <w:szCs w:val="18"/>
      </w:rPr>
    </w:pPr>
    <w:r>
      <w:rPr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61830" o:spid="_x0000_s2051" type="#_x0000_t136" style="position:absolute;margin-left:0;margin-top:0;width:592.2pt;height:169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4E" w:rsidRDefault="002411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61828" o:spid="_x0000_s2049" type="#_x0000_t136" style="position:absolute;margin-left:0;margin-top:0;width:592.2pt;height:169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0E1"/>
    <w:rsid w:val="000606BD"/>
    <w:rsid w:val="0006671E"/>
    <w:rsid w:val="00113EEF"/>
    <w:rsid w:val="001D70E1"/>
    <w:rsid w:val="00221732"/>
    <w:rsid w:val="0024114B"/>
    <w:rsid w:val="002478CC"/>
    <w:rsid w:val="00284681"/>
    <w:rsid w:val="002A03C6"/>
    <w:rsid w:val="002E68F4"/>
    <w:rsid w:val="00405521"/>
    <w:rsid w:val="004962E9"/>
    <w:rsid w:val="00515A55"/>
    <w:rsid w:val="005228AD"/>
    <w:rsid w:val="005F7593"/>
    <w:rsid w:val="007F154E"/>
    <w:rsid w:val="00844A88"/>
    <w:rsid w:val="00860B1B"/>
    <w:rsid w:val="0087730A"/>
    <w:rsid w:val="0088236F"/>
    <w:rsid w:val="0094254A"/>
    <w:rsid w:val="00963E15"/>
    <w:rsid w:val="00A404AA"/>
    <w:rsid w:val="00A67E14"/>
    <w:rsid w:val="00A93DBC"/>
    <w:rsid w:val="00AF2A16"/>
    <w:rsid w:val="00B301E2"/>
    <w:rsid w:val="00BD07A6"/>
    <w:rsid w:val="00CC3C92"/>
    <w:rsid w:val="00CE3CF9"/>
    <w:rsid w:val="00D41CCD"/>
    <w:rsid w:val="00D66631"/>
    <w:rsid w:val="00DE4F41"/>
    <w:rsid w:val="00E107B8"/>
    <w:rsid w:val="00E60F66"/>
    <w:rsid w:val="00E81B5B"/>
    <w:rsid w:val="00E86F6C"/>
    <w:rsid w:val="00FA380D"/>
    <w:rsid w:val="00FA76A7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5846620"/>
  <w15:docId w15:val="{3F51EDAC-443D-42C3-87B8-099D6990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0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D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7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F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54E"/>
    <w:rPr>
      <w:sz w:val="24"/>
      <w:szCs w:val="24"/>
    </w:rPr>
  </w:style>
  <w:style w:type="paragraph" w:styleId="Footer">
    <w:name w:val="footer"/>
    <w:basedOn w:val="Normal"/>
    <w:link w:val="FooterChar"/>
    <w:rsid w:val="007F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154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A2EB-D195-47C1-AB5A-B916D53F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</dc:creator>
  <cp:lastModifiedBy>Wingfield, Cindi</cp:lastModifiedBy>
  <cp:revision>2</cp:revision>
  <cp:lastPrinted>2008-03-05T20:02:00Z</cp:lastPrinted>
  <dcterms:created xsi:type="dcterms:W3CDTF">2019-01-07T21:58:00Z</dcterms:created>
  <dcterms:modified xsi:type="dcterms:W3CDTF">2019-01-07T21:58:00Z</dcterms:modified>
</cp:coreProperties>
</file>