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Calisto MT" w:hAnsi="Calisto MT"/>
        </w:rPr>
        <w:id w:val="-551072366"/>
        <w:docPartObj>
          <w:docPartGallery w:val="Cover Pages"/>
          <w:docPartUnique/>
        </w:docPartObj>
      </w:sdtPr>
      <w:sdtEndPr/>
      <w:sdtContent>
        <w:p w:rsidR="00AA00B4" w:rsidRPr="00DE1DE4" w:rsidRDefault="00ED7682">
          <w:pPr>
            <w:rPr>
              <w:rFonts w:ascii="Calisto MT" w:hAnsi="Calisto MT"/>
            </w:rPr>
          </w:pPr>
          <w:r>
            <w:rPr>
              <w:rFonts w:ascii="Calisto MT" w:hAnsi="Calisto MT"/>
              <w:noProof/>
            </w:rPr>
            <mc:AlternateContent>
              <mc:Choice Requires="wps">
                <w:drawing>
                  <wp:anchor distT="0" distB="0" distL="114300" distR="114300" simplePos="0" relativeHeight="251661312" behindDoc="0" locked="0" layoutInCell="1" allowOverlap="1" wp14:anchorId="01FAA189" wp14:editId="0713A4EB">
                    <wp:simplePos x="0" y="0"/>
                    <wp:positionH relativeFrom="column">
                      <wp:posOffset>-476250</wp:posOffset>
                    </wp:positionH>
                    <wp:positionV relativeFrom="paragraph">
                      <wp:posOffset>2809875</wp:posOffset>
                    </wp:positionV>
                    <wp:extent cx="7562850" cy="6286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562850" cy="6286500"/>
                            </a:xfrm>
                            <a:prstGeom prst="rect">
                              <a:avLst/>
                            </a:prstGeom>
                            <a:ln w="57150">
                              <a:noFill/>
                            </a:ln>
                          </wps:spPr>
                          <wps:style>
                            <a:lnRef idx="2">
                              <a:schemeClr val="dk1"/>
                            </a:lnRef>
                            <a:fillRef idx="1">
                              <a:schemeClr val="lt1"/>
                            </a:fillRef>
                            <a:effectRef idx="0">
                              <a:schemeClr val="dk1"/>
                            </a:effectRef>
                            <a:fontRef idx="minor">
                              <a:schemeClr val="dk1"/>
                            </a:fontRef>
                          </wps:style>
                          <wps:txbx>
                            <w:txbxContent>
                              <w:p w:rsidR="00EA5EAB" w:rsidRPr="003747A6" w:rsidRDefault="00EA5EAB" w:rsidP="007C44FB">
                                <w:pPr>
                                  <w:pStyle w:val="NoSpacing"/>
                                  <w:rPr>
                                    <w:rFonts w:ascii="Arial" w:hAnsi="Arial" w:cs="Arial"/>
                                    <w:sz w:val="96"/>
                                    <w:szCs w:val="96"/>
                                  </w:rPr>
                                </w:pPr>
                                <w:r w:rsidRPr="003747A6">
                                  <w:rPr>
                                    <w:rFonts w:ascii="Arial" w:hAnsi="Arial" w:cs="Arial"/>
                                    <w:sz w:val="96"/>
                                    <w:szCs w:val="96"/>
                                  </w:rPr>
                                  <w:t xml:space="preserve">Priority and Focus </w:t>
                                </w:r>
                              </w:p>
                              <w:p w:rsidR="003747A6" w:rsidRDefault="00EA5EAB" w:rsidP="003747A6">
                                <w:pPr>
                                  <w:pStyle w:val="NoSpacing"/>
                                  <w:rPr>
                                    <w:rFonts w:ascii="Arial" w:hAnsi="Arial" w:cs="Arial"/>
                                    <w:sz w:val="96"/>
                                    <w:szCs w:val="96"/>
                                  </w:rPr>
                                </w:pPr>
                                <w:r w:rsidRPr="003747A6">
                                  <w:rPr>
                                    <w:rFonts w:ascii="Arial" w:hAnsi="Arial" w:cs="Arial"/>
                                    <w:sz w:val="96"/>
                                    <w:szCs w:val="96"/>
                                  </w:rPr>
                                  <w:t>Grant Application Guidance</w:t>
                                </w:r>
                                <w:r w:rsidRPr="003747A6">
                                  <w:rPr>
                                    <w:rFonts w:ascii="Arial" w:hAnsi="Arial" w:cs="Arial"/>
                                    <w:sz w:val="96"/>
                                    <w:szCs w:val="96"/>
                                  </w:rPr>
                                  <w:tab/>
                                </w:r>
                              </w:p>
                              <w:p w:rsidR="00EA5EAB" w:rsidRDefault="00EA5EAB" w:rsidP="00EA5EAB">
                                <w:pPr>
                                  <w:pStyle w:val="NoSpacing"/>
                                  <w:jc w:val="right"/>
                                  <w:rPr>
                                    <w:rFonts w:ascii="Arial" w:hAnsi="Arial" w:cs="Arial"/>
                                    <w:sz w:val="52"/>
                                    <w:szCs w:val="52"/>
                                  </w:rPr>
                                </w:pPr>
                                <w:r w:rsidRPr="003747A6">
                                  <w:rPr>
                                    <w:rFonts w:ascii="Arial" w:hAnsi="Arial" w:cs="Arial"/>
                                    <w:sz w:val="52"/>
                                    <w:szCs w:val="52"/>
                                  </w:rPr>
                                  <w:t>2015-2016</w:t>
                                </w:r>
                              </w:p>
                              <w:p w:rsidR="004B7F5D" w:rsidRDefault="004B7F5D" w:rsidP="00EA5EAB">
                                <w:pPr>
                                  <w:pStyle w:val="NoSpacing"/>
                                  <w:jc w:val="right"/>
                                  <w:rPr>
                                    <w:rFonts w:ascii="Arial" w:hAnsi="Arial" w:cs="Arial"/>
                                    <w:sz w:val="52"/>
                                    <w:szCs w:val="52"/>
                                  </w:rPr>
                                </w:pPr>
                              </w:p>
                              <w:p w:rsidR="004B7F5D" w:rsidRDefault="004B7F5D" w:rsidP="00EA5EAB">
                                <w:pPr>
                                  <w:pStyle w:val="NoSpacing"/>
                                  <w:jc w:val="right"/>
                                  <w:rPr>
                                    <w:rFonts w:ascii="Arial" w:hAnsi="Arial" w:cs="Arial"/>
                                    <w:sz w:val="52"/>
                                    <w:szCs w:val="52"/>
                                  </w:rPr>
                                </w:pPr>
                              </w:p>
                              <w:p w:rsidR="004B7F5D" w:rsidRDefault="004B7F5D" w:rsidP="00EA5EAB">
                                <w:pPr>
                                  <w:pStyle w:val="NoSpacing"/>
                                  <w:jc w:val="right"/>
                                  <w:rPr>
                                    <w:rFonts w:ascii="Arial" w:hAnsi="Arial" w:cs="Arial"/>
                                    <w:sz w:val="52"/>
                                    <w:szCs w:val="52"/>
                                  </w:rPr>
                                </w:pPr>
                              </w:p>
                              <w:p w:rsidR="004B7F5D" w:rsidRDefault="004B7F5D" w:rsidP="00EA5EAB">
                                <w:pPr>
                                  <w:pStyle w:val="NoSpacing"/>
                                  <w:jc w:val="right"/>
                                  <w:rPr>
                                    <w:rFonts w:ascii="Arial" w:hAnsi="Arial" w:cs="Arial"/>
                                    <w:sz w:val="52"/>
                                    <w:szCs w:val="52"/>
                                  </w:rPr>
                                </w:pPr>
                              </w:p>
                              <w:p w:rsidR="004B7F5D" w:rsidRDefault="004B7F5D" w:rsidP="00EA5EAB">
                                <w:pPr>
                                  <w:pStyle w:val="NoSpacing"/>
                                  <w:jc w:val="right"/>
                                  <w:rPr>
                                    <w:rFonts w:ascii="Arial" w:hAnsi="Arial" w:cs="Arial"/>
                                    <w:sz w:val="52"/>
                                    <w:szCs w:val="52"/>
                                  </w:rPr>
                                </w:pPr>
                              </w:p>
                              <w:p w:rsidR="004B7F5D" w:rsidRDefault="004B7F5D" w:rsidP="00EA5EAB">
                                <w:pPr>
                                  <w:pStyle w:val="NoSpacing"/>
                                  <w:jc w:val="right"/>
                                  <w:rPr>
                                    <w:rFonts w:ascii="Arial" w:hAnsi="Arial" w:cs="Arial"/>
                                    <w:sz w:val="52"/>
                                    <w:szCs w:val="52"/>
                                  </w:rPr>
                                </w:pPr>
                              </w:p>
                              <w:p w:rsidR="004B7F5D" w:rsidRDefault="004B7F5D" w:rsidP="00EA5EAB">
                                <w:pPr>
                                  <w:pStyle w:val="NoSpacing"/>
                                  <w:jc w:val="right"/>
                                  <w:rPr>
                                    <w:rFonts w:ascii="Arial" w:hAnsi="Arial" w:cs="Arial"/>
                                    <w:sz w:val="52"/>
                                    <w:szCs w:val="52"/>
                                  </w:rPr>
                                </w:pPr>
                                <w:r w:rsidRPr="00492326">
                                  <w:rPr>
                                    <w:rFonts w:ascii="Times New Roman" w:eastAsia="Times New Roman" w:hAnsi="Times New Roman" w:cs="Times New Roman"/>
                                    <w:noProof/>
                                    <w:lang w:eastAsia="en-US"/>
                                  </w:rPr>
                                  <w:drawing>
                                    <wp:inline distT="0" distB="0" distL="0" distR="0" wp14:anchorId="714B4239" wp14:editId="6F388701">
                                      <wp:extent cx="3381375" cy="962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7445" cy="963752"/>
                                              </a:xfrm>
                                              <a:prstGeom prst="rect">
                                                <a:avLst/>
                                              </a:prstGeom>
                                              <a:noFill/>
                                              <a:ln>
                                                <a:noFill/>
                                              </a:ln>
                                            </pic:spPr>
                                          </pic:pic>
                                        </a:graphicData>
                                      </a:graphic>
                                    </wp:inline>
                                  </w:drawing>
                                </w:r>
                                <w:r>
                                  <w:rPr>
                                    <w:rFonts w:ascii="Arial" w:hAnsi="Arial" w:cs="Arial"/>
                                    <w:noProof/>
                                    <w:sz w:val="52"/>
                                    <w:szCs w:val="52"/>
                                    <w:lang w:eastAsia="en-US"/>
                                  </w:rPr>
                                  <w:drawing>
                                    <wp:inline distT="0" distB="0" distL="0" distR="0" wp14:anchorId="29E261B3" wp14:editId="6CCAEB96">
                                      <wp:extent cx="3990975" cy="22955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90975" cy="2295525"/>
                                              </a:xfrm>
                                              <a:prstGeom prst="rect">
                                                <a:avLst/>
                                              </a:prstGeom>
                                              <a:noFill/>
                                              <a:ln>
                                                <a:noFill/>
                                              </a:ln>
                                            </pic:spPr>
                                          </pic:pic>
                                        </a:graphicData>
                                      </a:graphic>
                                    </wp:inline>
                                  </w:drawing>
                                </w:r>
                                <w:r>
                                  <w:rPr>
                                    <w:rFonts w:ascii="Arial" w:hAnsi="Arial" w:cs="Arial"/>
                                    <w:noProof/>
                                    <w:sz w:val="52"/>
                                    <w:szCs w:val="52"/>
                                    <w:lang w:eastAsia="en-US"/>
                                  </w:rPr>
                                  <w:drawing>
                                    <wp:inline distT="0" distB="0" distL="0" distR="0" wp14:anchorId="4AD3351E" wp14:editId="23A98D27">
                                      <wp:extent cx="3990975" cy="22955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90975" cy="2295525"/>
                                              </a:xfrm>
                                              <a:prstGeom prst="rect">
                                                <a:avLst/>
                                              </a:prstGeom>
                                              <a:noFill/>
                                              <a:ln>
                                                <a:noFill/>
                                              </a:ln>
                                            </pic:spPr>
                                          </pic:pic>
                                        </a:graphicData>
                                      </a:graphic>
                                    </wp:inline>
                                  </w:drawing>
                                </w:r>
                              </w:p>
                              <w:p w:rsidR="004B7F5D" w:rsidRDefault="004B7F5D" w:rsidP="00EA5EAB">
                                <w:pPr>
                                  <w:pStyle w:val="NoSpacing"/>
                                  <w:jc w:val="right"/>
                                  <w:rPr>
                                    <w:rFonts w:ascii="Arial" w:hAnsi="Arial" w:cs="Arial"/>
                                    <w:sz w:val="52"/>
                                    <w:szCs w:val="52"/>
                                  </w:rPr>
                                </w:pPr>
                              </w:p>
                              <w:p w:rsidR="004B7F5D" w:rsidRDefault="004B7F5D" w:rsidP="00EA5EAB">
                                <w:pPr>
                                  <w:pStyle w:val="NoSpacing"/>
                                  <w:jc w:val="right"/>
                                  <w:rPr>
                                    <w:rFonts w:ascii="Arial" w:hAnsi="Arial" w:cs="Arial"/>
                                    <w:sz w:val="52"/>
                                    <w:szCs w:val="52"/>
                                  </w:rPr>
                                </w:pPr>
                              </w:p>
                              <w:p w:rsidR="004B7F5D" w:rsidRPr="003747A6" w:rsidRDefault="004B7F5D" w:rsidP="00EA5EAB">
                                <w:pPr>
                                  <w:pStyle w:val="NoSpacing"/>
                                  <w:jc w:val="right"/>
                                  <w:rPr>
                                    <w:rFonts w:ascii="Arial" w:hAnsi="Arial" w:cs="Arial"/>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5pt;margin-top:221.25pt;width:595.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" fillcolor="white [3201]" stroked="f" strokeweight="4.5pt">
                    <v:textbox>
                      <w:txbxContent>
                        <w:p w:rsidR="00EA5EAB" w:rsidRPr="003747A6" w:rsidRDefault="00EA5EAB" w:rsidP="007C44FB">
                          <w:pPr>
                            <w:pStyle w:val="NoSpacing"/>
                            <w:rPr>
                              <w:rFonts w:ascii="Arial" w:hAnsi="Arial" w:cs="Arial"/>
                              <w:sz w:val="96"/>
                              <w:szCs w:val="96"/>
                            </w:rPr>
                          </w:pPr>
                          <w:r w:rsidRPr="003747A6">
                            <w:rPr>
                              <w:rFonts w:ascii="Arial" w:hAnsi="Arial" w:cs="Arial"/>
                              <w:sz w:val="96"/>
                              <w:szCs w:val="96"/>
                            </w:rPr>
                            <w:t xml:space="preserve">Priority and Focus </w:t>
                          </w:r>
                        </w:p>
                        <w:p w:rsidR="003747A6" w:rsidRDefault="00EA5EAB" w:rsidP="003747A6">
                          <w:pPr>
                            <w:pStyle w:val="NoSpacing"/>
                            <w:rPr>
                              <w:rFonts w:ascii="Arial" w:hAnsi="Arial" w:cs="Arial"/>
                              <w:sz w:val="96"/>
                              <w:szCs w:val="96"/>
                            </w:rPr>
                          </w:pPr>
                          <w:r w:rsidRPr="003747A6">
                            <w:rPr>
                              <w:rFonts w:ascii="Arial" w:hAnsi="Arial" w:cs="Arial"/>
                              <w:sz w:val="96"/>
                              <w:szCs w:val="96"/>
                            </w:rPr>
                            <w:t>Grant Application Guidance</w:t>
                          </w:r>
                          <w:r w:rsidRPr="003747A6">
                            <w:rPr>
                              <w:rFonts w:ascii="Arial" w:hAnsi="Arial" w:cs="Arial"/>
                              <w:sz w:val="96"/>
                              <w:szCs w:val="96"/>
                            </w:rPr>
                            <w:tab/>
                          </w:r>
                        </w:p>
                        <w:p w:rsidR="00EA5EAB" w:rsidRDefault="00EA5EAB" w:rsidP="00EA5EAB">
                          <w:pPr>
                            <w:pStyle w:val="NoSpacing"/>
                            <w:jc w:val="right"/>
                            <w:rPr>
                              <w:rFonts w:ascii="Arial" w:hAnsi="Arial" w:cs="Arial"/>
                              <w:sz w:val="52"/>
                              <w:szCs w:val="52"/>
                            </w:rPr>
                          </w:pPr>
                          <w:r w:rsidRPr="003747A6">
                            <w:rPr>
                              <w:rFonts w:ascii="Arial" w:hAnsi="Arial" w:cs="Arial"/>
                              <w:sz w:val="52"/>
                              <w:szCs w:val="52"/>
                            </w:rPr>
                            <w:t>2015-2016</w:t>
                          </w:r>
                        </w:p>
                        <w:p w:rsidR="004B7F5D" w:rsidRDefault="004B7F5D" w:rsidP="00EA5EAB">
                          <w:pPr>
                            <w:pStyle w:val="NoSpacing"/>
                            <w:jc w:val="right"/>
                            <w:rPr>
                              <w:rFonts w:ascii="Arial" w:hAnsi="Arial" w:cs="Arial"/>
                              <w:sz w:val="52"/>
                              <w:szCs w:val="52"/>
                            </w:rPr>
                          </w:pPr>
                        </w:p>
                        <w:p w:rsidR="004B7F5D" w:rsidRDefault="004B7F5D" w:rsidP="00EA5EAB">
                          <w:pPr>
                            <w:pStyle w:val="NoSpacing"/>
                            <w:jc w:val="right"/>
                            <w:rPr>
                              <w:rFonts w:ascii="Arial" w:hAnsi="Arial" w:cs="Arial"/>
                              <w:sz w:val="52"/>
                              <w:szCs w:val="52"/>
                            </w:rPr>
                          </w:pPr>
                        </w:p>
                        <w:p w:rsidR="004B7F5D" w:rsidRDefault="004B7F5D" w:rsidP="00EA5EAB">
                          <w:pPr>
                            <w:pStyle w:val="NoSpacing"/>
                            <w:jc w:val="right"/>
                            <w:rPr>
                              <w:rFonts w:ascii="Arial" w:hAnsi="Arial" w:cs="Arial"/>
                              <w:sz w:val="52"/>
                              <w:szCs w:val="52"/>
                            </w:rPr>
                          </w:pPr>
                        </w:p>
                        <w:p w:rsidR="004B7F5D" w:rsidRDefault="004B7F5D" w:rsidP="00EA5EAB">
                          <w:pPr>
                            <w:pStyle w:val="NoSpacing"/>
                            <w:jc w:val="right"/>
                            <w:rPr>
                              <w:rFonts w:ascii="Arial" w:hAnsi="Arial" w:cs="Arial"/>
                              <w:sz w:val="52"/>
                              <w:szCs w:val="52"/>
                            </w:rPr>
                          </w:pPr>
                        </w:p>
                        <w:p w:rsidR="004B7F5D" w:rsidRDefault="004B7F5D" w:rsidP="00EA5EAB">
                          <w:pPr>
                            <w:pStyle w:val="NoSpacing"/>
                            <w:jc w:val="right"/>
                            <w:rPr>
                              <w:rFonts w:ascii="Arial" w:hAnsi="Arial" w:cs="Arial"/>
                              <w:sz w:val="52"/>
                              <w:szCs w:val="52"/>
                            </w:rPr>
                          </w:pPr>
                        </w:p>
                        <w:p w:rsidR="004B7F5D" w:rsidRDefault="004B7F5D" w:rsidP="00EA5EAB">
                          <w:pPr>
                            <w:pStyle w:val="NoSpacing"/>
                            <w:jc w:val="right"/>
                            <w:rPr>
                              <w:rFonts w:ascii="Arial" w:hAnsi="Arial" w:cs="Arial"/>
                              <w:sz w:val="52"/>
                              <w:szCs w:val="52"/>
                            </w:rPr>
                          </w:pPr>
                        </w:p>
                        <w:p w:rsidR="004B7F5D" w:rsidRDefault="004B7F5D" w:rsidP="00EA5EAB">
                          <w:pPr>
                            <w:pStyle w:val="NoSpacing"/>
                            <w:jc w:val="right"/>
                            <w:rPr>
                              <w:rFonts w:ascii="Arial" w:hAnsi="Arial" w:cs="Arial"/>
                              <w:sz w:val="52"/>
                              <w:szCs w:val="52"/>
                            </w:rPr>
                          </w:pPr>
                          <w:r w:rsidRPr="00492326">
                            <w:rPr>
                              <w:rFonts w:ascii="Times New Roman" w:eastAsia="Times New Roman" w:hAnsi="Times New Roman" w:cs="Times New Roman"/>
                              <w:noProof/>
                              <w:lang w:eastAsia="en-US"/>
                            </w:rPr>
                            <w:drawing>
                              <wp:inline distT="0" distB="0" distL="0" distR="0" wp14:anchorId="714B4239" wp14:editId="6F388701">
                                <wp:extent cx="3381375" cy="962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7445" cy="963752"/>
                                        </a:xfrm>
                                        <a:prstGeom prst="rect">
                                          <a:avLst/>
                                        </a:prstGeom>
                                        <a:noFill/>
                                        <a:ln>
                                          <a:noFill/>
                                        </a:ln>
                                      </pic:spPr>
                                    </pic:pic>
                                  </a:graphicData>
                                </a:graphic>
                              </wp:inline>
                            </w:drawing>
                          </w:r>
                          <w:r>
                            <w:rPr>
                              <w:rFonts w:ascii="Arial" w:hAnsi="Arial" w:cs="Arial"/>
                              <w:noProof/>
                              <w:sz w:val="52"/>
                              <w:szCs w:val="52"/>
                              <w:lang w:eastAsia="en-US"/>
                            </w:rPr>
                            <w:drawing>
                              <wp:inline distT="0" distB="0" distL="0" distR="0" wp14:anchorId="29E261B3" wp14:editId="6CCAEB96">
                                <wp:extent cx="3990975" cy="22955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90975" cy="2295525"/>
                                        </a:xfrm>
                                        <a:prstGeom prst="rect">
                                          <a:avLst/>
                                        </a:prstGeom>
                                        <a:noFill/>
                                        <a:ln>
                                          <a:noFill/>
                                        </a:ln>
                                      </pic:spPr>
                                    </pic:pic>
                                  </a:graphicData>
                                </a:graphic>
                              </wp:inline>
                            </w:drawing>
                          </w:r>
                          <w:r>
                            <w:rPr>
                              <w:rFonts w:ascii="Arial" w:hAnsi="Arial" w:cs="Arial"/>
                              <w:noProof/>
                              <w:sz w:val="52"/>
                              <w:szCs w:val="52"/>
                              <w:lang w:eastAsia="en-US"/>
                            </w:rPr>
                            <w:drawing>
                              <wp:inline distT="0" distB="0" distL="0" distR="0" wp14:anchorId="4AD3351E" wp14:editId="23A98D27">
                                <wp:extent cx="3990975" cy="22955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90975" cy="2295525"/>
                                        </a:xfrm>
                                        <a:prstGeom prst="rect">
                                          <a:avLst/>
                                        </a:prstGeom>
                                        <a:noFill/>
                                        <a:ln>
                                          <a:noFill/>
                                        </a:ln>
                                      </pic:spPr>
                                    </pic:pic>
                                  </a:graphicData>
                                </a:graphic>
                              </wp:inline>
                            </w:drawing>
                          </w:r>
                        </w:p>
                        <w:p w:rsidR="004B7F5D" w:rsidRDefault="004B7F5D" w:rsidP="00EA5EAB">
                          <w:pPr>
                            <w:pStyle w:val="NoSpacing"/>
                            <w:jc w:val="right"/>
                            <w:rPr>
                              <w:rFonts w:ascii="Arial" w:hAnsi="Arial" w:cs="Arial"/>
                              <w:sz w:val="52"/>
                              <w:szCs w:val="52"/>
                            </w:rPr>
                          </w:pPr>
                        </w:p>
                        <w:p w:rsidR="004B7F5D" w:rsidRDefault="004B7F5D" w:rsidP="00EA5EAB">
                          <w:pPr>
                            <w:pStyle w:val="NoSpacing"/>
                            <w:jc w:val="right"/>
                            <w:rPr>
                              <w:rFonts w:ascii="Arial" w:hAnsi="Arial" w:cs="Arial"/>
                              <w:sz w:val="52"/>
                              <w:szCs w:val="52"/>
                            </w:rPr>
                          </w:pPr>
                        </w:p>
                        <w:p w:rsidR="004B7F5D" w:rsidRPr="003747A6" w:rsidRDefault="004B7F5D" w:rsidP="00EA5EAB">
                          <w:pPr>
                            <w:pStyle w:val="NoSpacing"/>
                            <w:jc w:val="right"/>
                            <w:rPr>
                              <w:rFonts w:ascii="Arial" w:hAnsi="Arial" w:cs="Arial"/>
                              <w:sz w:val="96"/>
                              <w:szCs w:val="96"/>
                            </w:rPr>
                          </w:pPr>
                        </w:p>
                      </w:txbxContent>
                    </v:textbox>
                  </v:shape>
                </w:pict>
              </mc:Fallback>
            </mc:AlternateContent>
          </w:r>
          <w:r w:rsidR="00020AD5">
            <w:rPr>
              <w:rFonts w:ascii="Calisto MT" w:hAnsi="Calisto MT"/>
              <w:noProof/>
            </w:rPr>
            <mc:AlternateContent>
              <mc:Choice Requires="wps">
                <w:drawing>
                  <wp:anchor distT="0" distB="0" distL="114300" distR="114300" simplePos="0" relativeHeight="251662336" behindDoc="0" locked="0" layoutInCell="1" allowOverlap="1" wp14:anchorId="51983F80" wp14:editId="58C8E425">
                    <wp:simplePos x="0" y="0"/>
                    <wp:positionH relativeFrom="column">
                      <wp:posOffset>3338446</wp:posOffset>
                    </wp:positionH>
                    <wp:positionV relativeFrom="paragraph">
                      <wp:posOffset>30849</wp:posOffset>
                    </wp:positionV>
                    <wp:extent cx="3157220" cy="680085"/>
                    <wp:effectExtent l="0" t="0" r="5080" b="5715"/>
                    <wp:wrapNone/>
                    <wp:docPr id="5" name="Text Box 5"/>
                    <wp:cNvGraphicFramePr/>
                    <a:graphic xmlns:a="http://schemas.openxmlformats.org/drawingml/2006/main">
                      <a:graphicData uri="http://schemas.microsoft.com/office/word/2010/wordprocessingShape">
                        <wps:wsp>
                          <wps:cNvSpPr txBox="1"/>
                          <wps:spPr>
                            <a:xfrm>
                              <a:off x="0" y="0"/>
                              <a:ext cx="3157220" cy="680085"/>
                            </a:xfrm>
                            <a:prstGeom prst="rect">
                              <a:avLst/>
                            </a:prstGeom>
                            <a:ln w="57150">
                              <a:noFill/>
                            </a:ln>
                          </wps:spPr>
                          <wps:style>
                            <a:lnRef idx="2">
                              <a:schemeClr val="dk1"/>
                            </a:lnRef>
                            <a:fillRef idx="1">
                              <a:schemeClr val="lt1"/>
                            </a:fillRef>
                            <a:effectRef idx="0">
                              <a:schemeClr val="dk1"/>
                            </a:effectRef>
                            <a:fontRef idx="minor">
                              <a:schemeClr val="dk1"/>
                            </a:fontRef>
                          </wps:style>
                          <wps:txbx>
                            <w:txbxContent>
                              <w:p w:rsidR="00EA5EAB" w:rsidRPr="003747A6" w:rsidRDefault="00EA5EAB" w:rsidP="00020AD5">
                                <w:pPr>
                                  <w:pStyle w:val="NoSpacing"/>
                                  <w:shd w:val="clear" w:color="auto" w:fill="D9D9D9" w:themeFill="background1" w:themeFillShade="D9"/>
                                  <w:jc w:val="center"/>
                                  <w:rPr>
                                    <w:rFonts w:ascii="Arial" w:hAnsi="Arial" w:cs="Arial"/>
                                    <w:sz w:val="36"/>
                                    <w:szCs w:val="36"/>
                                  </w:rPr>
                                </w:pPr>
                                <w:r w:rsidRPr="003747A6">
                                  <w:rPr>
                                    <w:rFonts w:ascii="Arial" w:hAnsi="Arial" w:cs="Arial"/>
                                    <w:sz w:val="36"/>
                                    <w:szCs w:val="36"/>
                                  </w:rPr>
                                  <w:t xml:space="preserve">Support and Innovation Unit  </w:t>
                                </w:r>
                              </w:p>
                              <w:p w:rsidR="00EA5EAB" w:rsidRPr="003747A6" w:rsidRDefault="00EA5EAB" w:rsidP="00020AD5">
                                <w:pPr>
                                  <w:pStyle w:val="NoSpacing"/>
                                  <w:shd w:val="clear" w:color="auto" w:fill="D9D9D9" w:themeFill="background1" w:themeFillShade="D9"/>
                                  <w:jc w:val="right"/>
                                  <w:rPr>
                                    <w:rFonts w:ascii="Arial" w:hAnsi="Arial" w:cs="Arial"/>
                                    <w:sz w:val="36"/>
                                    <w:szCs w:val="36"/>
                                  </w:rPr>
                                </w:pPr>
                                <w:r w:rsidRPr="003747A6">
                                  <w:rPr>
                                    <w:rFonts w:ascii="Arial" w:hAnsi="Arial" w:cs="Arial"/>
                                    <w:sz w:val="36"/>
                                    <w:szCs w:val="36"/>
                                  </w:rPr>
                                  <w:t>Highly Effective 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62.85pt;margin-top:2.45pt;width:248.6pt;height:5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" fillcolor="white [3201]" stroked="f" strokeweight="4.5pt">
                    <v:textbox>
                      <w:txbxContent>
                        <w:p w:rsidR="00EA5EAB" w:rsidRPr="003747A6" w:rsidRDefault="00EA5EAB" w:rsidP="00020AD5">
                          <w:pPr>
                            <w:pStyle w:val="NoSpacing"/>
                            <w:shd w:val="clear" w:color="auto" w:fill="D9D9D9" w:themeFill="background1" w:themeFillShade="D9"/>
                            <w:jc w:val="center"/>
                            <w:rPr>
                              <w:rFonts w:ascii="Arial" w:hAnsi="Arial" w:cs="Arial"/>
                              <w:sz w:val="36"/>
                              <w:szCs w:val="36"/>
                            </w:rPr>
                          </w:pPr>
                          <w:r w:rsidRPr="003747A6">
                            <w:rPr>
                              <w:rFonts w:ascii="Arial" w:hAnsi="Arial" w:cs="Arial"/>
                              <w:sz w:val="36"/>
                              <w:szCs w:val="36"/>
                            </w:rPr>
                            <w:t xml:space="preserve">Support and Innovation Unit  </w:t>
                          </w:r>
                        </w:p>
                        <w:p w:rsidR="00EA5EAB" w:rsidRPr="003747A6" w:rsidRDefault="00EA5EAB" w:rsidP="00020AD5">
                          <w:pPr>
                            <w:pStyle w:val="NoSpacing"/>
                            <w:shd w:val="clear" w:color="auto" w:fill="D9D9D9" w:themeFill="background1" w:themeFillShade="D9"/>
                            <w:jc w:val="right"/>
                            <w:rPr>
                              <w:rFonts w:ascii="Arial" w:hAnsi="Arial" w:cs="Arial"/>
                              <w:sz w:val="36"/>
                              <w:szCs w:val="36"/>
                            </w:rPr>
                          </w:pPr>
                          <w:r w:rsidRPr="003747A6">
                            <w:rPr>
                              <w:rFonts w:ascii="Arial" w:hAnsi="Arial" w:cs="Arial"/>
                              <w:sz w:val="36"/>
                              <w:szCs w:val="36"/>
                            </w:rPr>
                            <w:t>Highly Effective Schools</w:t>
                          </w:r>
                        </w:p>
                      </w:txbxContent>
                    </v:textbox>
                  </v:shape>
                </w:pict>
              </mc:Fallback>
            </mc:AlternateContent>
          </w:r>
          <w:r w:rsidR="00020AD5">
            <w:rPr>
              <w:rFonts w:ascii="Arial" w:hAnsi="Arial" w:cs="Arial"/>
              <w:noProof/>
              <w:color w:val="0000FF"/>
              <w:sz w:val="27"/>
              <w:szCs w:val="27"/>
            </w:rPr>
            <w:drawing>
              <wp:inline distT="0" distB="0" distL="0" distR="0" wp14:anchorId="5A0CB8D5" wp14:editId="351BAE4D">
                <wp:extent cx="3100800" cy="1913860"/>
                <wp:effectExtent l="0" t="0" r="4445" b="0"/>
                <wp:docPr id="9" name="Picture 9" descr="Image result for school kid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chool kids">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01291" cy="1914163"/>
                        </a:xfrm>
                        <a:prstGeom prst="rect">
                          <a:avLst/>
                        </a:prstGeom>
                        <a:noFill/>
                        <a:ln>
                          <a:noFill/>
                        </a:ln>
                      </pic:spPr>
                    </pic:pic>
                  </a:graphicData>
                </a:graphic>
              </wp:inline>
            </w:drawing>
          </w:r>
          <w:r w:rsidR="00AA00B4" w:rsidRPr="00DE1DE4">
            <w:rPr>
              <w:rFonts w:ascii="Calisto MT" w:hAnsi="Calisto MT"/>
            </w:rPr>
            <w:br w:type="page"/>
          </w:r>
        </w:p>
      </w:sdtContent>
    </w:sdt>
    <w:tbl>
      <w:tblPr>
        <w:tblStyle w:val="TableGrid"/>
        <w:tblW w:w="10800" w:type="dxa"/>
        <w:jc w:val="center"/>
        <w:tblInd w:w="-9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808080" w:themeFill="background1" w:themeFillShade="80"/>
        <w:tblLook w:val="04A0" w:firstRow="1" w:lastRow="0" w:firstColumn="1" w:lastColumn="0" w:noHBand="0" w:noVBand="1"/>
      </w:tblPr>
      <w:tblGrid>
        <w:gridCol w:w="10800"/>
      </w:tblGrid>
      <w:tr w:rsidR="00810F1A" w:rsidRPr="003747A6" w:rsidTr="00212045">
        <w:trPr>
          <w:trHeight w:val="720"/>
          <w:jc w:val="center"/>
        </w:trPr>
        <w:tc>
          <w:tcPr>
            <w:tcW w:w="10800" w:type="dxa"/>
            <w:shd w:val="clear" w:color="auto" w:fill="808080" w:themeFill="background1" w:themeFillShade="80"/>
            <w:vAlign w:val="center"/>
          </w:tcPr>
          <w:p w:rsidR="00810F1A" w:rsidRPr="00212045" w:rsidRDefault="00212045" w:rsidP="00810F1A">
            <w:pPr>
              <w:jc w:val="center"/>
              <w:rPr>
                <w:rFonts w:ascii="Arial" w:hAnsi="Arial" w:cs="Arial"/>
                <w:b/>
                <w:color w:val="FFFFFF" w:themeColor="background1"/>
                <w:sz w:val="36"/>
                <w:szCs w:val="36"/>
              </w:rPr>
            </w:pPr>
            <w:r w:rsidRPr="00212045">
              <w:rPr>
                <w:rFonts w:ascii="Arial" w:hAnsi="Arial" w:cs="Arial"/>
                <w:b/>
                <w:color w:val="FFFFFF" w:themeColor="background1"/>
                <w:sz w:val="36"/>
                <w:szCs w:val="36"/>
              </w:rPr>
              <w:lastRenderedPageBreak/>
              <w:t>Priority  and Focus Grant</w:t>
            </w:r>
          </w:p>
        </w:tc>
      </w:tr>
    </w:tbl>
    <w:p w:rsidR="00CF3BA6" w:rsidRPr="003747A6" w:rsidRDefault="00CF3BA6" w:rsidP="00CF3BA6">
      <w:pPr>
        <w:autoSpaceDE w:val="0"/>
        <w:autoSpaceDN w:val="0"/>
        <w:adjustRightInd w:val="0"/>
        <w:spacing w:after="0" w:line="240" w:lineRule="auto"/>
        <w:rPr>
          <w:rFonts w:ascii="Arial" w:hAnsi="Arial" w:cs="Arial"/>
          <w:sz w:val="24"/>
          <w:szCs w:val="24"/>
        </w:rPr>
      </w:pPr>
    </w:p>
    <w:p w:rsidR="001C611A" w:rsidRPr="003747A6" w:rsidRDefault="001C611A" w:rsidP="00810F1A">
      <w:pPr>
        <w:autoSpaceDE w:val="0"/>
        <w:autoSpaceDN w:val="0"/>
        <w:adjustRightInd w:val="0"/>
        <w:spacing w:after="0" w:line="240" w:lineRule="auto"/>
        <w:rPr>
          <w:rFonts w:ascii="Arial" w:hAnsi="Arial" w:cs="Arial"/>
          <w:b/>
          <w:bCs/>
          <w:sz w:val="24"/>
          <w:szCs w:val="24"/>
        </w:rPr>
      </w:pPr>
    </w:p>
    <w:p w:rsidR="00810F1A" w:rsidRPr="003747A6" w:rsidRDefault="00810F1A" w:rsidP="00212045">
      <w:pPr>
        <w:shd w:val="clear" w:color="auto" w:fill="D9D9D9" w:themeFill="background1" w:themeFillShade="D9"/>
        <w:autoSpaceDE w:val="0"/>
        <w:autoSpaceDN w:val="0"/>
        <w:adjustRightInd w:val="0"/>
        <w:spacing w:after="0" w:line="240" w:lineRule="auto"/>
        <w:rPr>
          <w:rFonts w:ascii="Arial" w:hAnsi="Arial" w:cs="Arial"/>
          <w:b/>
          <w:bCs/>
          <w:sz w:val="28"/>
          <w:szCs w:val="28"/>
        </w:rPr>
      </w:pPr>
      <w:r w:rsidRPr="003747A6">
        <w:rPr>
          <w:rFonts w:ascii="Arial" w:hAnsi="Arial" w:cs="Arial"/>
          <w:b/>
          <w:bCs/>
          <w:sz w:val="28"/>
          <w:szCs w:val="28"/>
        </w:rPr>
        <w:t>Purpose</w:t>
      </w:r>
    </w:p>
    <w:p w:rsidR="00810F1A" w:rsidRPr="003747A6" w:rsidRDefault="00810F1A" w:rsidP="00810F1A">
      <w:pPr>
        <w:autoSpaceDE w:val="0"/>
        <w:autoSpaceDN w:val="0"/>
        <w:adjustRightInd w:val="0"/>
        <w:spacing w:after="0" w:line="240" w:lineRule="auto"/>
        <w:rPr>
          <w:rFonts w:ascii="Arial" w:hAnsi="Arial" w:cs="Arial"/>
          <w:b/>
          <w:bCs/>
          <w:sz w:val="24"/>
          <w:szCs w:val="24"/>
        </w:rPr>
      </w:pPr>
    </w:p>
    <w:p w:rsidR="00B96E32" w:rsidRPr="003747A6" w:rsidRDefault="00B96E32" w:rsidP="00B96E32">
      <w:pPr>
        <w:autoSpaceDE w:val="0"/>
        <w:autoSpaceDN w:val="0"/>
        <w:adjustRightInd w:val="0"/>
        <w:spacing w:after="0" w:line="240" w:lineRule="auto"/>
        <w:rPr>
          <w:rFonts w:ascii="Arial" w:eastAsia="Times New Roman" w:hAnsi="Arial" w:cs="Arial"/>
          <w:sz w:val="24"/>
          <w:szCs w:val="24"/>
        </w:rPr>
      </w:pPr>
      <w:r w:rsidRPr="003747A6">
        <w:rPr>
          <w:rFonts w:ascii="Arial" w:eastAsia="Times New Roman" w:hAnsi="Arial" w:cs="Arial"/>
          <w:sz w:val="24"/>
          <w:szCs w:val="24"/>
        </w:rPr>
        <w:t xml:space="preserve">The purpose of the 1003(a) School Improvement Grant is to assist districts and Title I schools identified as Priority and Focus </w:t>
      </w:r>
      <w:r w:rsidR="004B7F5D">
        <w:rPr>
          <w:rFonts w:ascii="Arial" w:eastAsia="Times New Roman" w:hAnsi="Arial" w:cs="Arial"/>
          <w:sz w:val="24"/>
          <w:szCs w:val="24"/>
        </w:rPr>
        <w:t>S</w:t>
      </w:r>
      <w:r w:rsidRPr="003747A6">
        <w:rPr>
          <w:rFonts w:ascii="Arial" w:eastAsia="Times New Roman" w:hAnsi="Arial" w:cs="Arial"/>
          <w:sz w:val="24"/>
          <w:szCs w:val="24"/>
        </w:rPr>
        <w:t xml:space="preserve">chools as they implement </w:t>
      </w:r>
      <w:r w:rsidR="00EA5EAB" w:rsidRPr="003747A6">
        <w:rPr>
          <w:rFonts w:ascii="Arial" w:eastAsia="Times New Roman" w:hAnsi="Arial" w:cs="Arial"/>
          <w:sz w:val="24"/>
          <w:szCs w:val="24"/>
        </w:rPr>
        <w:t>i</w:t>
      </w:r>
      <w:r w:rsidRPr="003747A6">
        <w:rPr>
          <w:rFonts w:ascii="Arial" w:eastAsia="Times New Roman" w:hAnsi="Arial" w:cs="Arial"/>
          <w:sz w:val="24"/>
          <w:szCs w:val="24"/>
        </w:rPr>
        <w:t xml:space="preserve">nterventions to improve student achievement. The 1003(a) grant money must be used in Title I identified schools to support improving the academic achievement of all students in those schools.  </w:t>
      </w:r>
    </w:p>
    <w:p w:rsidR="00B96E32" w:rsidRPr="003747A6" w:rsidRDefault="00B96E32" w:rsidP="00F449C1">
      <w:pPr>
        <w:tabs>
          <w:tab w:val="left" w:pos="3420"/>
        </w:tabs>
        <w:autoSpaceDE w:val="0"/>
        <w:autoSpaceDN w:val="0"/>
        <w:adjustRightInd w:val="0"/>
        <w:spacing w:after="0" w:line="240" w:lineRule="auto"/>
        <w:rPr>
          <w:rFonts w:ascii="Arial" w:eastAsia="Times New Roman" w:hAnsi="Arial" w:cs="Arial"/>
          <w:sz w:val="24"/>
          <w:szCs w:val="24"/>
        </w:rPr>
      </w:pPr>
      <w:r w:rsidRPr="003747A6">
        <w:rPr>
          <w:rFonts w:ascii="Arial" w:eastAsia="Times New Roman" w:hAnsi="Arial" w:cs="Arial"/>
          <w:sz w:val="24"/>
          <w:szCs w:val="24"/>
        </w:rPr>
        <w:t xml:space="preserve">  </w:t>
      </w:r>
      <w:r w:rsidR="00F449C1">
        <w:rPr>
          <w:rFonts w:ascii="Arial" w:eastAsia="Times New Roman" w:hAnsi="Arial" w:cs="Arial"/>
          <w:sz w:val="24"/>
          <w:szCs w:val="24"/>
        </w:rPr>
        <w:tab/>
      </w:r>
    </w:p>
    <w:p w:rsidR="00B96E32" w:rsidRPr="003747A6" w:rsidRDefault="00B96E32" w:rsidP="00212045">
      <w:pPr>
        <w:shd w:val="clear" w:color="auto" w:fill="D9D9D9" w:themeFill="background1" w:themeFillShade="D9"/>
        <w:autoSpaceDE w:val="0"/>
        <w:autoSpaceDN w:val="0"/>
        <w:adjustRightInd w:val="0"/>
        <w:spacing w:after="0" w:line="240" w:lineRule="auto"/>
        <w:rPr>
          <w:rFonts w:ascii="Arial" w:hAnsi="Arial" w:cs="Arial"/>
          <w:b/>
          <w:bCs/>
          <w:sz w:val="28"/>
          <w:szCs w:val="28"/>
        </w:rPr>
      </w:pPr>
      <w:r w:rsidRPr="003747A6">
        <w:rPr>
          <w:rFonts w:ascii="Arial" w:hAnsi="Arial" w:cs="Arial"/>
          <w:b/>
          <w:bCs/>
          <w:sz w:val="28"/>
          <w:szCs w:val="28"/>
        </w:rPr>
        <w:t>Eligible Applicants &amp; Funding Amounts</w:t>
      </w:r>
    </w:p>
    <w:p w:rsidR="00810F1A" w:rsidRPr="003747A6" w:rsidRDefault="00810F1A" w:rsidP="00810F1A">
      <w:pPr>
        <w:autoSpaceDE w:val="0"/>
        <w:autoSpaceDN w:val="0"/>
        <w:adjustRightInd w:val="0"/>
        <w:spacing w:after="0" w:line="240" w:lineRule="auto"/>
        <w:rPr>
          <w:rFonts w:ascii="Arial" w:hAnsi="Arial" w:cs="Arial"/>
          <w:sz w:val="24"/>
          <w:szCs w:val="24"/>
        </w:rPr>
      </w:pPr>
    </w:p>
    <w:p w:rsidR="00B96E32" w:rsidRDefault="00B96E32" w:rsidP="00B96E32">
      <w:pPr>
        <w:autoSpaceDE w:val="0"/>
        <w:autoSpaceDN w:val="0"/>
        <w:adjustRightInd w:val="0"/>
        <w:spacing w:after="0" w:line="240" w:lineRule="auto"/>
        <w:rPr>
          <w:rFonts w:ascii="Arial" w:eastAsia="Times New Roman" w:hAnsi="Arial" w:cs="Arial"/>
          <w:sz w:val="24"/>
          <w:szCs w:val="24"/>
        </w:rPr>
      </w:pPr>
      <w:r w:rsidRPr="003747A6">
        <w:rPr>
          <w:rFonts w:ascii="Arial" w:eastAsia="Times New Roman" w:hAnsi="Arial" w:cs="Arial"/>
          <w:sz w:val="24"/>
          <w:szCs w:val="24"/>
        </w:rPr>
        <w:t xml:space="preserve">Eligible applicants are Focus and Priority </w:t>
      </w:r>
      <w:r w:rsidR="0054277E">
        <w:rPr>
          <w:rFonts w:ascii="Arial" w:eastAsia="Times New Roman" w:hAnsi="Arial" w:cs="Arial"/>
          <w:sz w:val="24"/>
          <w:szCs w:val="24"/>
        </w:rPr>
        <w:t>S</w:t>
      </w:r>
      <w:r w:rsidRPr="003747A6">
        <w:rPr>
          <w:rFonts w:ascii="Arial" w:eastAsia="Times New Roman" w:hAnsi="Arial" w:cs="Arial"/>
          <w:sz w:val="24"/>
          <w:szCs w:val="24"/>
        </w:rPr>
        <w:t xml:space="preserve">chools that have been identified by the Arizona Department of Education for improvement. </w:t>
      </w:r>
      <w:r w:rsidRPr="003747A6">
        <w:rPr>
          <w:rFonts w:ascii="Arial" w:eastAsia="Times New Roman" w:hAnsi="Arial" w:cs="Arial"/>
          <w:color w:val="000000"/>
          <w:sz w:val="24"/>
          <w:szCs w:val="24"/>
        </w:rPr>
        <w:t>The award amount will vary based upon LEA and school needs.</w:t>
      </w:r>
      <w:r w:rsidRPr="003747A6">
        <w:rPr>
          <w:rFonts w:ascii="Arial" w:eastAsia="Times New Roman" w:hAnsi="Arial" w:cs="Arial"/>
          <w:sz w:val="24"/>
          <w:szCs w:val="24"/>
        </w:rPr>
        <w:t xml:space="preserve"> Funds must be used to supplement not supplant. </w:t>
      </w:r>
    </w:p>
    <w:p w:rsidR="004C10CB" w:rsidRDefault="004C10CB" w:rsidP="00B96E32">
      <w:pPr>
        <w:autoSpaceDE w:val="0"/>
        <w:autoSpaceDN w:val="0"/>
        <w:adjustRightInd w:val="0"/>
        <w:spacing w:after="0" w:line="240" w:lineRule="auto"/>
        <w:rPr>
          <w:rFonts w:ascii="Arial" w:eastAsia="Times New Roman" w:hAnsi="Arial" w:cs="Arial"/>
          <w:sz w:val="24"/>
          <w:szCs w:val="24"/>
        </w:rPr>
      </w:pPr>
    </w:p>
    <w:p w:rsidR="004C10CB" w:rsidRPr="00896761" w:rsidRDefault="004C10CB" w:rsidP="00B96E32">
      <w:pPr>
        <w:autoSpaceDE w:val="0"/>
        <w:autoSpaceDN w:val="0"/>
        <w:adjustRightInd w:val="0"/>
        <w:spacing w:after="0" w:line="240" w:lineRule="auto"/>
        <w:rPr>
          <w:rFonts w:ascii="Arial" w:eastAsia="Times New Roman" w:hAnsi="Arial" w:cs="Arial"/>
          <w:color w:val="FF0000"/>
          <w:sz w:val="24"/>
          <w:szCs w:val="24"/>
        </w:rPr>
      </w:pPr>
      <w:r>
        <w:rPr>
          <w:rFonts w:ascii="Arial" w:eastAsia="Times New Roman" w:hAnsi="Arial" w:cs="Arial"/>
          <w:sz w:val="24"/>
          <w:szCs w:val="24"/>
        </w:rPr>
        <w:t xml:space="preserve">Allocations will be based on school needs, strategies and action steps in the L/SCIP. </w:t>
      </w:r>
    </w:p>
    <w:p w:rsidR="00297657" w:rsidRPr="003747A6" w:rsidRDefault="00F449C1" w:rsidP="00F449C1">
      <w:pPr>
        <w:tabs>
          <w:tab w:val="left" w:pos="6855"/>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ab/>
      </w:r>
    </w:p>
    <w:p w:rsidR="00297657" w:rsidRPr="003747A6" w:rsidRDefault="00297657" w:rsidP="00B96E32">
      <w:pPr>
        <w:autoSpaceDE w:val="0"/>
        <w:autoSpaceDN w:val="0"/>
        <w:adjustRightInd w:val="0"/>
        <w:spacing w:after="0" w:line="240" w:lineRule="auto"/>
        <w:rPr>
          <w:rFonts w:ascii="Arial" w:eastAsia="Times New Roman" w:hAnsi="Arial" w:cs="Arial"/>
          <w:bCs/>
          <w:sz w:val="24"/>
          <w:szCs w:val="24"/>
        </w:rPr>
      </w:pPr>
      <w:r w:rsidRPr="003747A6">
        <w:rPr>
          <w:rFonts w:ascii="Arial" w:eastAsia="Times New Roman" w:hAnsi="Arial" w:cs="Arial"/>
          <w:bCs/>
          <w:sz w:val="24"/>
          <w:szCs w:val="24"/>
        </w:rPr>
        <w:t xml:space="preserve">Grant awards will not be made to Local Education Agencies (LEAs) that are out of compliance with state or federal requirements. </w:t>
      </w:r>
    </w:p>
    <w:p w:rsidR="00297657" w:rsidRPr="003747A6" w:rsidRDefault="00297657" w:rsidP="00B96E32">
      <w:pPr>
        <w:autoSpaceDE w:val="0"/>
        <w:autoSpaceDN w:val="0"/>
        <w:adjustRightInd w:val="0"/>
        <w:spacing w:after="0" w:line="240" w:lineRule="auto"/>
        <w:rPr>
          <w:rFonts w:ascii="Arial" w:eastAsia="Times New Roman" w:hAnsi="Arial" w:cs="Arial"/>
          <w:bCs/>
          <w:sz w:val="24"/>
          <w:szCs w:val="24"/>
        </w:rPr>
      </w:pPr>
    </w:p>
    <w:p w:rsidR="00297657" w:rsidRPr="00896761" w:rsidRDefault="0054277E" w:rsidP="00B96E32">
      <w:pPr>
        <w:autoSpaceDE w:val="0"/>
        <w:autoSpaceDN w:val="0"/>
        <w:adjustRightInd w:val="0"/>
        <w:spacing w:after="0" w:line="240" w:lineRule="auto"/>
        <w:rPr>
          <w:rFonts w:ascii="Arial" w:eastAsia="Times New Roman" w:hAnsi="Arial" w:cs="Arial"/>
          <w:color w:val="FF0000"/>
          <w:sz w:val="24"/>
          <w:szCs w:val="24"/>
        </w:rPr>
      </w:pPr>
      <w:r>
        <w:rPr>
          <w:rFonts w:ascii="Arial" w:eastAsia="Times New Roman" w:hAnsi="Arial" w:cs="Arial"/>
          <w:bCs/>
          <w:sz w:val="24"/>
          <w:szCs w:val="24"/>
        </w:rPr>
        <w:t>**</w:t>
      </w:r>
      <w:r w:rsidR="00297657" w:rsidRPr="003747A6">
        <w:rPr>
          <w:rFonts w:ascii="Arial" w:eastAsia="Times New Roman" w:hAnsi="Arial" w:cs="Arial"/>
          <w:bCs/>
          <w:sz w:val="24"/>
          <w:szCs w:val="24"/>
        </w:rPr>
        <w:t>FUNDING IS BASED ON RECEIPT OF FEDERAL FUNDS TO ADE</w:t>
      </w:r>
      <w:r w:rsidR="00297657" w:rsidRPr="003747A6">
        <w:rPr>
          <w:rFonts w:ascii="Arial" w:eastAsia="Times New Roman" w:hAnsi="Arial" w:cs="Arial"/>
          <w:bCs/>
          <w:color w:val="FF0000"/>
          <w:sz w:val="24"/>
          <w:szCs w:val="24"/>
        </w:rPr>
        <w:t xml:space="preserve">. </w:t>
      </w:r>
      <w:r w:rsidR="00297657" w:rsidRPr="003747A6">
        <w:rPr>
          <w:rFonts w:ascii="Arial" w:eastAsia="Times New Roman" w:hAnsi="Arial" w:cs="Arial"/>
          <w:bCs/>
          <w:sz w:val="24"/>
          <w:szCs w:val="24"/>
        </w:rPr>
        <w:br/>
      </w:r>
      <w:r w:rsidRPr="0054277E">
        <w:rPr>
          <w:rFonts w:ascii="Arial" w:eastAsia="Times New Roman" w:hAnsi="Arial" w:cs="Arial"/>
          <w:bCs/>
          <w:sz w:val="24"/>
          <w:szCs w:val="24"/>
        </w:rPr>
        <w:t>In the event that anticipated federal funding is decreased, a proportional decrease will be made to all awardees</w:t>
      </w:r>
      <w:r w:rsidR="007134E5">
        <w:rPr>
          <w:rFonts w:ascii="Arial" w:eastAsia="Times New Roman" w:hAnsi="Arial" w:cs="Arial"/>
          <w:bCs/>
          <w:sz w:val="24"/>
          <w:szCs w:val="24"/>
        </w:rPr>
        <w:t>.</w:t>
      </w:r>
      <w:r>
        <w:rPr>
          <w:rFonts w:ascii="Arial" w:eastAsia="Times New Roman" w:hAnsi="Arial" w:cs="Arial"/>
          <w:bCs/>
          <w:sz w:val="24"/>
          <w:szCs w:val="24"/>
        </w:rPr>
        <w:t>**</w:t>
      </w:r>
      <w:r w:rsidR="00896761">
        <w:rPr>
          <w:rFonts w:ascii="Arial" w:eastAsia="Times New Roman" w:hAnsi="Arial" w:cs="Arial"/>
          <w:bCs/>
          <w:color w:val="FF0000"/>
          <w:sz w:val="24"/>
          <w:szCs w:val="24"/>
        </w:rPr>
        <w:t xml:space="preserve"> </w:t>
      </w:r>
    </w:p>
    <w:p w:rsidR="00B96E32" w:rsidRPr="003747A6" w:rsidRDefault="00B96E32" w:rsidP="00B96E32">
      <w:pPr>
        <w:autoSpaceDE w:val="0"/>
        <w:autoSpaceDN w:val="0"/>
        <w:adjustRightInd w:val="0"/>
        <w:spacing w:after="0" w:line="240" w:lineRule="auto"/>
        <w:rPr>
          <w:rFonts w:ascii="Arial" w:eastAsia="Times New Roman" w:hAnsi="Arial" w:cs="Arial"/>
          <w:sz w:val="24"/>
          <w:szCs w:val="24"/>
        </w:rPr>
      </w:pPr>
    </w:p>
    <w:p w:rsidR="00B96E32" w:rsidRPr="003747A6" w:rsidRDefault="00B96E32" w:rsidP="00212045">
      <w:pPr>
        <w:shd w:val="clear" w:color="auto" w:fill="D9D9D9" w:themeFill="background1" w:themeFillShade="D9"/>
        <w:autoSpaceDE w:val="0"/>
        <w:autoSpaceDN w:val="0"/>
        <w:adjustRightInd w:val="0"/>
        <w:spacing w:after="0" w:line="240" w:lineRule="auto"/>
        <w:rPr>
          <w:rFonts w:ascii="Arial" w:hAnsi="Arial" w:cs="Arial"/>
          <w:b/>
          <w:bCs/>
          <w:sz w:val="28"/>
          <w:szCs w:val="28"/>
        </w:rPr>
      </w:pPr>
      <w:r w:rsidRPr="003747A6">
        <w:rPr>
          <w:rFonts w:ascii="Arial" w:hAnsi="Arial" w:cs="Arial"/>
          <w:sz w:val="28"/>
          <w:szCs w:val="28"/>
        </w:rPr>
        <w:t xml:space="preserve">  </w:t>
      </w:r>
      <w:r w:rsidRPr="003747A6">
        <w:rPr>
          <w:rFonts w:ascii="Arial" w:hAnsi="Arial" w:cs="Arial"/>
          <w:b/>
          <w:bCs/>
          <w:sz w:val="28"/>
          <w:szCs w:val="28"/>
        </w:rPr>
        <w:t>Process</w:t>
      </w:r>
    </w:p>
    <w:p w:rsidR="001D6565" w:rsidRPr="00F449C1" w:rsidRDefault="001D6565" w:rsidP="00F449C1">
      <w:pPr>
        <w:spacing w:after="0" w:line="240" w:lineRule="auto"/>
        <w:rPr>
          <w:rFonts w:ascii="Arial" w:eastAsia="Times New Roman" w:hAnsi="Arial" w:cs="Arial"/>
          <w:sz w:val="24"/>
          <w:szCs w:val="24"/>
          <w:highlight w:val="yellow"/>
        </w:rPr>
      </w:pPr>
    </w:p>
    <w:p w:rsidR="00B80F97" w:rsidRPr="003747A6" w:rsidRDefault="001D6565" w:rsidP="001D6565">
      <w:pPr>
        <w:pStyle w:val="ListParagraph"/>
        <w:numPr>
          <w:ilvl w:val="0"/>
          <w:numId w:val="39"/>
        </w:numPr>
        <w:spacing w:after="0" w:line="240" w:lineRule="auto"/>
        <w:rPr>
          <w:rFonts w:ascii="Arial" w:eastAsia="Times New Roman" w:hAnsi="Arial" w:cs="Arial"/>
          <w:sz w:val="24"/>
          <w:szCs w:val="24"/>
        </w:rPr>
      </w:pPr>
      <w:r w:rsidRPr="003747A6">
        <w:rPr>
          <w:rFonts w:ascii="Arial" w:eastAsia="Times New Roman" w:hAnsi="Arial" w:cs="Arial"/>
          <w:sz w:val="24"/>
          <w:szCs w:val="24"/>
        </w:rPr>
        <w:t xml:space="preserve">The LEA Continuous Improvement Plan (LCIP) </w:t>
      </w:r>
      <w:r w:rsidR="00B80F97" w:rsidRPr="003747A6">
        <w:rPr>
          <w:rFonts w:ascii="Arial" w:eastAsia="Times New Roman" w:hAnsi="Arial" w:cs="Arial"/>
          <w:sz w:val="24"/>
          <w:szCs w:val="24"/>
        </w:rPr>
        <w:t>must include</w:t>
      </w:r>
      <w:r w:rsidRPr="003747A6">
        <w:rPr>
          <w:rFonts w:ascii="Arial" w:eastAsia="Times New Roman" w:hAnsi="Arial" w:cs="Arial"/>
          <w:sz w:val="24"/>
          <w:szCs w:val="24"/>
        </w:rPr>
        <w:t xml:space="preserve"> the LEA’s </w:t>
      </w:r>
      <w:r w:rsidR="00DD502B" w:rsidRPr="003747A6">
        <w:rPr>
          <w:rFonts w:ascii="Arial" w:eastAsia="Times New Roman" w:hAnsi="Arial" w:cs="Arial"/>
          <w:sz w:val="24"/>
          <w:szCs w:val="24"/>
        </w:rPr>
        <w:t xml:space="preserve">plans to support </w:t>
      </w:r>
      <w:r w:rsidRPr="003747A6">
        <w:rPr>
          <w:rFonts w:ascii="Arial" w:eastAsia="Times New Roman" w:hAnsi="Arial" w:cs="Arial"/>
          <w:sz w:val="24"/>
          <w:szCs w:val="24"/>
        </w:rPr>
        <w:t>Priori</w:t>
      </w:r>
      <w:r w:rsidR="00DD502B" w:rsidRPr="003747A6">
        <w:rPr>
          <w:rFonts w:ascii="Arial" w:eastAsia="Times New Roman" w:hAnsi="Arial" w:cs="Arial"/>
          <w:sz w:val="24"/>
          <w:szCs w:val="24"/>
        </w:rPr>
        <w:t>ty and/or Focus Schools.</w:t>
      </w:r>
    </w:p>
    <w:p w:rsidR="001D6565" w:rsidRPr="003747A6" w:rsidRDefault="00B80F97" w:rsidP="00B80F97">
      <w:pPr>
        <w:pStyle w:val="ListParagraph"/>
        <w:numPr>
          <w:ilvl w:val="0"/>
          <w:numId w:val="39"/>
        </w:numPr>
        <w:spacing w:after="0" w:line="240" w:lineRule="auto"/>
        <w:rPr>
          <w:rFonts w:ascii="Arial" w:eastAsia="Times New Roman" w:hAnsi="Arial" w:cs="Arial"/>
          <w:sz w:val="24"/>
          <w:szCs w:val="24"/>
        </w:rPr>
      </w:pPr>
      <w:r w:rsidRPr="003747A6">
        <w:rPr>
          <w:rFonts w:ascii="Arial" w:eastAsia="Times New Roman" w:hAnsi="Arial" w:cs="Arial"/>
          <w:sz w:val="24"/>
          <w:szCs w:val="24"/>
        </w:rPr>
        <w:t xml:space="preserve">The </w:t>
      </w:r>
      <w:r w:rsidR="001D6565" w:rsidRPr="003747A6">
        <w:rPr>
          <w:rFonts w:ascii="Arial" w:eastAsia="Times New Roman" w:hAnsi="Arial" w:cs="Arial"/>
          <w:sz w:val="24"/>
          <w:szCs w:val="24"/>
        </w:rPr>
        <w:t xml:space="preserve">School Continuous Improvement Plan (SCIP) </w:t>
      </w:r>
      <w:r w:rsidRPr="003747A6">
        <w:rPr>
          <w:rFonts w:ascii="Arial" w:eastAsia="Times New Roman" w:hAnsi="Arial" w:cs="Arial"/>
          <w:sz w:val="24"/>
          <w:szCs w:val="24"/>
        </w:rPr>
        <w:t xml:space="preserve">with strategies and action steps tagged as Priority, Focus, and Turnaround Principle # is </w:t>
      </w:r>
      <w:r w:rsidR="001829BC" w:rsidRPr="003747A6">
        <w:rPr>
          <w:rFonts w:ascii="Arial" w:eastAsia="Times New Roman" w:hAnsi="Arial" w:cs="Arial"/>
          <w:sz w:val="24"/>
          <w:szCs w:val="24"/>
        </w:rPr>
        <w:t xml:space="preserve">required to be </w:t>
      </w:r>
      <w:r w:rsidR="001D6565" w:rsidRPr="003747A6">
        <w:rPr>
          <w:rFonts w:ascii="Arial" w:eastAsia="Times New Roman" w:hAnsi="Arial" w:cs="Arial"/>
          <w:sz w:val="24"/>
          <w:szCs w:val="24"/>
        </w:rPr>
        <w:t xml:space="preserve">uploaded </w:t>
      </w:r>
      <w:r w:rsidR="001829BC" w:rsidRPr="003747A6">
        <w:rPr>
          <w:rFonts w:ascii="Arial" w:eastAsia="Times New Roman" w:hAnsi="Arial" w:cs="Arial"/>
          <w:sz w:val="24"/>
          <w:szCs w:val="24"/>
        </w:rPr>
        <w:t xml:space="preserve">in ALEAT </w:t>
      </w:r>
      <w:r w:rsidR="001D6565" w:rsidRPr="003747A6">
        <w:rPr>
          <w:rFonts w:ascii="Arial" w:eastAsia="Times New Roman" w:hAnsi="Arial" w:cs="Arial"/>
          <w:sz w:val="24"/>
          <w:szCs w:val="24"/>
        </w:rPr>
        <w:t xml:space="preserve">before the budget </w:t>
      </w:r>
      <w:r w:rsidR="001829BC" w:rsidRPr="003747A6">
        <w:rPr>
          <w:rFonts w:ascii="Arial" w:eastAsia="Times New Roman" w:hAnsi="Arial" w:cs="Arial"/>
          <w:sz w:val="24"/>
          <w:szCs w:val="24"/>
        </w:rPr>
        <w:t>will</w:t>
      </w:r>
      <w:r w:rsidRPr="003747A6">
        <w:rPr>
          <w:rFonts w:ascii="Arial" w:eastAsia="Times New Roman" w:hAnsi="Arial" w:cs="Arial"/>
          <w:sz w:val="24"/>
          <w:szCs w:val="24"/>
        </w:rPr>
        <w:t xml:space="preserve"> be approved</w:t>
      </w:r>
      <w:r w:rsidR="001D6565" w:rsidRPr="003747A6">
        <w:rPr>
          <w:rFonts w:ascii="Arial" w:eastAsia="Times New Roman" w:hAnsi="Arial" w:cs="Arial"/>
          <w:sz w:val="24"/>
          <w:szCs w:val="24"/>
        </w:rPr>
        <w:t>.</w:t>
      </w:r>
    </w:p>
    <w:p w:rsidR="001D6565" w:rsidRPr="003747A6" w:rsidRDefault="001D6565" w:rsidP="001D6565">
      <w:pPr>
        <w:pStyle w:val="ListParagraph"/>
        <w:numPr>
          <w:ilvl w:val="0"/>
          <w:numId w:val="39"/>
        </w:numPr>
        <w:spacing w:after="0" w:line="240" w:lineRule="auto"/>
        <w:rPr>
          <w:rFonts w:ascii="Arial" w:eastAsia="Times New Roman" w:hAnsi="Arial" w:cs="Arial"/>
          <w:sz w:val="24"/>
          <w:szCs w:val="24"/>
        </w:rPr>
      </w:pPr>
      <w:r w:rsidRPr="003747A6">
        <w:rPr>
          <w:rFonts w:ascii="Arial" w:eastAsia="Times New Roman" w:hAnsi="Arial" w:cs="Arial"/>
          <w:sz w:val="24"/>
          <w:szCs w:val="24"/>
        </w:rPr>
        <w:t xml:space="preserve">The budget, with the detailed narrative, is required to reflect the strategies and action steps tagged as Priority, Focus, and </w:t>
      </w:r>
      <w:r w:rsidR="00B80F97" w:rsidRPr="003747A6">
        <w:rPr>
          <w:rFonts w:ascii="Arial" w:eastAsia="Times New Roman" w:hAnsi="Arial" w:cs="Arial"/>
          <w:sz w:val="24"/>
          <w:szCs w:val="24"/>
        </w:rPr>
        <w:t>Turnaround Principle #</w:t>
      </w:r>
      <w:r w:rsidRPr="003747A6">
        <w:rPr>
          <w:rFonts w:ascii="Arial" w:eastAsia="Times New Roman" w:hAnsi="Arial" w:cs="Arial"/>
          <w:sz w:val="24"/>
          <w:szCs w:val="24"/>
        </w:rPr>
        <w:t xml:space="preserve"> in the SCIP and LCIP.</w:t>
      </w:r>
    </w:p>
    <w:p w:rsidR="001D6565" w:rsidRPr="003747A6" w:rsidRDefault="001D6565" w:rsidP="001D6565">
      <w:pPr>
        <w:pStyle w:val="ListParagraph"/>
        <w:numPr>
          <w:ilvl w:val="0"/>
          <w:numId w:val="39"/>
        </w:numPr>
        <w:spacing w:after="0" w:line="240" w:lineRule="auto"/>
        <w:rPr>
          <w:rFonts w:ascii="Arial" w:eastAsia="Times New Roman" w:hAnsi="Arial" w:cs="Arial"/>
          <w:b/>
          <w:sz w:val="24"/>
          <w:szCs w:val="24"/>
        </w:rPr>
      </w:pPr>
      <w:r w:rsidRPr="003747A6">
        <w:rPr>
          <w:rFonts w:ascii="Arial" w:eastAsia="Times New Roman" w:hAnsi="Arial" w:cs="Arial"/>
          <w:b/>
          <w:color w:val="FF0000"/>
          <w:sz w:val="24"/>
          <w:szCs w:val="24"/>
        </w:rPr>
        <w:t xml:space="preserve">Funds will be released </w:t>
      </w:r>
      <w:r w:rsidR="004C10CB">
        <w:rPr>
          <w:rFonts w:ascii="Arial" w:eastAsia="Times New Roman" w:hAnsi="Arial" w:cs="Arial"/>
          <w:b/>
          <w:color w:val="FF0000"/>
          <w:sz w:val="24"/>
          <w:szCs w:val="24"/>
        </w:rPr>
        <w:t xml:space="preserve">only </w:t>
      </w:r>
      <w:r w:rsidRPr="003747A6">
        <w:rPr>
          <w:rFonts w:ascii="Arial" w:eastAsia="Times New Roman" w:hAnsi="Arial" w:cs="Arial"/>
          <w:b/>
          <w:color w:val="FF0000"/>
          <w:sz w:val="24"/>
          <w:szCs w:val="24"/>
        </w:rPr>
        <w:t>when the LCIP, SCIP and Budget are completed by the LEA/</w:t>
      </w:r>
      <w:r w:rsidR="0054277E">
        <w:rPr>
          <w:rFonts w:ascii="Arial" w:eastAsia="Times New Roman" w:hAnsi="Arial" w:cs="Arial"/>
          <w:b/>
          <w:color w:val="FF0000"/>
          <w:sz w:val="24"/>
          <w:szCs w:val="24"/>
        </w:rPr>
        <w:t>s</w:t>
      </w:r>
      <w:r w:rsidRPr="003747A6">
        <w:rPr>
          <w:rFonts w:ascii="Arial" w:eastAsia="Times New Roman" w:hAnsi="Arial" w:cs="Arial"/>
          <w:b/>
          <w:color w:val="FF0000"/>
          <w:sz w:val="24"/>
          <w:szCs w:val="24"/>
        </w:rPr>
        <w:t>chool and approved by the Support and Innovation (SI) Specialist and Director</w:t>
      </w:r>
      <w:r w:rsidR="00DD502B" w:rsidRPr="003747A6">
        <w:rPr>
          <w:rFonts w:ascii="Arial" w:eastAsia="Times New Roman" w:hAnsi="Arial" w:cs="Arial"/>
          <w:b/>
          <w:color w:val="FF0000"/>
          <w:sz w:val="24"/>
          <w:szCs w:val="24"/>
        </w:rPr>
        <w:t>.</w:t>
      </w:r>
    </w:p>
    <w:p w:rsidR="001D6565" w:rsidRPr="003747A6" w:rsidRDefault="001D6565" w:rsidP="001829BC">
      <w:pPr>
        <w:pStyle w:val="ListParagraph"/>
        <w:spacing w:after="0" w:line="240" w:lineRule="auto"/>
        <w:rPr>
          <w:rFonts w:ascii="Arial" w:eastAsia="Times New Roman" w:hAnsi="Arial" w:cs="Arial"/>
          <w:sz w:val="24"/>
          <w:szCs w:val="24"/>
        </w:rPr>
      </w:pPr>
      <w:r w:rsidRPr="003747A6">
        <w:rPr>
          <w:rFonts w:ascii="Arial" w:eastAsia="Times New Roman" w:hAnsi="Arial" w:cs="Arial"/>
          <w:sz w:val="24"/>
          <w:szCs w:val="24"/>
        </w:rPr>
        <w:t>.</w:t>
      </w:r>
    </w:p>
    <w:p w:rsidR="00B96E32" w:rsidRPr="003747A6" w:rsidRDefault="00B96E32" w:rsidP="001829BC">
      <w:pPr>
        <w:spacing w:after="0" w:line="240" w:lineRule="auto"/>
        <w:rPr>
          <w:rFonts w:ascii="Arial" w:eastAsia="Times New Roman" w:hAnsi="Arial" w:cs="Arial"/>
          <w:color w:val="7030A0"/>
          <w:sz w:val="24"/>
          <w:szCs w:val="24"/>
        </w:rPr>
      </w:pPr>
      <w:r w:rsidRPr="003747A6">
        <w:rPr>
          <w:rFonts w:ascii="Arial" w:hAnsi="Arial" w:cs="Arial"/>
          <w:sz w:val="24"/>
          <w:szCs w:val="24"/>
        </w:rPr>
        <w:t xml:space="preserve">Since </w:t>
      </w:r>
      <w:r w:rsidR="00DD502B" w:rsidRPr="003747A6">
        <w:rPr>
          <w:rFonts w:ascii="Arial" w:hAnsi="Arial" w:cs="Arial"/>
          <w:sz w:val="24"/>
          <w:szCs w:val="24"/>
        </w:rPr>
        <w:t>funds are</w:t>
      </w:r>
      <w:r w:rsidRPr="003747A6">
        <w:rPr>
          <w:rFonts w:ascii="Arial" w:hAnsi="Arial" w:cs="Arial"/>
          <w:sz w:val="24"/>
          <w:szCs w:val="24"/>
        </w:rPr>
        <w:t xml:space="preserve"> lim</w:t>
      </w:r>
      <w:r w:rsidR="00DD502B" w:rsidRPr="003747A6">
        <w:rPr>
          <w:rFonts w:ascii="Arial" w:hAnsi="Arial" w:cs="Arial"/>
          <w:sz w:val="24"/>
          <w:szCs w:val="24"/>
        </w:rPr>
        <w:t>ited, we expect</w:t>
      </w:r>
      <w:r w:rsidR="00B80F97" w:rsidRPr="003747A6">
        <w:rPr>
          <w:rFonts w:ascii="Arial" w:hAnsi="Arial" w:cs="Arial"/>
          <w:sz w:val="24"/>
          <w:szCs w:val="24"/>
        </w:rPr>
        <w:t xml:space="preserve"> that the grant</w:t>
      </w:r>
      <w:r w:rsidRPr="003747A6">
        <w:rPr>
          <w:rFonts w:ascii="Arial" w:hAnsi="Arial" w:cs="Arial"/>
          <w:sz w:val="24"/>
          <w:szCs w:val="24"/>
        </w:rPr>
        <w:t xml:space="preserve"> funds </w:t>
      </w:r>
      <w:r w:rsidR="00DD502B" w:rsidRPr="003747A6">
        <w:rPr>
          <w:rFonts w:ascii="Arial" w:hAnsi="Arial" w:cs="Arial"/>
          <w:sz w:val="24"/>
          <w:szCs w:val="24"/>
        </w:rPr>
        <w:t xml:space="preserve">be used </w:t>
      </w:r>
      <w:r w:rsidRPr="003747A6">
        <w:rPr>
          <w:rFonts w:ascii="Arial" w:hAnsi="Arial" w:cs="Arial"/>
          <w:sz w:val="24"/>
          <w:szCs w:val="24"/>
        </w:rPr>
        <w:t>to focus</w:t>
      </w:r>
      <w:r w:rsidR="00297657" w:rsidRPr="003747A6">
        <w:rPr>
          <w:rFonts w:ascii="Arial" w:hAnsi="Arial" w:cs="Arial"/>
          <w:sz w:val="24"/>
          <w:szCs w:val="24"/>
        </w:rPr>
        <w:t xml:space="preserve"> on</w:t>
      </w:r>
      <w:r w:rsidRPr="003747A6">
        <w:rPr>
          <w:rFonts w:ascii="Arial" w:hAnsi="Arial" w:cs="Arial"/>
          <w:sz w:val="24"/>
          <w:szCs w:val="24"/>
        </w:rPr>
        <w:t xml:space="preserve"> one or</w:t>
      </w:r>
      <w:r w:rsidR="00DD502B" w:rsidRPr="003747A6">
        <w:rPr>
          <w:rFonts w:ascii="Arial" w:hAnsi="Arial" w:cs="Arial"/>
          <w:sz w:val="24"/>
          <w:szCs w:val="24"/>
        </w:rPr>
        <w:t xml:space="preserve"> two identified needs that will</w:t>
      </w:r>
      <w:r w:rsidRPr="003747A6">
        <w:rPr>
          <w:rFonts w:ascii="Arial" w:hAnsi="Arial" w:cs="Arial"/>
          <w:sz w:val="24"/>
          <w:szCs w:val="24"/>
        </w:rPr>
        <w:t xml:space="preserve"> provide the necessary supports for th</w:t>
      </w:r>
      <w:r w:rsidR="00B80F97" w:rsidRPr="003747A6">
        <w:rPr>
          <w:rFonts w:ascii="Arial" w:hAnsi="Arial" w:cs="Arial"/>
          <w:sz w:val="24"/>
          <w:szCs w:val="24"/>
        </w:rPr>
        <w:t>e school to</w:t>
      </w:r>
      <w:r w:rsidR="00904FC1" w:rsidRPr="003747A6">
        <w:rPr>
          <w:rFonts w:ascii="Arial" w:hAnsi="Arial" w:cs="Arial"/>
          <w:sz w:val="24"/>
          <w:szCs w:val="24"/>
        </w:rPr>
        <w:t xml:space="preserve"> significantly increase </w:t>
      </w:r>
      <w:r w:rsidR="004C10CB">
        <w:rPr>
          <w:rFonts w:ascii="Arial" w:hAnsi="Arial" w:cs="Arial"/>
          <w:sz w:val="24"/>
          <w:szCs w:val="24"/>
        </w:rPr>
        <w:t>student achievement and reduce achievement gaps.</w:t>
      </w:r>
    </w:p>
    <w:p w:rsidR="001E2EBC" w:rsidRPr="003747A6" w:rsidRDefault="00F449C1" w:rsidP="00F449C1">
      <w:pPr>
        <w:tabs>
          <w:tab w:val="left" w:pos="2280"/>
        </w:tabs>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r>
    </w:p>
    <w:p w:rsidR="004C10CB" w:rsidRDefault="004C10CB">
      <w:pPr>
        <w:rPr>
          <w:rFonts w:ascii="Arial" w:eastAsia="Times New Roman" w:hAnsi="Arial" w:cs="Arial"/>
          <w:color w:val="000000"/>
          <w:sz w:val="24"/>
          <w:szCs w:val="24"/>
        </w:rPr>
      </w:pPr>
      <w:r>
        <w:rPr>
          <w:rFonts w:ascii="Arial" w:eastAsia="Times New Roman" w:hAnsi="Arial" w:cs="Arial"/>
          <w:color w:val="000000"/>
          <w:sz w:val="24"/>
          <w:szCs w:val="24"/>
        </w:rPr>
        <w:br w:type="page"/>
      </w:r>
    </w:p>
    <w:p w:rsidR="006D5905" w:rsidRPr="003747A6" w:rsidRDefault="006D5905" w:rsidP="00431DCB">
      <w:pPr>
        <w:autoSpaceDE w:val="0"/>
        <w:autoSpaceDN w:val="0"/>
        <w:adjustRightInd w:val="0"/>
        <w:spacing w:after="0" w:line="240" w:lineRule="auto"/>
        <w:rPr>
          <w:rFonts w:ascii="Arial" w:eastAsia="Times New Roman" w:hAnsi="Arial" w:cs="Arial"/>
          <w:color w:val="000000"/>
          <w:sz w:val="24"/>
          <w:szCs w:val="24"/>
        </w:rPr>
      </w:pPr>
    </w:p>
    <w:p w:rsidR="00E17F7B" w:rsidRPr="003747A6" w:rsidRDefault="00E17F7B" w:rsidP="00E17F7B">
      <w:pPr>
        <w:shd w:val="clear" w:color="auto" w:fill="D9D9D9" w:themeFill="background1" w:themeFillShade="D9"/>
        <w:autoSpaceDE w:val="0"/>
        <w:autoSpaceDN w:val="0"/>
        <w:adjustRightInd w:val="0"/>
        <w:spacing w:after="0" w:line="240" w:lineRule="auto"/>
        <w:ind w:firstLine="720"/>
        <w:rPr>
          <w:rFonts w:ascii="Arial" w:hAnsi="Arial" w:cs="Arial"/>
          <w:b/>
          <w:bCs/>
          <w:sz w:val="28"/>
          <w:szCs w:val="28"/>
        </w:rPr>
      </w:pPr>
      <w:r w:rsidRPr="003747A6">
        <w:rPr>
          <w:rFonts w:ascii="Arial" w:hAnsi="Arial" w:cs="Arial"/>
          <w:b/>
          <w:bCs/>
          <w:sz w:val="28"/>
          <w:szCs w:val="28"/>
        </w:rPr>
        <w:t>LEA &amp; School Improvement Implementation Specialist</w:t>
      </w:r>
    </w:p>
    <w:p w:rsidR="00E17F7B" w:rsidRPr="003747A6" w:rsidRDefault="00E17F7B" w:rsidP="00E17F7B">
      <w:pPr>
        <w:autoSpaceDE w:val="0"/>
        <w:autoSpaceDN w:val="0"/>
        <w:adjustRightInd w:val="0"/>
        <w:spacing w:after="0" w:line="240" w:lineRule="auto"/>
        <w:rPr>
          <w:rFonts w:ascii="Arial" w:hAnsi="Arial" w:cs="Arial"/>
          <w:b/>
          <w:bCs/>
          <w:sz w:val="16"/>
          <w:szCs w:val="16"/>
        </w:rPr>
      </w:pPr>
    </w:p>
    <w:p w:rsidR="009B70F5" w:rsidRPr="003747A6" w:rsidRDefault="00E17F7B" w:rsidP="00E17F7B">
      <w:pPr>
        <w:autoSpaceDE w:val="0"/>
        <w:autoSpaceDN w:val="0"/>
        <w:adjustRightInd w:val="0"/>
        <w:spacing w:after="0" w:line="240" w:lineRule="auto"/>
        <w:rPr>
          <w:rFonts w:ascii="Arial" w:hAnsi="Arial" w:cs="Arial"/>
          <w:sz w:val="24"/>
          <w:szCs w:val="24"/>
        </w:rPr>
      </w:pPr>
      <w:r w:rsidRPr="003747A6">
        <w:rPr>
          <w:rFonts w:ascii="Arial" w:hAnsi="Arial" w:cs="Arial"/>
          <w:sz w:val="24"/>
          <w:szCs w:val="24"/>
        </w:rPr>
        <w:t xml:space="preserve">LEA and School Improvement Implementation Specialists (IS) are approved Arizona Department of Education (ADE) vendors and </w:t>
      </w:r>
      <w:r w:rsidR="001D6565" w:rsidRPr="003747A6">
        <w:rPr>
          <w:rFonts w:ascii="Arial" w:hAnsi="Arial" w:cs="Arial"/>
          <w:sz w:val="24"/>
          <w:szCs w:val="24"/>
        </w:rPr>
        <w:t>are</w:t>
      </w:r>
      <w:r w:rsidR="00E34506">
        <w:rPr>
          <w:rFonts w:ascii="Arial" w:hAnsi="Arial" w:cs="Arial"/>
          <w:sz w:val="24"/>
          <w:szCs w:val="24"/>
        </w:rPr>
        <w:t xml:space="preserve"> contracted </w:t>
      </w:r>
      <w:r w:rsidR="00812F09">
        <w:rPr>
          <w:rFonts w:ascii="Arial" w:hAnsi="Arial" w:cs="Arial"/>
          <w:sz w:val="24"/>
          <w:szCs w:val="24"/>
        </w:rPr>
        <w:t xml:space="preserve">through </w:t>
      </w:r>
      <w:r w:rsidR="00812F09" w:rsidRPr="003747A6">
        <w:rPr>
          <w:rFonts w:ascii="Arial" w:hAnsi="Arial" w:cs="Arial"/>
          <w:sz w:val="24"/>
          <w:szCs w:val="24"/>
        </w:rPr>
        <w:t>ADE</w:t>
      </w:r>
      <w:r w:rsidRPr="003747A6">
        <w:rPr>
          <w:rFonts w:ascii="Arial" w:hAnsi="Arial" w:cs="Arial"/>
          <w:sz w:val="24"/>
          <w:szCs w:val="24"/>
        </w:rPr>
        <w:t xml:space="preserve"> to provide on-site support</w:t>
      </w:r>
      <w:r w:rsidR="009B70F5" w:rsidRPr="003747A6">
        <w:rPr>
          <w:rFonts w:ascii="Arial" w:hAnsi="Arial" w:cs="Arial"/>
          <w:sz w:val="24"/>
          <w:szCs w:val="24"/>
        </w:rPr>
        <w:t xml:space="preserve"> for LEA</w:t>
      </w:r>
      <w:r w:rsidRPr="003747A6">
        <w:rPr>
          <w:rFonts w:ascii="Arial" w:hAnsi="Arial" w:cs="Arial"/>
          <w:sz w:val="24"/>
          <w:szCs w:val="24"/>
        </w:rPr>
        <w:t xml:space="preserve">s and </w:t>
      </w:r>
      <w:r w:rsidR="009B70F5" w:rsidRPr="003747A6">
        <w:rPr>
          <w:rFonts w:ascii="Arial" w:hAnsi="Arial" w:cs="Arial"/>
          <w:sz w:val="24"/>
          <w:szCs w:val="24"/>
        </w:rPr>
        <w:t>schools</w:t>
      </w:r>
      <w:r w:rsidRPr="003747A6">
        <w:rPr>
          <w:rFonts w:ascii="Arial" w:hAnsi="Arial" w:cs="Arial"/>
          <w:sz w:val="24"/>
          <w:szCs w:val="24"/>
        </w:rPr>
        <w:t xml:space="preserve"> in developing, implementing and monitori</w:t>
      </w:r>
      <w:r w:rsidR="005535F9" w:rsidRPr="003747A6">
        <w:rPr>
          <w:rFonts w:ascii="Arial" w:hAnsi="Arial" w:cs="Arial"/>
          <w:sz w:val="24"/>
          <w:szCs w:val="24"/>
        </w:rPr>
        <w:t>ng continuous improvement plans</w:t>
      </w:r>
      <w:r w:rsidRPr="003747A6">
        <w:rPr>
          <w:rFonts w:ascii="Arial" w:hAnsi="Arial" w:cs="Arial"/>
          <w:sz w:val="24"/>
          <w:szCs w:val="24"/>
        </w:rPr>
        <w:t xml:space="preserve"> </w:t>
      </w:r>
      <w:r w:rsidR="00053CC2" w:rsidRPr="003747A6">
        <w:rPr>
          <w:rFonts w:ascii="Arial" w:hAnsi="Arial" w:cs="Arial"/>
          <w:sz w:val="24"/>
          <w:szCs w:val="24"/>
        </w:rPr>
        <w:t xml:space="preserve">and </w:t>
      </w:r>
      <w:r w:rsidR="00E34506">
        <w:rPr>
          <w:rFonts w:ascii="Arial" w:hAnsi="Arial" w:cs="Arial"/>
          <w:sz w:val="24"/>
          <w:szCs w:val="24"/>
        </w:rPr>
        <w:t>in</w:t>
      </w:r>
      <w:r w:rsidR="00896761">
        <w:rPr>
          <w:rFonts w:ascii="Arial" w:hAnsi="Arial" w:cs="Arial"/>
          <w:color w:val="FF0000"/>
          <w:sz w:val="24"/>
          <w:szCs w:val="24"/>
        </w:rPr>
        <w:t xml:space="preserve"> </w:t>
      </w:r>
      <w:r w:rsidRPr="003747A6">
        <w:rPr>
          <w:rFonts w:ascii="Arial" w:hAnsi="Arial" w:cs="Arial"/>
          <w:sz w:val="24"/>
          <w:szCs w:val="24"/>
        </w:rPr>
        <w:t>deepening capacity to implement processes that are syste</w:t>
      </w:r>
      <w:r w:rsidR="006B3348" w:rsidRPr="003747A6">
        <w:rPr>
          <w:rFonts w:ascii="Arial" w:hAnsi="Arial" w:cs="Arial"/>
          <w:sz w:val="24"/>
          <w:szCs w:val="24"/>
        </w:rPr>
        <w:t>matic, systemic and sustainable</w:t>
      </w:r>
      <w:r w:rsidR="006F7081" w:rsidRPr="003747A6">
        <w:rPr>
          <w:rFonts w:ascii="Arial" w:hAnsi="Arial" w:cs="Arial"/>
          <w:sz w:val="24"/>
          <w:szCs w:val="24"/>
        </w:rPr>
        <w:t xml:space="preserve"> lead</w:t>
      </w:r>
      <w:r w:rsidR="006B3348" w:rsidRPr="003747A6">
        <w:rPr>
          <w:rFonts w:ascii="Arial" w:hAnsi="Arial" w:cs="Arial"/>
          <w:sz w:val="24"/>
          <w:szCs w:val="24"/>
        </w:rPr>
        <w:t>ing</w:t>
      </w:r>
      <w:r w:rsidR="006F7081" w:rsidRPr="003747A6">
        <w:rPr>
          <w:rFonts w:ascii="Arial" w:hAnsi="Arial" w:cs="Arial"/>
          <w:sz w:val="24"/>
          <w:szCs w:val="24"/>
        </w:rPr>
        <w:t xml:space="preserve"> to increased</w:t>
      </w:r>
      <w:r w:rsidRPr="003747A6">
        <w:rPr>
          <w:rFonts w:ascii="Arial" w:hAnsi="Arial" w:cs="Arial"/>
          <w:sz w:val="24"/>
          <w:szCs w:val="24"/>
        </w:rPr>
        <w:t xml:space="preserve"> student achievement. The IS will be contracted for </w:t>
      </w:r>
      <w:r w:rsidR="006F7081" w:rsidRPr="003747A6">
        <w:rPr>
          <w:rFonts w:ascii="Arial" w:hAnsi="Arial" w:cs="Arial"/>
          <w:sz w:val="24"/>
          <w:szCs w:val="24"/>
        </w:rPr>
        <w:t xml:space="preserve">a maximum of </w:t>
      </w:r>
      <w:r w:rsidRPr="003747A6">
        <w:rPr>
          <w:rFonts w:ascii="Arial" w:hAnsi="Arial" w:cs="Arial"/>
          <w:sz w:val="24"/>
          <w:szCs w:val="24"/>
        </w:rPr>
        <w:t xml:space="preserve">50 days of service for each school year. </w:t>
      </w:r>
    </w:p>
    <w:p w:rsidR="009B70F5" w:rsidRPr="003747A6" w:rsidRDefault="006B3348" w:rsidP="00E17F7B">
      <w:pPr>
        <w:autoSpaceDE w:val="0"/>
        <w:autoSpaceDN w:val="0"/>
        <w:adjustRightInd w:val="0"/>
        <w:spacing w:after="0" w:line="240" w:lineRule="auto"/>
        <w:rPr>
          <w:rFonts w:ascii="Arial" w:hAnsi="Arial" w:cs="Arial"/>
          <w:sz w:val="16"/>
          <w:szCs w:val="16"/>
        </w:rPr>
      </w:pPr>
      <w:r w:rsidRPr="003747A6">
        <w:rPr>
          <w:rFonts w:ascii="Arial" w:hAnsi="Arial" w:cs="Arial"/>
          <w:sz w:val="24"/>
          <w:szCs w:val="24"/>
        </w:rPr>
        <w:t xml:space="preserve"> </w:t>
      </w:r>
    </w:p>
    <w:p w:rsidR="00E17F7B" w:rsidRPr="003747A6" w:rsidRDefault="00E17F7B" w:rsidP="00E17F7B">
      <w:pPr>
        <w:autoSpaceDE w:val="0"/>
        <w:autoSpaceDN w:val="0"/>
        <w:adjustRightInd w:val="0"/>
        <w:spacing w:after="0" w:line="240" w:lineRule="auto"/>
        <w:rPr>
          <w:rFonts w:ascii="Arial" w:hAnsi="Arial" w:cs="Arial"/>
          <w:sz w:val="24"/>
          <w:szCs w:val="24"/>
        </w:rPr>
      </w:pPr>
      <w:r w:rsidRPr="003747A6">
        <w:rPr>
          <w:rFonts w:ascii="Arial" w:hAnsi="Arial" w:cs="Arial"/>
          <w:sz w:val="24"/>
          <w:szCs w:val="24"/>
        </w:rPr>
        <w:t>The 50 days will</w:t>
      </w:r>
      <w:r w:rsidR="006F7081" w:rsidRPr="003747A6">
        <w:rPr>
          <w:rFonts w:ascii="Arial" w:hAnsi="Arial" w:cs="Arial"/>
          <w:sz w:val="24"/>
          <w:szCs w:val="24"/>
        </w:rPr>
        <w:t xml:space="preserve"> include:</w:t>
      </w:r>
    </w:p>
    <w:p w:rsidR="00E17F7B" w:rsidRPr="003747A6" w:rsidRDefault="00E17F7B" w:rsidP="006F7081">
      <w:pPr>
        <w:pStyle w:val="ListParagraph"/>
        <w:numPr>
          <w:ilvl w:val="0"/>
          <w:numId w:val="42"/>
        </w:numPr>
        <w:spacing w:after="0" w:line="240" w:lineRule="auto"/>
        <w:rPr>
          <w:rFonts w:ascii="Arial" w:eastAsia="Calibri" w:hAnsi="Arial" w:cs="Arial"/>
          <w:sz w:val="21"/>
          <w:szCs w:val="21"/>
        </w:rPr>
      </w:pPr>
      <w:r w:rsidRPr="003747A6">
        <w:rPr>
          <w:rFonts w:ascii="Arial" w:eastAsia="Calibri" w:hAnsi="Arial" w:cs="Arial"/>
          <w:sz w:val="21"/>
          <w:szCs w:val="21"/>
        </w:rPr>
        <w:t>On-site visits (Minimum of 10-additional site visits based on LEA/school needs)</w:t>
      </w:r>
    </w:p>
    <w:p w:rsidR="00E17F7B" w:rsidRPr="003747A6" w:rsidRDefault="00E17F7B" w:rsidP="006F7081">
      <w:pPr>
        <w:pStyle w:val="ListParagraph"/>
        <w:numPr>
          <w:ilvl w:val="0"/>
          <w:numId w:val="42"/>
        </w:numPr>
        <w:spacing w:after="0" w:line="240" w:lineRule="auto"/>
        <w:rPr>
          <w:rFonts w:ascii="Arial" w:eastAsia="Calibri" w:hAnsi="Arial" w:cs="Arial"/>
          <w:sz w:val="21"/>
          <w:szCs w:val="21"/>
        </w:rPr>
      </w:pPr>
      <w:r w:rsidRPr="003747A6">
        <w:rPr>
          <w:rFonts w:ascii="Arial" w:eastAsia="Calibri" w:hAnsi="Arial" w:cs="Arial"/>
          <w:sz w:val="21"/>
          <w:szCs w:val="21"/>
        </w:rPr>
        <w:t>Desktop support (go-to meetings, webinars, phone calls, reports)</w:t>
      </w:r>
    </w:p>
    <w:p w:rsidR="00E17F7B" w:rsidRPr="003747A6" w:rsidRDefault="00E17F7B" w:rsidP="006F7081">
      <w:pPr>
        <w:pStyle w:val="ListParagraph"/>
        <w:numPr>
          <w:ilvl w:val="0"/>
          <w:numId w:val="42"/>
        </w:numPr>
        <w:spacing w:after="0" w:line="240" w:lineRule="auto"/>
        <w:rPr>
          <w:rFonts w:ascii="Arial" w:eastAsia="Calibri" w:hAnsi="Arial" w:cs="Arial"/>
          <w:sz w:val="21"/>
          <w:szCs w:val="21"/>
        </w:rPr>
      </w:pPr>
      <w:r w:rsidRPr="003747A6">
        <w:rPr>
          <w:rFonts w:ascii="Arial" w:eastAsia="Calibri" w:hAnsi="Arial" w:cs="Arial"/>
          <w:sz w:val="21"/>
          <w:szCs w:val="21"/>
        </w:rPr>
        <w:t>Attendance at ADE required training days</w:t>
      </w:r>
    </w:p>
    <w:p w:rsidR="00E17F7B" w:rsidRPr="003747A6" w:rsidRDefault="00E17F7B" w:rsidP="006F7081">
      <w:pPr>
        <w:pStyle w:val="ListParagraph"/>
        <w:numPr>
          <w:ilvl w:val="0"/>
          <w:numId w:val="42"/>
        </w:numPr>
        <w:spacing w:after="0" w:line="240" w:lineRule="auto"/>
        <w:rPr>
          <w:rFonts w:ascii="Arial" w:eastAsia="Calibri" w:hAnsi="Arial" w:cs="Arial"/>
          <w:sz w:val="21"/>
          <w:szCs w:val="21"/>
        </w:rPr>
      </w:pPr>
      <w:r w:rsidRPr="003747A6">
        <w:rPr>
          <w:rFonts w:ascii="Arial" w:eastAsia="Calibri" w:hAnsi="Arial" w:cs="Arial"/>
          <w:sz w:val="21"/>
          <w:szCs w:val="21"/>
        </w:rPr>
        <w:t>Attendance with LEA and/or school at leadership trainings</w:t>
      </w:r>
    </w:p>
    <w:p w:rsidR="00E17F7B" w:rsidRPr="003747A6" w:rsidRDefault="00E17F7B" w:rsidP="00E17F7B">
      <w:pPr>
        <w:autoSpaceDE w:val="0"/>
        <w:autoSpaceDN w:val="0"/>
        <w:adjustRightInd w:val="0"/>
        <w:spacing w:after="0" w:line="240" w:lineRule="auto"/>
        <w:rPr>
          <w:rFonts w:ascii="Arial" w:hAnsi="Arial" w:cs="Arial"/>
          <w:sz w:val="16"/>
          <w:szCs w:val="16"/>
        </w:rPr>
      </w:pPr>
    </w:p>
    <w:p w:rsidR="00E17F7B" w:rsidRPr="003747A6" w:rsidRDefault="005535F9" w:rsidP="00E17F7B">
      <w:pPr>
        <w:autoSpaceDE w:val="0"/>
        <w:autoSpaceDN w:val="0"/>
        <w:adjustRightInd w:val="0"/>
        <w:spacing w:after="0" w:line="240" w:lineRule="auto"/>
        <w:rPr>
          <w:rFonts w:ascii="Arial" w:hAnsi="Arial" w:cs="Arial"/>
          <w:sz w:val="24"/>
          <w:szCs w:val="24"/>
        </w:rPr>
      </w:pPr>
      <w:r w:rsidRPr="003747A6">
        <w:rPr>
          <w:rFonts w:ascii="Arial" w:hAnsi="Arial" w:cs="Arial"/>
          <w:sz w:val="24"/>
          <w:szCs w:val="24"/>
        </w:rPr>
        <w:t xml:space="preserve">IS </w:t>
      </w:r>
      <w:r w:rsidR="00E17F7B" w:rsidRPr="003747A6">
        <w:rPr>
          <w:rFonts w:ascii="Arial" w:hAnsi="Arial" w:cs="Arial"/>
          <w:sz w:val="24"/>
          <w:szCs w:val="24"/>
        </w:rPr>
        <w:t>required qualifications</w:t>
      </w:r>
      <w:r w:rsidR="006F7081" w:rsidRPr="003747A6">
        <w:rPr>
          <w:rFonts w:ascii="Arial" w:hAnsi="Arial" w:cs="Arial"/>
          <w:sz w:val="24"/>
          <w:szCs w:val="24"/>
        </w:rPr>
        <w:t>:</w:t>
      </w:r>
    </w:p>
    <w:p w:rsidR="00E17F7B" w:rsidRPr="003747A6" w:rsidRDefault="00E17F7B" w:rsidP="006F7081">
      <w:pPr>
        <w:pStyle w:val="ListParagraph"/>
        <w:numPr>
          <w:ilvl w:val="0"/>
          <w:numId w:val="41"/>
        </w:numPr>
        <w:spacing w:after="0" w:line="240" w:lineRule="auto"/>
        <w:rPr>
          <w:rFonts w:ascii="Arial" w:hAnsi="Arial" w:cs="Arial"/>
          <w:sz w:val="21"/>
          <w:szCs w:val="21"/>
        </w:rPr>
      </w:pPr>
      <w:r w:rsidRPr="003747A6">
        <w:rPr>
          <w:rFonts w:ascii="Arial" w:hAnsi="Arial" w:cs="Arial"/>
          <w:sz w:val="21"/>
          <w:szCs w:val="21"/>
        </w:rPr>
        <w:t>Master’s Degree in Educational Leadership</w:t>
      </w:r>
    </w:p>
    <w:p w:rsidR="00E17F7B" w:rsidRPr="003747A6" w:rsidRDefault="00E17F7B" w:rsidP="006F7081">
      <w:pPr>
        <w:pStyle w:val="ListParagraph"/>
        <w:numPr>
          <w:ilvl w:val="0"/>
          <w:numId w:val="41"/>
        </w:numPr>
        <w:spacing w:after="0" w:line="240" w:lineRule="auto"/>
        <w:rPr>
          <w:rFonts w:ascii="Arial" w:hAnsi="Arial" w:cs="Arial"/>
          <w:sz w:val="21"/>
          <w:szCs w:val="21"/>
        </w:rPr>
      </w:pPr>
      <w:r w:rsidRPr="003747A6">
        <w:rPr>
          <w:rFonts w:ascii="Arial" w:hAnsi="Arial" w:cs="Arial"/>
          <w:sz w:val="21"/>
          <w:szCs w:val="21"/>
        </w:rPr>
        <w:t>Implementation Specialist must have a minimum of 5 years of teaching experience.</w:t>
      </w:r>
    </w:p>
    <w:p w:rsidR="00E17F7B" w:rsidRPr="003747A6" w:rsidRDefault="00E17F7B" w:rsidP="006F7081">
      <w:pPr>
        <w:pStyle w:val="ListParagraph"/>
        <w:numPr>
          <w:ilvl w:val="0"/>
          <w:numId w:val="41"/>
        </w:numPr>
        <w:spacing w:after="0" w:line="240" w:lineRule="auto"/>
        <w:rPr>
          <w:rFonts w:ascii="Arial" w:hAnsi="Arial" w:cs="Arial"/>
          <w:sz w:val="21"/>
          <w:szCs w:val="21"/>
        </w:rPr>
      </w:pPr>
      <w:r w:rsidRPr="003747A6">
        <w:rPr>
          <w:rFonts w:ascii="Arial" w:hAnsi="Arial" w:cs="Arial"/>
          <w:sz w:val="21"/>
          <w:szCs w:val="21"/>
        </w:rPr>
        <w:t>Implementation Specialist must have a minimum of 5 years of administrative experience, having held a position as either: principal, superintendent or similar district, county or state office position.</w:t>
      </w:r>
    </w:p>
    <w:p w:rsidR="00E17F7B" w:rsidRPr="003747A6" w:rsidRDefault="00E17F7B" w:rsidP="006F7081">
      <w:pPr>
        <w:pStyle w:val="ListParagraph"/>
        <w:numPr>
          <w:ilvl w:val="0"/>
          <w:numId w:val="41"/>
        </w:numPr>
        <w:spacing w:after="0" w:line="240" w:lineRule="auto"/>
        <w:rPr>
          <w:rFonts w:ascii="Arial" w:hAnsi="Arial" w:cs="Arial"/>
          <w:sz w:val="21"/>
          <w:szCs w:val="21"/>
        </w:rPr>
      </w:pPr>
      <w:r w:rsidRPr="003747A6">
        <w:rPr>
          <w:rFonts w:ascii="Arial" w:hAnsi="Arial" w:cs="Arial"/>
          <w:sz w:val="21"/>
          <w:szCs w:val="21"/>
        </w:rPr>
        <w:t xml:space="preserve">Complete the ADE </w:t>
      </w:r>
      <w:r w:rsidR="00956EA4" w:rsidRPr="00E34506">
        <w:rPr>
          <w:rFonts w:ascii="Arial" w:hAnsi="Arial" w:cs="Arial"/>
          <w:sz w:val="21"/>
          <w:szCs w:val="21"/>
        </w:rPr>
        <w:t>Support and Innovation</w:t>
      </w:r>
      <w:r w:rsidRPr="00E34506">
        <w:rPr>
          <w:rFonts w:ascii="Arial" w:hAnsi="Arial" w:cs="Arial"/>
          <w:sz w:val="21"/>
          <w:szCs w:val="21"/>
        </w:rPr>
        <w:t xml:space="preserve"> </w:t>
      </w:r>
      <w:r w:rsidRPr="003747A6">
        <w:rPr>
          <w:rFonts w:ascii="Arial" w:hAnsi="Arial" w:cs="Arial"/>
          <w:sz w:val="21"/>
          <w:szCs w:val="21"/>
        </w:rPr>
        <w:t>required orientation for Implementation Specialists</w:t>
      </w:r>
    </w:p>
    <w:p w:rsidR="00E17F7B" w:rsidRPr="003747A6" w:rsidRDefault="00E17F7B" w:rsidP="006F7081">
      <w:pPr>
        <w:pStyle w:val="ListParagraph"/>
        <w:numPr>
          <w:ilvl w:val="0"/>
          <w:numId w:val="41"/>
        </w:numPr>
        <w:spacing w:after="0" w:line="240" w:lineRule="auto"/>
        <w:rPr>
          <w:rFonts w:ascii="Arial" w:hAnsi="Arial" w:cs="Arial"/>
          <w:sz w:val="21"/>
          <w:szCs w:val="21"/>
        </w:rPr>
      </w:pPr>
      <w:r w:rsidRPr="003747A6">
        <w:rPr>
          <w:rFonts w:ascii="Arial" w:hAnsi="Arial" w:cs="Arial"/>
          <w:sz w:val="21"/>
          <w:szCs w:val="21"/>
        </w:rPr>
        <w:t>Sign and commit to a Code of Ethics</w:t>
      </w:r>
    </w:p>
    <w:p w:rsidR="00E17F7B" w:rsidRPr="003747A6" w:rsidRDefault="00E17F7B" w:rsidP="006F7081">
      <w:pPr>
        <w:pStyle w:val="ListParagraph"/>
        <w:numPr>
          <w:ilvl w:val="0"/>
          <w:numId w:val="41"/>
        </w:numPr>
        <w:spacing w:after="0" w:line="240" w:lineRule="auto"/>
        <w:rPr>
          <w:rFonts w:ascii="Arial" w:hAnsi="Arial" w:cs="Arial"/>
          <w:sz w:val="21"/>
          <w:szCs w:val="21"/>
        </w:rPr>
      </w:pPr>
      <w:r w:rsidRPr="003747A6">
        <w:rPr>
          <w:rFonts w:ascii="Arial" w:hAnsi="Arial" w:cs="Arial"/>
          <w:sz w:val="21"/>
          <w:szCs w:val="21"/>
        </w:rPr>
        <w:t>Ability to travel to LEA and school sites local and/or overnight</w:t>
      </w:r>
    </w:p>
    <w:p w:rsidR="00E17F7B" w:rsidRPr="003747A6" w:rsidRDefault="00E17F7B" w:rsidP="00E17F7B">
      <w:pPr>
        <w:autoSpaceDE w:val="0"/>
        <w:autoSpaceDN w:val="0"/>
        <w:adjustRightInd w:val="0"/>
        <w:spacing w:after="0" w:line="240" w:lineRule="auto"/>
        <w:rPr>
          <w:rFonts w:ascii="Arial" w:hAnsi="Arial" w:cs="Arial"/>
          <w:sz w:val="16"/>
          <w:szCs w:val="16"/>
        </w:rPr>
      </w:pPr>
    </w:p>
    <w:p w:rsidR="00E17F7B" w:rsidRPr="003747A6" w:rsidRDefault="00E17F7B" w:rsidP="00E17F7B">
      <w:pPr>
        <w:autoSpaceDE w:val="0"/>
        <w:autoSpaceDN w:val="0"/>
        <w:adjustRightInd w:val="0"/>
        <w:spacing w:after="0" w:line="240" w:lineRule="auto"/>
        <w:rPr>
          <w:rFonts w:ascii="Arial" w:hAnsi="Arial" w:cs="Arial"/>
          <w:sz w:val="24"/>
          <w:szCs w:val="24"/>
        </w:rPr>
      </w:pPr>
      <w:r w:rsidRPr="003747A6">
        <w:rPr>
          <w:rFonts w:ascii="Arial" w:hAnsi="Arial" w:cs="Arial"/>
          <w:sz w:val="24"/>
          <w:szCs w:val="24"/>
        </w:rPr>
        <w:t>The preferred qualifications for an IS are:</w:t>
      </w:r>
    </w:p>
    <w:p w:rsidR="00E17F7B" w:rsidRPr="003747A6" w:rsidRDefault="00E17F7B" w:rsidP="006F7081">
      <w:pPr>
        <w:pStyle w:val="ListParagraph"/>
        <w:numPr>
          <w:ilvl w:val="0"/>
          <w:numId w:val="44"/>
        </w:numPr>
        <w:spacing w:after="0" w:line="240" w:lineRule="auto"/>
        <w:rPr>
          <w:rFonts w:ascii="Arial" w:eastAsia="Calibri" w:hAnsi="Arial" w:cs="Arial"/>
          <w:sz w:val="21"/>
          <w:szCs w:val="21"/>
        </w:rPr>
      </w:pPr>
      <w:r w:rsidRPr="003747A6">
        <w:rPr>
          <w:rFonts w:ascii="Arial" w:eastAsia="Calibri" w:hAnsi="Arial" w:cs="Arial"/>
          <w:sz w:val="21"/>
          <w:szCs w:val="21"/>
        </w:rPr>
        <w:t>National Institute of School Leadership Certification</w:t>
      </w:r>
    </w:p>
    <w:p w:rsidR="00E17F7B" w:rsidRPr="003747A6" w:rsidRDefault="00E17F7B" w:rsidP="006F7081">
      <w:pPr>
        <w:pStyle w:val="ListParagraph"/>
        <w:numPr>
          <w:ilvl w:val="0"/>
          <w:numId w:val="44"/>
        </w:numPr>
        <w:spacing w:after="0" w:line="240" w:lineRule="auto"/>
        <w:rPr>
          <w:rFonts w:ascii="Arial" w:eastAsia="Calibri" w:hAnsi="Arial" w:cs="Arial"/>
          <w:sz w:val="21"/>
          <w:szCs w:val="21"/>
        </w:rPr>
      </w:pPr>
      <w:r w:rsidRPr="003747A6">
        <w:rPr>
          <w:rFonts w:ascii="Arial" w:eastAsia="Calibri" w:hAnsi="Arial" w:cs="Arial"/>
          <w:sz w:val="21"/>
          <w:szCs w:val="21"/>
        </w:rPr>
        <w:t xml:space="preserve">Certified School Improvement Specialist (CSIS) Certification </w:t>
      </w:r>
    </w:p>
    <w:p w:rsidR="00E17F7B" w:rsidRPr="003747A6" w:rsidRDefault="00E17F7B" w:rsidP="006F7081">
      <w:pPr>
        <w:pStyle w:val="ListParagraph"/>
        <w:numPr>
          <w:ilvl w:val="0"/>
          <w:numId w:val="44"/>
        </w:numPr>
        <w:spacing w:after="0" w:line="240" w:lineRule="auto"/>
        <w:rPr>
          <w:rFonts w:ascii="Arial" w:eastAsia="Calibri" w:hAnsi="Arial" w:cs="Arial"/>
          <w:sz w:val="21"/>
          <w:szCs w:val="21"/>
        </w:rPr>
      </w:pPr>
      <w:r w:rsidRPr="003747A6">
        <w:rPr>
          <w:rFonts w:ascii="Arial" w:eastAsia="Calibri" w:hAnsi="Arial" w:cs="Arial"/>
          <w:sz w:val="21"/>
          <w:szCs w:val="21"/>
        </w:rPr>
        <w:t>Superintendent and/or principal certification</w:t>
      </w:r>
    </w:p>
    <w:p w:rsidR="00E34506" w:rsidRDefault="00E17F7B" w:rsidP="00E34506">
      <w:pPr>
        <w:pStyle w:val="ListParagraph"/>
        <w:numPr>
          <w:ilvl w:val="0"/>
          <w:numId w:val="44"/>
        </w:numPr>
        <w:spacing w:after="0" w:line="240" w:lineRule="auto"/>
        <w:rPr>
          <w:rFonts w:ascii="Arial" w:eastAsia="Calibri" w:hAnsi="Arial" w:cs="Arial"/>
          <w:sz w:val="21"/>
          <w:szCs w:val="21"/>
        </w:rPr>
      </w:pPr>
      <w:r w:rsidRPr="003747A6">
        <w:rPr>
          <w:rFonts w:ascii="Arial" w:eastAsia="Calibri" w:hAnsi="Arial" w:cs="Arial"/>
          <w:sz w:val="21"/>
          <w:szCs w:val="21"/>
        </w:rPr>
        <w:t xml:space="preserve">Instructional and/or leadership coaching experience </w:t>
      </w:r>
    </w:p>
    <w:p w:rsidR="00E17F7B" w:rsidRPr="00E34506" w:rsidRDefault="00E17F7B" w:rsidP="00E34506">
      <w:pPr>
        <w:pStyle w:val="ListParagraph"/>
        <w:numPr>
          <w:ilvl w:val="0"/>
          <w:numId w:val="44"/>
        </w:numPr>
        <w:spacing w:after="0" w:line="240" w:lineRule="auto"/>
        <w:rPr>
          <w:rFonts w:ascii="Arial" w:eastAsia="Calibri" w:hAnsi="Arial" w:cs="Arial"/>
          <w:sz w:val="21"/>
          <w:szCs w:val="21"/>
        </w:rPr>
      </w:pPr>
      <w:r w:rsidRPr="00E34506">
        <w:rPr>
          <w:rFonts w:ascii="Arial" w:eastAsia="Calibri" w:hAnsi="Arial" w:cs="Arial"/>
          <w:sz w:val="21"/>
          <w:szCs w:val="21"/>
        </w:rPr>
        <w:t>Instructional and/or leadership training(s)</w:t>
      </w:r>
    </w:p>
    <w:p w:rsidR="00E17F7B" w:rsidRPr="003747A6" w:rsidRDefault="00E17F7B" w:rsidP="00E17F7B">
      <w:pPr>
        <w:autoSpaceDE w:val="0"/>
        <w:autoSpaceDN w:val="0"/>
        <w:adjustRightInd w:val="0"/>
        <w:spacing w:after="0" w:line="240" w:lineRule="auto"/>
        <w:rPr>
          <w:rFonts w:ascii="Arial" w:hAnsi="Arial" w:cs="Arial"/>
          <w:sz w:val="16"/>
          <w:szCs w:val="16"/>
        </w:rPr>
      </w:pPr>
    </w:p>
    <w:p w:rsidR="00E17F7B" w:rsidRPr="003747A6" w:rsidRDefault="00E17F7B" w:rsidP="00E17F7B">
      <w:pPr>
        <w:spacing w:after="0" w:line="240" w:lineRule="auto"/>
        <w:rPr>
          <w:rFonts w:ascii="Arial" w:eastAsia="Calibri" w:hAnsi="Arial" w:cs="Arial"/>
          <w:sz w:val="24"/>
          <w:szCs w:val="24"/>
        </w:rPr>
      </w:pPr>
      <w:r w:rsidRPr="003747A6">
        <w:rPr>
          <w:rFonts w:ascii="Arial" w:eastAsia="Calibri" w:hAnsi="Arial" w:cs="Arial"/>
          <w:sz w:val="24"/>
          <w:szCs w:val="24"/>
        </w:rPr>
        <w:t>Implementation Specialists will provide the following services</w:t>
      </w:r>
      <w:r w:rsidR="00B66139" w:rsidRPr="003747A6">
        <w:rPr>
          <w:rFonts w:ascii="Arial" w:eastAsia="Calibri" w:hAnsi="Arial" w:cs="Arial"/>
          <w:sz w:val="24"/>
          <w:szCs w:val="24"/>
        </w:rPr>
        <w:t>:</w:t>
      </w:r>
    </w:p>
    <w:p w:rsidR="00E17F7B" w:rsidRPr="003747A6" w:rsidRDefault="00E17F7B" w:rsidP="00E17F7B">
      <w:pPr>
        <w:numPr>
          <w:ilvl w:val="0"/>
          <w:numId w:val="26"/>
        </w:numPr>
        <w:spacing w:after="0" w:line="240" w:lineRule="auto"/>
        <w:contextualSpacing/>
        <w:rPr>
          <w:rFonts w:ascii="Arial" w:eastAsia="Calibri" w:hAnsi="Arial" w:cs="Arial"/>
          <w:sz w:val="21"/>
          <w:szCs w:val="21"/>
        </w:rPr>
      </w:pPr>
      <w:r w:rsidRPr="003747A6">
        <w:rPr>
          <w:rFonts w:ascii="Arial" w:eastAsia="Calibri" w:hAnsi="Arial" w:cs="Arial"/>
          <w:sz w:val="21"/>
          <w:szCs w:val="21"/>
        </w:rPr>
        <w:t>Differentiated support for LEA and school leadership based on needs by providing on-site and desktop support to LEA</w:t>
      </w:r>
      <w:r w:rsidR="00E34506">
        <w:rPr>
          <w:rFonts w:ascii="Arial" w:eastAsia="Calibri" w:hAnsi="Arial" w:cs="Arial"/>
          <w:sz w:val="21"/>
          <w:szCs w:val="21"/>
        </w:rPr>
        <w:t xml:space="preserve">s </w:t>
      </w:r>
      <w:r w:rsidRPr="003747A6">
        <w:rPr>
          <w:rFonts w:ascii="Arial" w:eastAsia="Calibri" w:hAnsi="Arial" w:cs="Arial"/>
          <w:sz w:val="21"/>
          <w:szCs w:val="21"/>
        </w:rPr>
        <w:t xml:space="preserve">and schools, attending appropriate trainings with leadership and attending ADE </w:t>
      </w:r>
      <w:r w:rsidR="00B66139" w:rsidRPr="003747A6">
        <w:rPr>
          <w:rFonts w:ascii="Arial" w:eastAsia="Calibri" w:hAnsi="Arial" w:cs="Arial"/>
          <w:sz w:val="21"/>
          <w:szCs w:val="21"/>
        </w:rPr>
        <w:t>trainings.</w:t>
      </w:r>
    </w:p>
    <w:p w:rsidR="00E17F7B" w:rsidRPr="003747A6" w:rsidRDefault="00E17F7B" w:rsidP="00E17F7B">
      <w:pPr>
        <w:spacing w:after="0" w:line="240" w:lineRule="auto"/>
        <w:ind w:left="720"/>
        <w:contextualSpacing/>
        <w:rPr>
          <w:rFonts w:ascii="Arial" w:eastAsia="Calibri" w:hAnsi="Arial" w:cs="Arial"/>
          <w:sz w:val="16"/>
          <w:szCs w:val="16"/>
        </w:rPr>
      </w:pPr>
    </w:p>
    <w:p w:rsidR="00E17F7B" w:rsidRPr="003747A6" w:rsidRDefault="00E17F7B" w:rsidP="00E17F7B">
      <w:pPr>
        <w:numPr>
          <w:ilvl w:val="0"/>
          <w:numId w:val="26"/>
        </w:numPr>
        <w:spacing w:after="0" w:line="240" w:lineRule="auto"/>
        <w:contextualSpacing/>
        <w:rPr>
          <w:rFonts w:ascii="Arial" w:eastAsia="Calibri" w:hAnsi="Arial" w:cs="Arial"/>
          <w:sz w:val="21"/>
          <w:szCs w:val="21"/>
        </w:rPr>
      </w:pPr>
      <w:r w:rsidRPr="003747A6">
        <w:rPr>
          <w:rFonts w:ascii="Arial" w:eastAsia="Calibri" w:hAnsi="Arial" w:cs="Arial"/>
          <w:sz w:val="21"/>
          <w:szCs w:val="21"/>
        </w:rPr>
        <w:t>Differentiated support for LEA and school leadership based on needs by providing a minimum of 10 on-site full day visits</w:t>
      </w:r>
      <w:r w:rsidR="00B66139" w:rsidRPr="003747A6">
        <w:rPr>
          <w:rFonts w:ascii="Arial" w:eastAsia="Calibri" w:hAnsi="Arial" w:cs="Arial"/>
          <w:sz w:val="21"/>
          <w:szCs w:val="21"/>
        </w:rPr>
        <w:t xml:space="preserve"> (8 hours).</w:t>
      </w:r>
      <w:r w:rsidRPr="003747A6">
        <w:rPr>
          <w:rFonts w:ascii="Arial" w:eastAsia="Calibri" w:hAnsi="Arial" w:cs="Arial"/>
          <w:sz w:val="21"/>
          <w:szCs w:val="21"/>
        </w:rPr>
        <w:t xml:space="preserve"> </w:t>
      </w:r>
      <w:r w:rsidR="00B66139" w:rsidRPr="003747A6">
        <w:rPr>
          <w:rFonts w:ascii="Arial" w:eastAsia="Calibri" w:hAnsi="Arial" w:cs="Arial"/>
          <w:sz w:val="21"/>
          <w:szCs w:val="21"/>
        </w:rPr>
        <w:t>LEA</w:t>
      </w:r>
      <w:r w:rsidRPr="003747A6">
        <w:rPr>
          <w:rFonts w:ascii="Arial" w:eastAsia="Calibri" w:hAnsi="Arial" w:cs="Arial"/>
          <w:sz w:val="21"/>
          <w:szCs w:val="21"/>
        </w:rPr>
        <w:t xml:space="preserve">s </w:t>
      </w:r>
      <w:r w:rsidR="00B66139" w:rsidRPr="003747A6">
        <w:rPr>
          <w:rFonts w:ascii="Arial" w:eastAsia="Calibri" w:hAnsi="Arial" w:cs="Arial"/>
          <w:sz w:val="21"/>
          <w:szCs w:val="21"/>
        </w:rPr>
        <w:t xml:space="preserve">and schools with greater needs </w:t>
      </w:r>
      <w:r w:rsidRPr="003747A6">
        <w:rPr>
          <w:rFonts w:ascii="Arial" w:eastAsia="Calibri" w:hAnsi="Arial" w:cs="Arial"/>
          <w:sz w:val="21"/>
          <w:szCs w:val="21"/>
        </w:rPr>
        <w:t xml:space="preserve">will </w:t>
      </w:r>
      <w:r w:rsidR="00B66139" w:rsidRPr="003747A6">
        <w:rPr>
          <w:rFonts w:ascii="Arial" w:eastAsia="Calibri" w:hAnsi="Arial" w:cs="Arial"/>
          <w:sz w:val="21"/>
          <w:szCs w:val="21"/>
        </w:rPr>
        <w:t>receive additional on-site visits determined in collaboration with the LEA and school leadership, ADE Support and Innovation</w:t>
      </w:r>
      <w:r w:rsidR="006B3348" w:rsidRPr="003747A6">
        <w:rPr>
          <w:rFonts w:ascii="Arial" w:eastAsia="Calibri" w:hAnsi="Arial" w:cs="Arial"/>
          <w:sz w:val="21"/>
          <w:szCs w:val="21"/>
        </w:rPr>
        <w:t xml:space="preserve"> (SI)</w:t>
      </w:r>
      <w:r w:rsidR="00B66139" w:rsidRPr="003747A6">
        <w:rPr>
          <w:rFonts w:ascii="Arial" w:eastAsia="Calibri" w:hAnsi="Arial" w:cs="Arial"/>
          <w:sz w:val="21"/>
          <w:szCs w:val="21"/>
        </w:rPr>
        <w:t xml:space="preserve"> Education Program Specialist (EPS) and the IS.</w:t>
      </w:r>
    </w:p>
    <w:p w:rsidR="00E17F7B" w:rsidRPr="003747A6" w:rsidRDefault="00E17F7B" w:rsidP="00E17F7B">
      <w:pPr>
        <w:spacing w:after="0" w:line="240" w:lineRule="auto"/>
        <w:ind w:left="720"/>
        <w:contextualSpacing/>
        <w:rPr>
          <w:rFonts w:ascii="Arial" w:eastAsia="Calibri" w:hAnsi="Arial" w:cs="Arial"/>
          <w:sz w:val="16"/>
          <w:szCs w:val="16"/>
        </w:rPr>
      </w:pPr>
    </w:p>
    <w:p w:rsidR="00E17F7B" w:rsidRPr="003747A6" w:rsidRDefault="00E17F7B" w:rsidP="00E17F7B">
      <w:pPr>
        <w:numPr>
          <w:ilvl w:val="0"/>
          <w:numId w:val="26"/>
        </w:numPr>
        <w:spacing w:after="0" w:line="240" w:lineRule="auto"/>
        <w:contextualSpacing/>
        <w:rPr>
          <w:rFonts w:ascii="Arial" w:eastAsia="Calibri" w:hAnsi="Arial" w:cs="Arial"/>
          <w:sz w:val="21"/>
          <w:szCs w:val="21"/>
        </w:rPr>
      </w:pPr>
      <w:r w:rsidRPr="003747A6">
        <w:rPr>
          <w:rFonts w:ascii="Arial" w:eastAsia="Calibri" w:hAnsi="Arial" w:cs="Arial"/>
          <w:sz w:val="21"/>
          <w:szCs w:val="21"/>
        </w:rPr>
        <w:t xml:space="preserve">Collaboration with the </w:t>
      </w:r>
      <w:r w:rsidR="00B66139" w:rsidRPr="003747A6">
        <w:rPr>
          <w:rFonts w:ascii="Arial" w:eastAsia="Calibri" w:hAnsi="Arial" w:cs="Arial"/>
          <w:sz w:val="21"/>
          <w:szCs w:val="21"/>
        </w:rPr>
        <w:t xml:space="preserve">SI EPS </w:t>
      </w:r>
      <w:r w:rsidRPr="003747A6">
        <w:rPr>
          <w:rFonts w:ascii="Arial" w:eastAsia="Calibri" w:hAnsi="Arial" w:cs="Arial"/>
          <w:sz w:val="21"/>
          <w:szCs w:val="21"/>
        </w:rPr>
        <w:t>to coordinate technical assistance, professional development and monitoring.</w:t>
      </w:r>
    </w:p>
    <w:p w:rsidR="00E17F7B" w:rsidRPr="003747A6" w:rsidRDefault="00E17F7B" w:rsidP="00E17F7B">
      <w:pPr>
        <w:spacing w:after="0" w:line="240" w:lineRule="auto"/>
        <w:rPr>
          <w:rFonts w:ascii="Arial" w:eastAsia="Calibri" w:hAnsi="Arial" w:cs="Arial"/>
          <w:sz w:val="16"/>
          <w:szCs w:val="16"/>
        </w:rPr>
      </w:pPr>
    </w:p>
    <w:p w:rsidR="00E17F7B" w:rsidRDefault="00E34506" w:rsidP="00E17F7B">
      <w:pPr>
        <w:numPr>
          <w:ilvl w:val="0"/>
          <w:numId w:val="26"/>
        </w:numPr>
        <w:spacing w:after="0" w:line="240" w:lineRule="auto"/>
        <w:contextualSpacing/>
        <w:rPr>
          <w:rFonts w:ascii="Arial" w:eastAsia="Calibri" w:hAnsi="Arial" w:cs="Arial"/>
          <w:sz w:val="21"/>
          <w:szCs w:val="21"/>
        </w:rPr>
      </w:pPr>
      <w:r>
        <w:rPr>
          <w:rFonts w:ascii="Arial" w:eastAsia="Calibri" w:hAnsi="Arial" w:cs="Arial"/>
          <w:sz w:val="21"/>
          <w:szCs w:val="21"/>
        </w:rPr>
        <w:t xml:space="preserve">Coordinate, </w:t>
      </w:r>
      <w:r w:rsidR="00E17F7B" w:rsidRPr="003747A6">
        <w:rPr>
          <w:rFonts w:ascii="Arial" w:eastAsia="Calibri" w:hAnsi="Arial" w:cs="Arial"/>
          <w:sz w:val="21"/>
          <w:szCs w:val="21"/>
        </w:rPr>
        <w:t xml:space="preserve"> assist and deliver appropriate coaching, mentoring and professional development for LEA and school leadership in the areas of Continuous Improvement; LEA Leadership; Curriculum and Instructional Systems; Supplemental Supports and Intervention Services; Data, Assessment and Evaluation; and Stakeholder Relations. </w:t>
      </w:r>
    </w:p>
    <w:p w:rsidR="00956EA4" w:rsidRPr="003747A6" w:rsidRDefault="00956EA4" w:rsidP="00956EA4">
      <w:pPr>
        <w:spacing w:after="0" w:line="240" w:lineRule="auto"/>
        <w:contextualSpacing/>
        <w:rPr>
          <w:rFonts w:ascii="Arial" w:eastAsia="Calibri" w:hAnsi="Arial" w:cs="Arial"/>
          <w:sz w:val="21"/>
          <w:szCs w:val="21"/>
        </w:rPr>
      </w:pPr>
    </w:p>
    <w:p w:rsidR="00E17F7B" w:rsidRPr="00212045" w:rsidRDefault="00E17F7B" w:rsidP="00212045">
      <w:pPr>
        <w:pStyle w:val="ListParagraph"/>
        <w:numPr>
          <w:ilvl w:val="0"/>
          <w:numId w:val="26"/>
        </w:numPr>
        <w:spacing w:after="0" w:line="240" w:lineRule="auto"/>
        <w:rPr>
          <w:rFonts w:ascii="Arial" w:eastAsia="Calibri" w:hAnsi="Arial" w:cs="Arial"/>
          <w:sz w:val="21"/>
          <w:szCs w:val="21"/>
        </w:rPr>
      </w:pPr>
      <w:r w:rsidRPr="00212045">
        <w:rPr>
          <w:rFonts w:ascii="Arial" w:eastAsia="Calibri" w:hAnsi="Arial" w:cs="Arial"/>
          <w:sz w:val="21"/>
          <w:szCs w:val="21"/>
        </w:rPr>
        <w:t xml:space="preserve">Provide coaching and mentoring support for LEA and school leadership in the development of LEA and School Continuous Improvement Plans aligned to the 7 Turnaround Interventions including school achievement goals for </w:t>
      </w:r>
      <w:r w:rsidR="00E34506">
        <w:rPr>
          <w:rFonts w:ascii="Arial" w:eastAsia="Calibri" w:hAnsi="Arial" w:cs="Arial"/>
          <w:sz w:val="21"/>
          <w:szCs w:val="21"/>
        </w:rPr>
        <w:t>P</w:t>
      </w:r>
      <w:r w:rsidRPr="00212045">
        <w:rPr>
          <w:rFonts w:ascii="Arial" w:eastAsia="Calibri" w:hAnsi="Arial" w:cs="Arial"/>
          <w:sz w:val="21"/>
          <w:szCs w:val="21"/>
        </w:rPr>
        <w:t xml:space="preserve">riority and </w:t>
      </w:r>
      <w:r w:rsidR="00E34506">
        <w:rPr>
          <w:rFonts w:ascii="Arial" w:eastAsia="Calibri" w:hAnsi="Arial" w:cs="Arial"/>
          <w:sz w:val="21"/>
          <w:szCs w:val="21"/>
        </w:rPr>
        <w:t>F</w:t>
      </w:r>
      <w:r w:rsidRPr="00212045">
        <w:rPr>
          <w:rFonts w:ascii="Arial" w:eastAsia="Calibri" w:hAnsi="Arial" w:cs="Arial"/>
          <w:sz w:val="21"/>
          <w:szCs w:val="21"/>
        </w:rPr>
        <w:t xml:space="preserve">ocus </w:t>
      </w:r>
      <w:r w:rsidR="00E34506">
        <w:rPr>
          <w:rFonts w:ascii="Arial" w:eastAsia="Calibri" w:hAnsi="Arial" w:cs="Arial"/>
          <w:sz w:val="21"/>
          <w:szCs w:val="21"/>
        </w:rPr>
        <w:t>S</w:t>
      </w:r>
      <w:r w:rsidRPr="00212045">
        <w:rPr>
          <w:rFonts w:ascii="Arial" w:eastAsia="Calibri" w:hAnsi="Arial" w:cs="Arial"/>
          <w:sz w:val="21"/>
          <w:szCs w:val="21"/>
        </w:rPr>
        <w:t>chools targeting subgroups that lead to identification.</w:t>
      </w:r>
    </w:p>
    <w:p w:rsidR="00E17F7B" w:rsidRPr="003747A6" w:rsidRDefault="00E17F7B" w:rsidP="00E17F7B">
      <w:pPr>
        <w:spacing w:after="0" w:line="240" w:lineRule="auto"/>
        <w:ind w:left="720"/>
        <w:contextualSpacing/>
        <w:rPr>
          <w:rFonts w:ascii="Arial" w:eastAsia="Calibri" w:hAnsi="Arial" w:cs="Arial"/>
          <w:sz w:val="16"/>
          <w:szCs w:val="16"/>
        </w:rPr>
      </w:pPr>
    </w:p>
    <w:p w:rsidR="00E17F7B" w:rsidRPr="003747A6" w:rsidRDefault="00E17F7B" w:rsidP="00E17F7B">
      <w:pPr>
        <w:numPr>
          <w:ilvl w:val="0"/>
          <w:numId w:val="26"/>
        </w:numPr>
        <w:spacing w:after="0" w:line="240" w:lineRule="auto"/>
        <w:contextualSpacing/>
        <w:rPr>
          <w:rFonts w:ascii="Arial" w:eastAsia="Calibri" w:hAnsi="Arial" w:cs="Arial"/>
          <w:sz w:val="21"/>
          <w:szCs w:val="21"/>
        </w:rPr>
      </w:pPr>
      <w:r w:rsidRPr="003747A6">
        <w:rPr>
          <w:rFonts w:ascii="Arial" w:eastAsia="Calibri" w:hAnsi="Arial" w:cs="Arial"/>
          <w:sz w:val="21"/>
          <w:szCs w:val="21"/>
        </w:rPr>
        <w:t>Review the alignment of LEA and school resources (human, fiscal, etc.) to assist LEA and school leadership in strategic decision making to support development and implementation of LEA and School Continuous Improvement Plans.</w:t>
      </w:r>
    </w:p>
    <w:p w:rsidR="00E17F7B" w:rsidRPr="003747A6" w:rsidRDefault="00E17F7B" w:rsidP="00E17F7B">
      <w:pPr>
        <w:spacing w:after="0" w:line="240" w:lineRule="auto"/>
        <w:ind w:left="720"/>
        <w:contextualSpacing/>
        <w:rPr>
          <w:rFonts w:ascii="Arial" w:eastAsia="Calibri" w:hAnsi="Arial" w:cs="Arial"/>
          <w:sz w:val="18"/>
          <w:szCs w:val="18"/>
        </w:rPr>
      </w:pPr>
    </w:p>
    <w:p w:rsidR="00E17F7B" w:rsidRPr="003747A6" w:rsidRDefault="00E17F7B" w:rsidP="00E17F7B">
      <w:pPr>
        <w:numPr>
          <w:ilvl w:val="0"/>
          <w:numId w:val="26"/>
        </w:numPr>
        <w:spacing w:after="0" w:line="240" w:lineRule="auto"/>
        <w:contextualSpacing/>
        <w:rPr>
          <w:rFonts w:ascii="Arial" w:eastAsia="Calibri" w:hAnsi="Arial" w:cs="Arial"/>
          <w:sz w:val="21"/>
          <w:szCs w:val="21"/>
        </w:rPr>
      </w:pPr>
      <w:r w:rsidRPr="003747A6">
        <w:rPr>
          <w:rFonts w:ascii="Arial" w:eastAsia="Calibri" w:hAnsi="Arial" w:cs="Arial"/>
          <w:sz w:val="21"/>
          <w:szCs w:val="21"/>
        </w:rPr>
        <w:lastRenderedPageBreak/>
        <w:t>Provide coaching and mentoring support for LEA and school leadership in implementing and monitoring effectiveness of strategies and action steps in the LEA and School Continuous Improvement Plans.</w:t>
      </w:r>
    </w:p>
    <w:p w:rsidR="00E17F7B" w:rsidRPr="003747A6" w:rsidRDefault="00E17F7B" w:rsidP="00E17F7B">
      <w:pPr>
        <w:spacing w:after="0" w:line="240" w:lineRule="auto"/>
        <w:ind w:left="720"/>
        <w:contextualSpacing/>
        <w:rPr>
          <w:rFonts w:ascii="Arial" w:eastAsia="Calibri" w:hAnsi="Arial" w:cs="Arial"/>
          <w:sz w:val="16"/>
          <w:szCs w:val="16"/>
        </w:rPr>
      </w:pPr>
    </w:p>
    <w:p w:rsidR="00E17F7B" w:rsidRPr="003747A6" w:rsidRDefault="00E17F7B" w:rsidP="005535F9">
      <w:pPr>
        <w:numPr>
          <w:ilvl w:val="0"/>
          <w:numId w:val="26"/>
        </w:numPr>
        <w:spacing w:after="0" w:line="240" w:lineRule="auto"/>
        <w:contextualSpacing/>
        <w:rPr>
          <w:rFonts w:ascii="Arial" w:eastAsia="Calibri" w:hAnsi="Arial" w:cs="Arial"/>
          <w:sz w:val="21"/>
          <w:szCs w:val="21"/>
        </w:rPr>
      </w:pPr>
      <w:r w:rsidRPr="003747A6">
        <w:rPr>
          <w:rFonts w:ascii="Arial" w:eastAsia="Calibri" w:hAnsi="Arial" w:cs="Arial"/>
          <w:sz w:val="21"/>
          <w:szCs w:val="21"/>
        </w:rPr>
        <w:t>Collecting and u</w:t>
      </w:r>
      <w:r w:rsidRPr="00E34506">
        <w:rPr>
          <w:rFonts w:ascii="Arial" w:eastAsia="Calibri" w:hAnsi="Arial" w:cs="Arial"/>
          <w:sz w:val="21"/>
          <w:szCs w:val="21"/>
        </w:rPr>
        <w:t>s</w:t>
      </w:r>
      <w:r w:rsidR="00956EA4" w:rsidRPr="00E34506">
        <w:rPr>
          <w:rFonts w:ascii="Arial" w:eastAsia="Calibri" w:hAnsi="Arial" w:cs="Arial"/>
          <w:sz w:val="21"/>
          <w:szCs w:val="21"/>
        </w:rPr>
        <w:t>ing</w:t>
      </w:r>
      <w:r w:rsidRPr="003747A6">
        <w:rPr>
          <w:rFonts w:ascii="Arial" w:eastAsia="Calibri" w:hAnsi="Arial" w:cs="Arial"/>
          <w:sz w:val="21"/>
          <w:szCs w:val="21"/>
        </w:rPr>
        <w:t xml:space="preserve"> data to monitor implementation of the LEA and School Continuous Improvement Plans.</w:t>
      </w:r>
    </w:p>
    <w:p w:rsidR="00E17F7B" w:rsidRPr="003747A6" w:rsidRDefault="00E17F7B" w:rsidP="00E17F7B">
      <w:pPr>
        <w:spacing w:after="0" w:line="240" w:lineRule="auto"/>
        <w:ind w:left="720"/>
        <w:contextualSpacing/>
        <w:rPr>
          <w:rFonts w:ascii="Arial" w:eastAsia="Calibri" w:hAnsi="Arial" w:cs="Arial"/>
          <w:sz w:val="16"/>
          <w:szCs w:val="16"/>
        </w:rPr>
      </w:pPr>
    </w:p>
    <w:p w:rsidR="00E17F7B" w:rsidRPr="003747A6" w:rsidRDefault="00E17F7B" w:rsidP="00E17F7B">
      <w:pPr>
        <w:numPr>
          <w:ilvl w:val="0"/>
          <w:numId w:val="26"/>
        </w:numPr>
        <w:spacing w:after="0" w:line="240" w:lineRule="auto"/>
        <w:contextualSpacing/>
        <w:rPr>
          <w:rFonts w:ascii="Arial" w:eastAsia="Calibri" w:hAnsi="Arial" w:cs="Arial"/>
          <w:sz w:val="21"/>
          <w:szCs w:val="21"/>
        </w:rPr>
      </w:pPr>
      <w:r w:rsidRPr="003747A6">
        <w:rPr>
          <w:rFonts w:ascii="Arial" w:eastAsia="Calibri" w:hAnsi="Arial" w:cs="Arial"/>
          <w:sz w:val="21"/>
          <w:szCs w:val="21"/>
        </w:rPr>
        <w:t>Provide coaching and mentoring support for LEA and school leadership in developing, implementing and monitoring continuous improvement processes that are systematic, systemic and sustainable and will lead to increases in student achievement.</w:t>
      </w:r>
    </w:p>
    <w:p w:rsidR="00E17F7B" w:rsidRPr="003747A6" w:rsidRDefault="00E17F7B" w:rsidP="00E17F7B">
      <w:pPr>
        <w:ind w:left="720"/>
        <w:contextualSpacing/>
        <w:rPr>
          <w:rFonts w:ascii="Arial" w:eastAsia="Calibri" w:hAnsi="Arial" w:cs="Arial"/>
          <w:sz w:val="16"/>
          <w:szCs w:val="16"/>
        </w:rPr>
      </w:pPr>
    </w:p>
    <w:p w:rsidR="00E17F7B" w:rsidRPr="003747A6" w:rsidRDefault="00E17F7B" w:rsidP="00E17F7B">
      <w:pPr>
        <w:numPr>
          <w:ilvl w:val="0"/>
          <w:numId w:val="26"/>
        </w:numPr>
        <w:spacing w:after="0" w:line="240" w:lineRule="auto"/>
        <w:contextualSpacing/>
        <w:rPr>
          <w:rFonts w:ascii="Arial" w:eastAsia="Calibri" w:hAnsi="Arial" w:cs="Arial"/>
          <w:sz w:val="21"/>
          <w:szCs w:val="21"/>
        </w:rPr>
      </w:pPr>
      <w:r w:rsidRPr="003747A6">
        <w:rPr>
          <w:rFonts w:ascii="Arial" w:eastAsia="Calibri" w:hAnsi="Arial" w:cs="Arial"/>
          <w:sz w:val="21"/>
          <w:szCs w:val="21"/>
        </w:rPr>
        <w:t>Provide job-embedded professional development through capacity building coaching for LEA and school leadership.</w:t>
      </w:r>
    </w:p>
    <w:p w:rsidR="00E17F7B" w:rsidRPr="003747A6" w:rsidRDefault="00E17F7B" w:rsidP="00E17F7B">
      <w:pPr>
        <w:spacing w:after="0" w:line="240" w:lineRule="auto"/>
        <w:ind w:left="720"/>
        <w:contextualSpacing/>
        <w:rPr>
          <w:rFonts w:ascii="Arial" w:eastAsia="Calibri" w:hAnsi="Arial" w:cs="Arial"/>
          <w:sz w:val="16"/>
          <w:szCs w:val="16"/>
        </w:rPr>
      </w:pPr>
    </w:p>
    <w:p w:rsidR="00E17F7B" w:rsidRPr="003747A6" w:rsidRDefault="00E17F7B" w:rsidP="00E17F7B">
      <w:pPr>
        <w:numPr>
          <w:ilvl w:val="0"/>
          <w:numId w:val="26"/>
        </w:numPr>
        <w:spacing w:after="0" w:line="240" w:lineRule="auto"/>
        <w:contextualSpacing/>
        <w:rPr>
          <w:rFonts w:ascii="Arial" w:eastAsia="Calibri" w:hAnsi="Arial" w:cs="Arial"/>
          <w:sz w:val="21"/>
          <w:szCs w:val="21"/>
        </w:rPr>
      </w:pPr>
      <w:r w:rsidRPr="003747A6">
        <w:rPr>
          <w:rFonts w:ascii="Arial" w:eastAsia="Calibri" w:hAnsi="Arial" w:cs="Arial"/>
          <w:sz w:val="21"/>
          <w:szCs w:val="21"/>
        </w:rPr>
        <w:t>Support LEA and school leadership by attending leadership development trainings with LEA and school and by implementing best practices from trainings.</w:t>
      </w:r>
    </w:p>
    <w:p w:rsidR="00E17F7B" w:rsidRPr="003747A6" w:rsidRDefault="00E17F7B" w:rsidP="00E17F7B">
      <w:pPr>
        <w:spacing w:after="0" w:line="240" w:lineRule="auto"/>
        <w:ind w:left="720"/>
        <w:contextualSpacing/>
        <w:rPr>
          <w:rFonts w:ascii="Arial" w:eastAsia="Calibri" w:hAnsi="Arial" w:cs="Arial"/>
          <w:sz w:val="16"/>
          <w:szCs w:val="16"/>
        </w:rPr>
      </w:pPr>
    </w:p>
    <w:p w:rsidR="00E17F7B" w:rsidRPr="003747A6" w:rsidRDefault="00E17F7B" w:rsidP="00E17F7B">
      <w:pPr>
        <w:numPr>
          <w:ilvl w:val="0"/>
          <w:numId w:val="26"/>
        </w:numPr>
        <w:spacing w:after="0" w:line="240" w:lineRule="auto"/>
        <w:contextualSpacing/>
        <w:rPr>
          <w:rFonts w:ascii="Arial" w:eastAsia="Calibri" w:hAnsi="Arial" w:cs="Arial"/>
          <w:sz w:val="21"/>
          <w:szCs w:val="21"/>
        </w:rPr>
      </w:pPr>
      <w:r w:rsidRPr="003747A6">
        <w:rPr>
          <w:rFonts w:ascii="Arial" w:eastAsia="Calibri" w:hAnsi="Arial" w:cs="Arial"/>
          <w:sz w:val="21"/>
          <w:szCs w:val="21"/>
        </w:rPr>
        <w:t>Support, guide and facilitate LEA and school participation in peer network professional development opportunities.</w:t>
      </w:r>
    </w:p>
    <w:p w:rsidR="00E17F7B" w:rsidRPr="003747A6" w:rsidRDefault="00E17F7B" w:rsidP="00E17F7B">
      <w:pPr>
        <w:autoSpaceDE w:val="0"/>
        <w:autoSpaceDN w:val="0"/>
        <w:adjustRightInd w:val="0"/>
        <w:spacing w:after="0" w:line="240" w:lineRule="auto"/>
        <w:rPr>
          <w:rFonts w:ascii="Arial" w:hAnsi="Arial" w:cs="Arial"/>
          <w:sz w:val="16"/>
          <w:szCs w:val="16"/>
        </w:rPr>
      </w:pPr>
    </w:p>
    <w:p w:rsidR="00E17F7B" w:rsidRPr="003747A6" w:rsidRDefault="00E17F7B" w:rsidP="00E17F7B">
      <w:pPr>
        <w:autoSpaceDE w:val="0"/>
        <w:autoSpaceDN w:val="0"/>
        <w:adjustRightInd w:val="0"/>
        <w:spacing w:after="0" w:line="240" w:lineRule="auto"/>
        <w:rPr>
          <w:rFonts w:ascii="Arial" w:hAnsi="Arial" w:cs="Arial"/>
          <w:color w:val="C00000"/>
          <w:sz w:val="24"/>
          <w:szCs w:val="24"/>
        </w:rPr>
      </w:pPr>
      <w:r w:rsidRPr="003747A6">
        <w:rPr>
          <w:rFonts w:ascii="Arial" w:hAnsi="Arial" w:cs="Arial"/>
          <w:color w:val="C00000"/>
          <w:sz w:val="24"/>
          <w:szCs w:val="24"/>
        </w:rPr>
        <w:t xml:space="preserve">If choosing </w:t>
      </w:r>
      <w:r w:rsidR="005535F9" w:rsidRPr="003747A6">
        <w:rPr>
          <w:rFonts w:ascii="Arial" w:hAnsi="Arial" w:cs="Arial"/>
          <w:color w:val="C00000"/>
          <w:sz w:val="24"/>
          <w:szCs w:val="24"/>
        </w:rPr>
        <w:t>an IS,</w:t>
      </w:r>
      <w:r w:rsidR="00DD502B" w:rsidRPr="003747A6">
        <w:rPr>
          <w:rFonts w:ascii="Arial" w:hAnsi="Arial" w:cs="Arial"/>
          <w:color w:val="C00000"/>
          <w:sz w:val="24"/>
          <w:szCs w:val="24"/>
        </w:rPr>
        <w:t xml:space="preserve"> include an IS as a strategy in your SCIP.  </w:t>
      </w:r>
      <w:r w:rsidR="009752A9" w:rsidRPr="003747A6">
        <w:rPr>
          <w:rFonts w:ascii="Arial" w:hAnsi="Arial" w:cs="Arial"/>
          <w:color w:val="C00000"/>
          <w:sz w:val="24"/>
          <w:szCs w:val="24"/>
        </w:rPr>
        <w:t>If you</w:t>
      </w:r>
      <w:r w:rsidR="009752A9" w:rsidRPr="00E34506">
        <w:rPr>
          <w:rFonts w:ascii="Arial" w:hAnsi="Arial" w:cs="Arial"/>
          <w:color w:val="FF0000"/>
          <w:sz w:val="24"/>
          <w:szCs w:val="24"/>
        </w:rPr>
        <w:t xml:space="preserve"> </w:t>
      </w:r>
      <w:r w:rsidR="00956EA4" w:rsidRPr="00E34506">
        <w:rPr>
          <w:rFonts w:ascii="Arial" w:hAnsi="Arial" w:cs="Arial"/>
          <w:color w:val="C00000"/>
          <w:sz w:val="24"/>
          <w:szCs w:val="24"/>
        </w:rPr>
        <w:t>have</w:t>
      </w:r>
      <w:r w:rsidR="00956EA4" w:rsidRPr="00E34506">
        <w:rPr>
          <w:rFonts w:ascii="Arial" w:hAnsi="Arial" w:cs="Arial"/>
          <w:color w:val="FF0000"/>
          <w:sz w:val="24"/>
          <w:szCs w:val="24"/>
        </w:rPr>
        <w:t xml:space="preserve"> </w:t>
      </w:r>
      <w:r w:rsidR="009752A9" w:rsidRPr="003747A6">
        <w:rPr>
          <w:rFonts w:ascii="Arial" w:hAnsi="Arial" w:cs="Arial"/>
          <w:color w:val="C00000"/>
          <w:sz w:val="24"/>
          <w:szCs w:val="24"/>
        </w:rPr>
        <w:t>not had an IS previously, let your SI Specialist know immediately</w:t>
      </w:r>
      <w:r w:rsidR="005535F9" w:rsidRPr="003747A6">
        <w:rPr>
          <w:rFonts w:ascii="Arial" w:hAnsi="Arial" w:cs="Arial"/>
          <w:color w:val="C00000"/>
          <w:sz w:val="24"/>
          <w:szCs w:val="24"/>
        </w:rPr>
        <w:t xml:space="preserve"> that you would like one</w:t>
      </w:r>
      <w:r w:rsidR="009752A9" w:rsidRPr="003747A6">
        <w:rPr>
          <w:rFonts w:ascii="Arial" w:hAnsi="Arial" w:cs="Arial"/>
          <w:color w:val="C00000"/>
          <w:sz w:val="24"/>
          <w:szCs w:val="24"/>
        </w:rPr>
        <w:t>.</w:t>
      </w:r>
      <w:r w:rsidR="005535F9" w:rsidRPr="003747A6">
        <w:rPr>
          <w:rFonts w:ascii="Arial" w:hAnsi="Arial" w:cs="Arial"/>
          <w:color w:val="C00000"/>
          <w:sz w:val="24"/>
          <w:szCs w:val="24"/>
        </w:rPr>
        <w:t xml:space="preserve">  We have limited availability.</w:t>
      </w:r>
    </w:p>
    <w:p w:rsidR="005535F9" w:rsidRPr="00212045" w:rsidRDefault="005535F9" w:rsidP="00E17F7B">
      <w:pPr>
        <w:autoSpaceDE w:val="0"/>
        <w:autoSpaceDN w:val="0"/>
        <w:adjustRightInd w:val="0"/>
        <w:spacing w:after="0" w:line="240" w:lineRule="auto"/>
        <w:rPr>
          <w:rFonts w:ascii="Arial" w:hAnsi="Arial" w:cs="Arial"/>
          <w:color w:val="C00000"/>
          <w:sz w:val="16"/>
          <w:szCs w:val="16"/>
        </w:rPr>
      </w:pPr>
    </w:p>
    <w:p w:rsidR="00E17F7B" w:rsidRPr="003747A6" w:rsidRDefault="00E17F7B" w:rsidP="00E17F7B">
      <w:pPr>
        <w:autoSpaceDE w:val="0"/>
        <w:autoSpaceDN w:val="0"/>
        <w:adjustRightInd w:val="0"/>
        <w:spacing w:after="0" w:line="240" w:lineRule="auto"/>
        <w:rPr>
          <w:rFonts w:ascii="Arial" w:hAnsi="Arial" w:cs="Arial"/>
          <w:bCs/>
          <w:color w:val="C00000"/>
          <w:sz w:val="24"/>
          <w:szCs w:val="24"/>
        </w:rPr>
      </w:pPr>
      <w:r w:rsidRPr="003747A6">
        <w:rPr>
          <w:rFonts w:ascii="Arial" w:hAnsi="Arial" w:cs="Arial"/>
          <w:color w:val="C00000"/>
          <w:sz w:val="24"/>
          <w:szCs w:val="24"/>
        </w:rPr>
        <w:t xml:space="preserve">In addition to </w:t>
      </w:r>
      <w:r w:rsidR="005535F9" w:rsidRPr="003747A6">
        <w:rPr>
          <w:rFonts w:ascii="Arial" w:hAnsi="Arial" w:cs="Arial"/>
          <w:color w:val="C00000"/>
          <w:sz w:val="24"/>
          <w:szCs w:val="24"/>
        </w:rPr>
        <w:t>including an IS as a strategy in your SCIP</w:t>
      </w:r>
      <w:r w:rsidR="00E34506">
        <w:rPr>
          <w:rFonts w:ascii="Arial" w:hAnsi="Arial" w:cs="Arial"/>
          <w:color w:val="C00000"/>
          <w:sz w:val="24"/>
          <w:szCs w:val="24"/>
        </w:rPr>
        <w:t>,</w:t>
      </w:r>
      <w:r w:rsidRPr="00956EA4">
        <w:rPr>
          <w:rFonts w:ascii="Arial" w:hAnsi="Arial" w:cs="Arial"/>
          <w:color w:val="FF0000"/>
          <w:sz w:val="24"/>
          <w:szCs w:val="24"/>
        </w:rPr>
        <w:t xml:space="preserve"> </w:t>
      </w:r>
      <w:r w:rsidRPr="003747A6">
        <w:rPr>
          <w:rFonts w:ascii="Arial" w:hAnsi="Arial" w:cs="Arial"/>
          <w:color w:val="C00000"/>
          <w:sz w:val="24"/>
          <w:szCs w:val="24"/>
        </w:rPr>
        <w:t>the LEA</w:t>
      </w:r>
      <w:r w:rsidR="00E34506">
        <w:rPr>
          <w:rFonts w:ascii="Arial" w:hAnsi="Arial" w:cs="Arial"/>
          <w:color w:val="C00000"/>
          <w:sz w:val="24"/>
          <w:szCs w:val="24"/>
        </w:rPr>
        <w:t xml:space="preserve"> and school will need to sign an assurance addendum </w:t>
      </w:r>
      <w:r w:rsidRPr="003747A6">
        <w:rPr>
          <w:rFonts w:ascii="Arial" w:hAnsi="Arial" w:cs="Arial"/>
          <w:color w:val="C00000"/>
          <w:sz w:val="24"/>
          <w:szCs w:val="24"/>
        </w:rPr>
        <w:t xml:space="preserve">granting ADE permission to apply school grant funds to </w:t>
      </w:r>
      <w:r w:rsidR="00E14AE7" w:rsidRPr="003747A6">
        <w:rPr>
          <w:rFonts w:ascii="Arial" w:hAnsi="Arial" w:cs="Arial"/>
          <w:color w:val="C00000"/>
          <w:sz w:val="24"/>
          <w:szCs w:val="24"/>
        </w:rPr>
        <w:t xml:space="preserve">pay </w:t>
      </w:r>
      <w:r w:rsidRPr="003747A6">
        <w:rPr>
          <w:rFonts w:ascii="Arial" w:hAnsi="Arial" w:cs="Arial"/>
          <w:color w:val="C00000"/>
          <w:sz w:val="24"/>
          <w:szCs w:val="24"/>
        </w:rPr>
        <w:t>the assigned Implementation Specialist.</w:t>
      </w:r>
      <w:r w:rsidR="005535F9" w:rsidRPr="003747A6">
        <w:rPr>
          <w:rFonts w:ascii="Arial" w:hAnsi="Arial" w:cs="Arial"/>
          <w:color w:val="C00000"/>
          <w:sz w:val="24"/>
          <w:szCs w:val="24"/>
        </w:rPr>
        <w:t xml:space="preserve"> ADE will pay them directly.  </w:t>
      </w:r>
      <w:r w:rsidR="005535F9" w:rsidRPr="005C544D">
        <w:rPr>
          <w:rFonts w:ascii="Arial" w:hAnsi="Arial" w:cs="Arial"/>
          <w:b/>
          <w:color w:val="C00000"/>
          <w:sz w:val="24"/>
          <w:szCs w:val="24"/>
        </w:rPr>
        <w:t>Do not</w:t>
      </w:r>
      <w:r w:rsidR="005535F9" w:rsidRPr="003747A6">
        <w:rPr>
          <w:rFonts w:ascii="Arial" w:hAnsi="Arial" w:cs="Arial"/>
          <w:color w:val="C00000"/>
          <w:sz w:val="24"/>
          <w:szCs w:val="24"/>
        </w:rPr>
        <w:t xml:space="preserve"> include funds for the IS in your budget.</w:t>
      </w:r>
    </w:p>
    <w:p w:rsidR="00F75B82" w:rsidRPr="003747A6" w:rsidRDefault="00F75B82" w:rsidP="006D5905">
      <w:pPr>
        <w:autoSpaceDE w:val="0"/>
        <w:autoSpaceDN w:val="0"/>
        <w:adjustRightInd w:val="0"/>
        <w:spacing w:after="0" w:line="240" w:lineRule="auto"/>
        <w:rPr>
          <w:rFonts w:ascii="Arial" w:hAnsi="Arial" w:cs="Arial"/>
          <w:sz w:val="16"/>
          <w:szCs w:val="16"/>
        </w:rPr>
      </w:pPr>
    </w:p>
    <w:p w:rsidR="00212045" w:rsidRDefault="00534B21" w:rsidP="00F84C38">
      <w:pPr>
        <w:pStyle w:val="NoSpacing"/>
        <w:rPr>
          <w:rFonts w:ascii="Arial" w:eastAsia="Calibri" w:hAnsi="Arial" w:cs="Arial"/>
        </w:rPr>
      </w:pPr>
      <w:r w:rsidRPr="003747A6">
        <w:rPr>
          <w:rFonts w:ascii="Arial" w:eastAsia="Calibri" w:hAnsi="Arial" w:cs="Arial"/>
        </w:rPr>
        <w:t xml:space="preserve">Following is </w:t>
      </w:r>
      <w:r w:rsidR="00E34506">
        <w:rPr>
          <w:rFonts w:ascii="Arial" w:eastAsia="Calibri" w:hAnsi="Arial" w:cs="Arial"/>
        </w:rPr>
        <w:t>a</w:t>
      </w:r>
      <w:r w:rsidRPr="003747A6">
        <w:rPr>
          <w:rFonts w:ascii="Arial" w:eastAsia="Calibri" w:hAnsi="Arial" w:cs="Arial"/>
        </w:rPr>
        <w:t xml:space="preserve"> list of awarded providers and their area of award:</w:t>
      </w:r>
    </w:p>
    <w:p w:rsidR="00534B21" w:rsidRPr="003747A6" w:rsidRDefault="00534B21" w:rsidP="00F84C38">
      <w:pPr>
        <w:pStyle w:val="NoSpacing"/>
        <w:rPr>
          <w:rFonts w:ascii="Arial" w:eastAsia="Calibri" w:hAnsi="Arial" w:cs="Arial"/>
        </w:rPr>
      </w:pPr>
      <w:r w:rsidRPr="003747A6">
        <w:rPr>
          <w:rFonts w:ascii="Arial" w:eastAsia="Calibri" w:hAnsi="Arial" w:cs="Arial"/>
        </w:rPr>
        <w:t xml:space="preserve"> </w:t>
      </w:r>
    </w:p>
    <w:tbl>
      <w:tblPr>
        <w:tblStyle w:val="TableGrid2"/>
        <w:tblW w:w="10188" w:type="dxa"/>
        <w:tblLook w:val="04A0" w:firstRow="1" w:lastRow="0" w:firstColumn="1" w:lastColumn="0" w:noHBand="0" w:noVBand="1"/>
      </w:tblPr>
      <w:tblGrid>
        <w:gridCol w:w="3258"/>
        <w:gridCol w:w="2250"/>
        <w:gridCol w:w="2160"/>
        <w:gridCol w:w="180"/>
        <w:gridCol w:w="2340"/>
      </w:tblGrid>
      <w:tr w:rsidR="00212045" w:rsidRPr="00212045" w:rsidTr="00C7470C">
        <w:trPr>
          <w:trHeight w:val="368"/>
        </w:trPr>
        <w:tc>
          <w:tcPr>
            <w:tcW w:w="3258" w:type="dxa"/>
            <w:shd w:val="clear" w:color="auto" w:fill="A6A6A6" w:themeFill="background1" w:themeFillShade="A6"/>
            <w:vAlign w:val="center"/>
          </w:tcPr>
          <w:p w:rsidR="00534B21" w:rsidRPr="00212045" w:rsidRDefault="00534B21" w:rsidP="00212045">
            <w:pPr>
              <w:pStyle w:val="NoSpacing"/>
              <w:jc w:val="center"/>
              <w:rPr>
                <w:rFonts w:ascii="Arial" w:eastAsia="Calibri" w:hAnsi="Arial" w:cs="Arial"/>
                <w:b/>
                <w:sz w:val="20"/>
                <w:szCs w:val="20"/>
              </w:rPr>
            </w:pPr>
            <w:r w:rsidRPr="00212045">
              <w:rPr>
                <w:rFonts w:ascii="Arial" w:eastAsia="Calibri" w:hAnsi="Arial" w:cs="Arial"/>
                <w:b/>
                <w:sz w:val="20"/>
                <w:szCs w:val="20"/>
              </w:rPr>
              <w:t>External Provider</w:t>
            </w:r>
          </w:p>
        </w:tc>
        <w:tc>
          <w:tcPr>
            <w:tcW w:w="2250" w:type="dxa"/>
            <w:tcBorders>
              <w:bottom w:val="single" w:sz="4" w:space="0" w:color="auto"/>
            </w:tcBorders>
            <w:shd w:val="clear" w:color="auto" w:fill="A6A6A6" w:themeFill="background1" w:themeFillShade="A6"/>
            <w:vAlign w:val="center"/>
          </w:tcPr>
          <w:p w:rsidR="00534B21" w:rsidRPr="00212045" w:rsidRDefault="00534B21" w:rsidP="00212045">
            <w:pPr>
              <w:pStyle w:val="NoSpacing"/>
              <w:jc w:val="center"/>
              <w:rPr>
                <w:rFonts w:ascii="Arial" w:eastAsia="Calibri" w:hAnsi="Arial" w:cs="Arial"/>
                <w:b/>
                <w:sz w:val="20"/>
                <w:szCs w:val="20"/>
              </w:rPr>
            </w:pPr>
            <w:r w:rsidRPr="00212045">
              <w:rPr>
                <w:rFonts w:ascii="Arial" w:eastAsia="Calibri" w:hAnsi="Arial" w:cs="Arial"/>
                <w:b/>
                <w:sz w:val="20"/>
                <w:szCs w:val="20"/>
              </w:rPr>
              <w:t>Leadership Services</w:t>
            </w:r>
          </w:p>
        </w:tc>
        <w:tc>
          <w:tcPr>
            <w:tcW w:w="2340" w:type="dxa"/>
            <w:gridSpan w:val="2"/>
            <w:tcBorders>
              <w:bottom w:val="single" w:sz="4" w:space="0" w:color="auto"/>
            </w:tcBorders>
            <w:shd w:val="clear" w:color="auto" w:fill="A6A6A6" w:themeFill="background1" w:themeFillShade="A6"/>
            <w:vAlign w:val="center"/>
          </w:tcPr>
          <w:p w:rsidR="00534B21" w:rsidRPr="00212045" w:rsidRDefault="00534B21" w:rsidP="00212045">
            <w:pPr>
              <w:pStyle w:val="NoSpacing"/>
              <w:jc w:val="center"/>
              <w:rPr>
                <w:rFonts w:ascii="Arial" w:eastAsia="Calibri" w:hAnsi="Arial" w:cs="Arial"/>
                <w:b/>
                <w:sz w:val="20"/>
                <w:szCs w:val="20"/>
              </w:rPr>
            </w:pPr>
            <w:r w:rsidRPr="00212045">
              <w:rPr>
                <w:rFonts w:ascii="Arial" w:eastAsia="Calibri" w:hAnsi="Arial" w:cs="Arial"/>
                <w:b/>
                <w:sz w:val="20"/>
                <w:szCs w:val="20"/>
              </w:rPr>
              <w:t>Curriculum Services</w:t>
            </w:r>
          </w:p>
        </w:tc>
        <w:tc>
          <w:tcPr>
            <w:tcW w:w="2340" w:type="dxa"/>
            <w:tcBorders>
              <w:bottom w:val="single" w:sz="4" w:space="0" w:color="auto"/>
            </w:tcBorders>
            <w:shd w:val="clear" w:color="auto" w:fill="A6A6A6" w:themeFill="background1" w:themeFillShade="A6"/>
            <w:vAlign w:val="center"/>
          </w:tcPr>
          <w:p w:rsidR="00534B21" w:rsidRPr="00212045" w:rsidRDefault="00534B21" w:rsidP="00212045">
            <w:pPr>
              <w:pStyle w:val="NoSpacing"/>
              <w:jc w:val="center"/>
              <w:rPr>
                <w:rFonts w:ascii="Arial" w:eastAsia="Calibri" w:hAnsi="Arial" w:cs="Arial"/>
                <w:b/>
                <w:sz w:val="20"/>
                <w:szCs w:val="20"/>
              </w:rPr>
            </w:pPr>
            <w:r w:rsidRPr="00212045">
              <w:rPr>
                <w:rFonts w:ascii="Arial" w:eastAsia="Calibri" w:hAnsi="Arial" w:cs="Arial"/>
                <w:b/>
                <w:sz w:val="20"/>
                <w:szCs w:val="20"/>
              </w:rPr>
              <w:t>Assessment Services</w:t>
            </w:r>
          </w:p>
        </w:tc>
      </w:tr>
      <w:tr w:rsidR="00534B21" w:rsidRPr="003747A6" w:rsidTr="00C7470C">
        <w:tc>
          <w:tcPr>
            <w:tcW w:w="3258" w:type="dxa"/>
            <w:shd w:val="clear" w:color="auto" w:fill="D9D9D9" w:themeFill="background1" w:themeFillShade="D9"/>
          </w:tcPr>
          <w:p w:rsidR="00534B21" w:rsidRPr="003747A6" w:rsidRDefault="00534B21" w:rsidP="00534B21">
            <w:pPr>
              <w:rPr>
                <w:rFonts w:ascii="Arial" w:eastAsia="Calibri" w:hAnsi="Arial" w:cs="Arial"/>
                <w:color w:val="000000"/>
                <w:sz w:val="20"/>
                <w:szCs w:val="20"/>
              </w:rPr>
            </w:pPr>
            <w:r w:rsidRPr="003747A6">
              <w:rPr>
                <w:rFonts w:ascii="Arial" w:eastAsia="Calibri" w:hAnsi="Arial" w:cs="Arial"/>
                <w:color w:val="000000"/>
                <w:sz w:val="20"/>
                <w:szCs w:val="20"/>
              </w:rPr>
              <w:t>A2Z</w:t>
            </w:r>
          </w:p>
        </w:tc>
        <w:tc>
          <w:tcPr>
            <w:tcW w:w="2250" w:type="dxa"/>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c>
          <w:tcPr>
            <w:tcW w:w="2160" w:type="dxa"/>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c>
          <w:tcPr>
            <w:tcW w:w="2520" w:type="dxa"/>
            <w:gridSpan w:val="2"/>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r>
      <w:tr w:rsidR="00534B21" w:rsidRPr="003747A6" w:rsidTr="00C7470C">
        <w:tc>
          <w:tcPr>
            <w:tcW w:w="3258" w:type="dxa"/>
            <w:shd w:val="clear" w:color="auto" w:fill="D9D9D9" w:themeFill="background1" w:themeFillShade="D9"/>
          </w:tcPr>
          <w:p w:rsidR="00534B21" w:rsidRPr="003747A6" w:rsidRDefault="00534B21" w:rsidP="00534B21">
            <w:pPr>
              <w:rPr>
                <w:rFonts w:ascii="Arial" w:eastAsia="Calibri" w:hAnsi="Arial" w:cs="Arial"/>
                <w:color w:val="000000"/>
                <w:sz w:val="20"/>
                <w:szCs w:val="20"/>
              </w:rPr>
            </w:pPr>
            <w:r w:rsidRPr="003747A6">
              <w:rPr>
                <w:rFonts w:ascii="Arial" w:eastAsia="Calibri" w:hAnsi="Arial" w:cs="Arial"/>
                <w:color w:val="000000"/>
                <w:sz w:val="20"/>
                <w:szCs w:val="20"/>
              </w:rPr>
              <w:t>ACA</w:t>
            </w:r>
          </w:p>
        </w:tc>
        <w:tc>
          <w:tcPr>
            <w:tcW w:w="2250" w:type="dxa"/>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c>
          <w:tcPr>
            <w:tcW w:w="2160" w:type="dxa"/>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c>
          <w:tcPr>
            <w:tcW w:w="2520" w:type="dxa"/>
            <w:gridSpan w:val="2"/>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r>
      <w:tr w:rsidR="00534B21" w:rsidRPr="003747A6" w:rsidTr="00C7470C">
        <w:tc>
          <w:tcPr>
            <w:tcW w:w="3258" w:type="dxa"/>
            <w:shd w:val="clear" w:color="auto" w:fill="D9D9D9" w:themeFill="background1" w:themeFillShade="D9"/>
          </w:tcPr>
          <w:p w:rsidR="00534B21" w:rsidRPr="003747A6" w:rsidRDefault="00534B21" w:rsidP="00534B21">
            <w:pPr>
              <w:rPr>
                <w:rFonts w:ascii="Arial" w:eastAsia="Calibri" w:hAnsi="Arial" w:cs="Arial"/>
                <w:color w:val="000000"/>
                <w:sz w:val="20"/>
                <w:szCs w:val="20"/>
              </w:rPr>
            </w:pPr>
            <w:r w:rsidRPr="003747A6">
              <w:rPr>
                <w:rFonts w:ascii="Arial" w:eastAsia="Calibri" w:hAnsi="Arial" w:cs="Arial"/>
                <w:color w:val="000000"/>
                <w:sz w:val="20"/>
                <w:szCs w:val="20"/>
              </w:rPr>
              <w:t>Achieve 3000</w:t>
            </w:r>
          </w:p>
        </w:tc>
        <w:tc>
          <w:tcPr>
            <w:tcW w:w="2250" w:type="dxa"/>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c>
          <w:tcPr>
            <w:tcW w:w="2160" w:type="dxa"/>
            <w:tcBorders>
              <w:bottom w:val="single" w:sz="4" w:space="0" w:color="auto"/>
            </w:tcBorders>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c>
          <w:tcPr>
            <w:tcW w:w="2520" w:type="dxa"/>
            <w:gridSpan w:val="2"/>
            <w:tcBorders>
              <w:bottom w:val="single" w:sz="4" w:space="0" w:color="auto"/>
            </w:tcBorders>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r>
      <w:tr w:rsidR="00534B21" w:rsidRPr="003747A6" w:rsidTr="00C7470C">
        <w:tc>
          <w:tcPr>
            <w:tcW w:w="3258" w:type="dxa"/>
            <w:shd w:val="clear" w:color="auto" w:fill="D9D9D9" w:themeFill="background1" w:themeFillShade="D9"/>
          </w:tcPr>
          <w:p w:rsidR="00534B21" w:rsidRPr="003747A6" w:rsidRDefault="00534B21" w:rsidP="00534B21">
            <w:pPr>
              <w:rPr>
                <w:rFonts w:ascii="Arial" w:eastAsia="Calibri" w:hAnsi="Arial" w:cs="Arial"/>
                <w:color w:val="000000"/>
                <w:sz w:val="20"/>
                <w:szCs w:val="20"/>
              </w:rPr>
            </w:pPr>
            <w:r w:rsidRPr="003747A6">
              <w:rPr>
                <w:rFonts w:ascii="Arial" w:eastAsia="Calibri" w:hAnsi="Arial" w:cs="Arial"/>
                <w:color w:val="000000"/>
                <w:sz w:val="20"/>
                <w:szCs w:val="20"/>
              </w:rPr>
              <w:t>ACT</w:t>
            </w:r>
          </w:p>
        </w:tc>
        <w:tc>
          <w:tcPr>
            <w:tcW w:w="2250" w:type="dxa"/>
            <w:tcBorders>
              <w:bottom w:val="single" w:sz="4" w:space="0" w:color="auto"/>
            </w:tcBorders>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p>
        </w:tc>
        <w:tc>
          <w:tcPr>
            <w:tcW w:w="2160" w:type="dxa"/>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c>
          <w:tcPr>
            <w:tcW w:w="2520" w:type="dxa"/>
            <w:gridSpan w:val="2"/>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r>
      <w:tr w:rsidR="00534B21" w:rsidRPr="003747A6" w:rsidTr="00C7470C">
        <w:tc>
          <w:tcPr>
            <w:tcW w:w="3258" w:type="dxa"/>
            <w:shd w:val="clear" w:color="auto" w:fill="D9D9D9" w:themeFill="background1" w:themeFillShade="D9"/>
          </w:tcPr>
          <w:p w:rsidR="00534B21" w:rsidRPr="003747A6" w:rsidRDefault="00534B21" w:rsidP="00534B21">
            <w:pPr>
              <w:rPr>
                <w:rFonts w:ascii="Arial" w:eastAsia="Calibri" w:hAnsi="Arial" w:cs="Arial"/>
                <w:color w:val="000000"/>
                <w:sz w:val="20"/>
                <w:szCs w:val="20"/>
              </w:rPr>
            </w:pPr>
            <w:r w:rsidRPr="003747A6">
              <w:rPr>
                <w:rFonts w:ascii="Arial" w:eastAsia="Calibri" w:hAnsi="Arial" w:cs="Arial"/>
                <w:color w:val="000000"/>
                <w:sz w:val="20"/>
                <w:szCs w:val="20"/>
              </w:rPr>
              <w:t>Adaptive Technology</w:t>
            </w:r>
          </w:p>
        </w:tc>
        <w:tc>
          <w:tcPr>
            <w:tcW w:w="2250" w:type="dxa"/>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c>
          <w:tcPr>
            <w:tcW w:w="2160" w:type="dxa"/>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c>
          <w:tcPr>
            <w:tcW w:w="2520" w:type="dxa"/>
            <w:gridSpan w:val="2"/>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r>
      <w:tr w:rsidR="00534B21" w:rsidRPr="003747A6" w:rsidTr="00C7470C">
        <w:tc>
          <w:tcPr>
            <w:tcW w:w="3258" w:type="dxa"/>
            <w:shd w:val="clear" w:color="auto" w:fill="D9D9D9" w:themeFill="background1" w:themeFillShade="D9"/>
          </w:tcPr>
          <w:p w:rsidR="00534B21" w:rsidRPr="003747A6" w:rsidRDefault="00534B21" w:rsidP="00534B21">
            <w:pPr>
              <w:rPr>
                <w:rFonts w:ascii="Arial" w:eastAsia="Calibri" w:hAnsi="Arial" w:cs="Arial"/>
                <w:color w:val="000000"/>
                <w:sz w:val="20"/>
                <w:szCs w:val="20"/>
              </w:rPr>
            </w:pPr>
            <w:r w:rsidRPr="003747A6">
              <w:rPr>
                <w:rFonts w:ascii="Arial" w:eastAsia="Calibri" w:hAnsi="Arial" w:cs="Arial"/>
                <w:color w:val="000000"/>
                <w:sz w:val="20"/>
                <w:szCs w:val="20"/>
              </w:rPr>
              <w:t>America’s Choice</w:t>
            </w:r>
          </w:p>
        </w:tc>
        <w:tc>
          <w:tcPr>
            <w:tcW w:w="2250" w:type="dxa"/>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c>
          <w:tcPr>
            <w:tcW w:w="2160" w:type="dxa"/>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c>
          <w:tcPr>
            <w:tcW w:w="2520" w:type="dxa"/>
            <w:gridSpan w:val="2"/>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r>
      <w:tr w:rsidR="00534B21" w:rsidRPr="003747A6" w:rsidTr="00C7470C">
        <w:tc>
          <w:tcPr>
            <w:tcW w:w="3258" w:type="dxa"/>
            <w:shd w:val="clear" w:color="auto" w:fill="D9D9D9" w:themeFill="background1" w:themeFillShade="D9"/>
          </w:tcPr>
          <w:p w:rsidR="00534B21" w:rsidRPr="003747A6" w:rsidRDefault="00534B21" w:rsidP="00534B21">
            <w:pPr>
              <w:rPr>
                <w:rFonts w:ascii="Arial" w:eastAsia="Calibri" w:hAnsi="Arial" w:cs="Arial"/>
                <w:color w:val="000000"/>
                <w:sz w:val="20"/>
                <w:szCs w:val="20"/>
              </w:rPr>
            </w:pPr>
            <w:r w:rsidRPr="003747A6">
              <w:rPr>
                <w:rFonts w:ascii="Arial" w:eastAsia="Calibri" w:hAnsi="Arial" w:cs="Arial"/>
                <w:color w:val="000000"/>
                <w:sz w:val="20"/>
                <w:szCs w:val="20"/>
              </w:rPr>
              <w:t>ATI</w:t>
            </w:r>
          </w:p>
        </w:tc>
        <w:tc>
          <w:tcPr>
            <w:tcW w:w="2250" w:type="dxa"/>
            <w:tcBorders>
              <w:bottom w:val="single" w:sz="4" w:space="0" w:color="auto"/>
            </w:tcBorders>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p>
        </w:tc>
        <w:tc>
          <w:tcPr>
            <w:tcW w:w="2160" w:type="dxa"/>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c>
          <w:tcPr>
            <w:tcW w:w="2520" w:type="dxa"/>
            <w:gridSpan w:val="2"/>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r>
      <w:tr w:rsidR="00534B21" w:rsidRPr="003747A6" w:rsidTr="00C7470C">
        <w:tc>
          <w:tcPr>
            <w:tcW w:w="3258" w:type="dxa"/>
            <w:shd w:val="clear" w:color="auto" w:fill="D9D9D9" w:themeFill="background1" w:themeFillShade="D9"/>
          </w:tcPr>
          <w:p w:rsidR="00534B21" w:rsidRPr="003747A6" w:rsidRDefault="00534B21" w:rsidP="00534B21">
            <w:pPr>
              <w:rPr>
                <w:rFonts w:ascii="Arial" w:eastAsia="Calibri" w:hAnsi="Arial" w:cs="Arial"/>
                <w:color w:val="000000"/>
                <w:sz w:val="20"/>
                <w:szCs w:val="20"/>
              </w:rPr>
            </w:pPr>
            <w:r w:rsidRPr="003747A6">
              <w:rPr>
                <w:rFonts w:ascii="Arial" w:eastAsia="Calibri" w:hAnsi="Arial" w:cs="Arial"/>
                <w:color w:val="000000"/>
                <w:sz w:val="20"/>
                <w:szCs w:val="20"/>
              </w:rPr>
              <w:t>Cambium</w:t>
            </w:r>
          </w:p>
        </w:tc>
        <w:tc>
          <w:tcPr>
            <w:tcW w:w="2250" w:type="dxa"/>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c>
          <w:tcPr>
            <w:tcW w:w="2160" w:type="dxa"/>
            <w:tcBorders>
              <w:bottom w:val="single" w:sz="4" w:space="0" w:color="auto"/>
            </w:tcBorders>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c>
          <w:tcPr>
            <w:tcW w:w="2520" w:type="dxa"/>
            <w:gridSpan w:val="2"/>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r>
      <w:tr w:rsidR="00534B21" w:rsidRPr="003747A6" w:rsidTr="00C7470C">
        <w:tc>
          <w:tcPr>
            <w:tcW w:w="3258" w:type="dxa"/>
            <w:shd w:val="clear" w:color="auto" w:fill="D9D9D9" w:themeFill="background1" w:themeFillShade="D9"/>
          </w:tcPr>
          <w:p w:rsidR="00534B21" w:rsidRPr="003747A6" w:rsidRDefault="00534B21" w:rsidP="00534B21">
            <w:pPr>
              <w:rPr>
                <w:rFonts w:ascii="Arial" w:eastAsia="Calibri" w:hAnsi="Arial" w:cs="Arial"/>
                <w:color w:val="000000"/>
                <w:sz w:val="20"/>
                <w:szCs w:val="20"/>
              </w:rPr>
            </w:pPr>
            <w:r w:rsidRPr="003747A6">
              <w:rPr>
                <w:rFonts w:ascii="Arial" w:eastAsia="Calibri" w:hAnsi="Arial" w:cs="Arial"/>
                <w:color w:val="000000"/>
                <w:sz w:val="20"/>
                <w:szCs w:val="20"/>
              </w:rPr>
              <w:t>Collaborative Learning</w:t>
            </w:r>
          </w:p>
        </w:tc>
        <w:tc>
          <w:tcPr>
            <w:tcW w:w="2250" w:type="dxa"/>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c>
          <w:tcPr>
            <w:tcW w:w="2160" w:type="dxa"/>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c>
          <w:tcPr>
            <w:tcW w:w="2520" w:type="dxa"/>
            <w:gridSpan w:val="2"/>
            <w:tcBorders>
              <w:bottom w:val="single" w:sz="4" w:space="0" w:color="auto"/>
            </w:tcBorders>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p>
        </w:tc>
      </w:tr>
      <w:tr w:rsidR="00534B21" w:rsidRPr="003747A6" w:rsidTr="00C7470C">
        <w:tc>
          <w:tcPr>
            <w:tcW w:w="3258" w:type="dxa"/>
            <w:shd w:val="clear" w:color="auto" w:fill="D9D9D9" w:themeFill="background1" w:themeFillShade="D9"/>
          </w:tcPr>
          <w:p w:rsidR="00534B21" w:rsidRPr="003747A6" w:rsidRDefault="00534B21" w:rsidP="00534B21">
            <w:pPr>
              <w:rPr>
                <w:rFonts w:ascii="Arial" w:eastAsia="Calibri" w:hAnsi="Arial" w:cs="Arial"/>
                <w:color w:val="000000"/>
                <w:sz w:val="20"/>
                <w:szCs w:val="20"/>
              </w:rPr>
            </w:pPr>
            <w:r w:rsidRPr="003747A6">
              <w:rPr>
                <w:rFonts w:ascii="Arial" w:eastAsia="Calibri" w:hAnsi="Arial" w:cs="Arial"/>
                <w:color w:val="000000"/>
                <w:sz w:val="20"/>
                <w:szCs w:val="20"/>
              </w:rPr>
              <w:t>Compass Learning</w:t>
            </w:r>
          </w:p>
        </w:tc>
        <w:tc>
          <w:tcPr>
            <w:tcW w:w="2250" w:type="dxa"/>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c>
          <w:tcPr>
            <w:tcW w:w="2160" w:type="dxa"/>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c>
          <w:tcPr>
            <w:tcW w:w="2520" w:type="dxa"/>
            <w:gridSpan w:val="2"/>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r>
      <w:tr w:rsidR="00534B21" w:rsidRPr="003747A6" w:rsidTr="00C7470C">
        <w:tc>
          <w:tcPr>
            <w:tcW w:w="3258" w:type="dxa"/>
            <w:shd w:val="clear" w:color="auto" w:fill="D9D9D9" w:themeFill="background1" w:themeFillShade="D9"/>
          </w:tcPr>
          <w:p w:rsidR="00534B21" w:rsidRPr="003747A6" w:rsidRDefault="00534B21" w:rsidP="00534B21">
            <w:pPr>
              <w:rPr>
                <w:rFonts w:ascii="Arial" w:eastAsia="Calibri" w:hAnsi="Arial" w:cs="Arial"/>
                <w:color w:val="000000"/>
                <w:sz w:val="20"/>
                <w:szCs w:val="20"/>
              </w:rPr>
            </w:pPr>
            <w:r w:rsidRPr="003747A6">
              <w:rPr>
                <w:rFonts w:ascii="Arial" w:eastAsia="Calibri" w:hAnsi="Arial" w:cs="Arial"/>
                <w:color w:val="000000"/>
                <w:sz w:val="20"/>
                <w:szCs w:val="20"/>
              </w:rPr>
              <w:t>ENI</w:t>
            </w:r>
          </w:p>
        </w:tc>
        <w:tc>
          <w:tcPr>
            <w:tcW w:w="2250" w:type="dxa"/>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c>
          <w:tcPr>
            <w:tcW w:w="2160" w:type="dxa"/>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c>
          <w:tcPr>
            <w:tcW w:w="2520" w:type="dxa"/>
            <w:gridSpan w:val="2"/>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r>
      <w:tr w:rsidR="00534B21" w:rsidRPr="003747A6" w:rsidTr="00C7470C">
        <w:tc>
          <w:tcPr>
            <w:tcW w:w="3258" w:type="dxa"/>
            <w:shd w:val="clear" w:color="auto" w:fill="D9D9D9" w:themeFill="background1" w:themeFillShade="D9"/>
          </w:tcPr>
          <w:p w:rsidR="00534B21" w:rsidRPr="003747A6" w:rsidRDefault="00534B21" w:rsidP="00534B21">
            <w:pPr>
              <w:rPr>
                <w:rFonts w:ascii="Arial" w:eastAsia="Calibri" w:hAnsi="Arial" w:cs="Arial"/>
                <w:color w:val="000000"/>
                <w:sz w:val="20"/>
                <w:szCs w:val="20"/>
              </w:rPr>
            </w:pPr>
            <w:r w:rsidRPr="003747A6">
              <w:rPr>
                <w:rFonts w:ascii="Arial" w:eastAsia="Calibri" w:hAnsi="Arial" w:cs="Arial"/>
                <w:color w:val="000000"/>
                <w:sz w:val="20"/>
                <w:szCs w:val="20"/>
              </w:rPr>
              <w:t>Flippen</w:t>
            </w:r>
          </w:p>
        </w:tc>
        <w:tc>
          <w:tcPr>
            <w:tcW w:w="2250" w:type="dxa"/>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c>
          <w:tcPr>
            <w:tcW w:w="2160" w:type="dxa"/>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c>
          <w:tcPr>
            <w:tcW w:w="2520" w:type="dxa"/>
            <w:gridSpan w:val="2"/>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r>
      <w:tr w:rsidR="00534B21" w:rsidRPr="003747A6" w:rsidTr="00C7470C">
        <w:tc>
          <w:tcPr>
            <w:tcW w:w="3258" w:type="dxa"/>
            <w:shd w:val="clear" w:color="auto" w:fill="D9D9D9" w:themeFill="background1" w:themeFillShade="D9"/>
          </w:tcPr>
          <w:p w:rsidR="00534B21" w:rsidRPr="003747A6" w:rsidRDefault="00534B21" w:rsidP="00534B21">
            <w:pPr>
              <w:rPr>
                <w:rFonts w:ascii="Arial" w:eastAsia="Calibri" w:hAnsi="Arial" w:cs="Arial"/>
                <w:color w:val="000000"/>
                <w:sz w:val="20"/>
                <w:szCs w:val="20"/>
              </w:rPr>
            </w:pPr>
            <w:r w:rsidRPr="003747A6">
              <w:rPr>
                <w:rFonts w:ascii="Arial" w:eastAsia="Calibri" w:hAnsi="Arial" w:cs="Arial"/>
                <w:color w:val="000000"/>
                <w:sz w:val="20"/>
                <w:szCs w:val="20"/>
              </w:rPr>
              <w:t>Global Partnership</w:t>
            </w:r>
          </w:p>
        </w:tc>
        <w:tc>
          <w:tcPr>
            <w:tcW w:w="2250" w:type="dxa"/>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c>
          <w:tcPr>
            <w:tcW w:w="2160" w:type="dxa"/>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c>
          <w:tcPr>
            <w:tcW w:w="2520" w:type="dxa"/>
            <w:gridSpan w:val="2"/>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r>
      <w:tr w:rsidR="00534B21" w:rsidRPr="003747A6" w:rsidTr="00C7470C">
        <w:tc>
          <w:tcPr>
            <w:tcW w:w="3258" w:type="dxa"/>
            <w:shd w:val="clear" w:color="auto" w:fill="D9D9D9" w:themeFill="background1" w:themeFillShade="D9"/>
          </w:tcPr>
          <w:p w:rsidR="00534B21" w:rsidRPr="003747A6" w:rsidRDefault="00534B21" w:rsidP="00534B21">
            <w:pPr>
              <w:rPr>
                <w:rFonts w:ascii="Arial" w:eastAsia="Calibri" w:hAnsi="Arial" w:cs="Arial"/>
                <w:color w:val="000000"/>
                <w:sz w:val="20"/>
                <w:szCs w:val="20"/>
              </w:rPr>
            </w:pPr>
            <w:r w:rsidRPr="003747A6">
              <w:rPr>
                <w:rFonts w:ascii="Arial" w:eastAsia="Calibri" w:hAnsi="Arial" w:cs="Arial"/>
                <w:color w:val="000000"/>
                <w:sz w:val="20"/>
                <w:szCs w:val="20"/>
              </w:rPr>
              <w:t>Hope Foundation</w:t>
            </w:r>
          </w:p>
        </w:tc>
        <w:tc>
          <w:tcPr>
            <w:tcW w:w="2250" w:type="dxa"/>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c>
          <w:tcPr>
            <w:tcW w:w="2160" w:type="dxa"/>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c>
          <w:tcPr>
            <w:tcW w:w="2520" w:type="dxa"/>
            <w:gridSpan w:val="2"/>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r>
      <w:tr w:rsidR="00534B21" w:rsidRPr="003747A6" w:rsidTr="00C7470C">
        <w:tc>
          <w:tcPr>
            <w:tcW w:w="3258" w:type="dxa"/>
            <w:shd w:val="clear" w:color="auto" w:fill="D9D9D9" w:themeFill="background1" w:themeFillShade="D9"/>
          </w:tcPr>
          <w:p w:rsidR="00534B21" w:rsidRPr="003747A6" w:rsidRDefault="00534B21" w:rsidP="00534B21">
            <w:pPr>
              <w:rPr>
                <w:rFonts w:ascii="Arial" w:eastAsia="Calibri" w:hAnsi="Arial" w:cs="Arial"/>
                <w:color w:val="000000"/>
                <w:sz w:val="20"/>
                <w:szCs w:val="20"/>
              </w:rPr>
            </w:pPr>
            <w:r w:rsidRPr="003747A6">
              <w:rPr>
                <w:rFonts w:ascii="Arial" w:eastAsia="Calibri" w:hAnsi="Arial" w:cs="Arial"/>
                <w:color w:val="000000"/>
                <w:sz w:val="20"/>
                <w:szCs w:val="20"/>
              </w:rPr>
              <w:t>Houghton Mifflin</w:t>
            </w:r>
          </w:p>
        </w:tc>
        <w:tc>
          <w:tcPr>
            <w:tcW w:w="2250" w:type="dxa"/>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c>
          <w:tcPr>
            <w:tcW w:w="2160" w:type="dxa"/>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c>
          <w:tcPr>
            <w:tcW w:w="2520" w:type="dxa"/>
            <w:gridSpan w:val="2"/>
            <w:tcBorders>
              <w:bottom w:val="single" w:sz="4" w:space="0" w:color="auto"/>
            </w:tcBorders>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p>
        </w:tc>
      </w:tr>
      <w:tr w:rsidR="00534B21" w:rsidRPr="003747A6" w:rsidTr="00C7470C">
        <w:tc>
          <w:tcPr>
            <w:tcW w:w="3258" w:type="dxa"/>
            <w:shd w:val="clear" w:color="auto" w:fill="D9D9D9" w:themeFill="background1" w:themeFillShade="D9"/>
          </w:tcPr>
          <w:p w:rsidR="00534B21" w:rsidRPr="003747A6" w:rsidRDefault="00534B21" w:rsidP="00534B21">
            <w:pPr>
              <w:rPr>
                <w:rFonts w:ascii="Arial" w:eastAsia="Calibri" w:hAnsi="Arial" w:cs="Arial"/>
                <w:color w:val="000000"/>
                <w:sz w:val="20"/>
                <w:szCs w:val="20"/>
              </w:rPr>
            </w:pPr>
            <w:r w:rsidRPr="003747A6">
              <w:rPr>
                <w:rFonts w:ascii="Arial" w:eastAsia="Calibri" w:hAnsi="Arial" w:cs="Arial"/>
                <w:color w:val="000000"/>
                <w:sz w:val="20"/>
                <w:szCs w:val="20"/>
              </w:rPr>
              <w:t>International Center for Leadership</w:t>
            </w:r>
          </w:p>
        </w:tc>
        <w:tc>
          <w:tcPr>
            <w:tcW w:w="2250" w:type="dxa"/>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c>
          <w:tcPr>
            <w:tcW w:w="2160" w:type="dxa"/>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c>
          <w:tcPr>
            <w:tcW w:w="2520" w:type="dxa"/>
            <w:gridSpan w:val="2"/>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r>
      <w:tr w:rsidR="00534B21" w:rsidRPr="003747A6" w:rsidTr="00C7470C">
        <w:tc>
          <w:tcPr>
            <w:tcW w:w="3258" w:type="dxa"/>
            <w:shd w:val="clear" w:color="auto" w:fill="D9D9D9" w:themeFill="background1" w:themeFillShade="D9"/>
          </w:tcPr>
          <w:p w:rsidR="00534B21" w:rsidRPr="003747A6" w:rsidRDefault="00534B21" w:rsidP="00534B21">
            <w:pPr>
              <w:rPr>
                <w:rFonts w:ascii="Arial" w:eastAsia="Calibri" w:hAnsi="Arial" w:cs="Arial"/>
                <w:color w:val="000000"/>
                <w:sz w:val="20"/>
                <w:szCs w:val="20"/>
              </w:rPr>
            </w:pPr>
            <w:r w:rsidRPr="003747A6">
              <w:rPr>
                <w:rFonts w:ascii="Arial" w:eastAsia="Calibri" w:hAnsi="Arial" w:cs="Arial"/>
                <w:color w:val="000000"/>
                <w:sz w:val="20"/>
                <w:szCs w:val="20"/>
              </w:rPr>
              <w:t>IRRE</w:t>
            </w:r>
          </w:p>
        </w:tc>
        <w:tc>
          <w:tcPr>
            <w:tcW w:w="2250" w:type="dxa"/>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c>
          <w:tcPr>
            <w:tcW w:w="2160" w:type="dxa"/>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c>
          <w:tcPr>
            <w:tcW w:w="2520" w:type="dxa"/>
            <w:gridSpan w:val="2"/>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r>
      <w:tr w:rsidR="00534B21" w:rsidRPr="003747A6" w:rsidTr="00C7470C">
        <w:tc>
          <w:tcPr>
            <w:tcW w:w="3258" w:type="dxa"/>
            <w:shd w:val="clear" w:color="auto" w:fill="D9D9D9" w:themeFill="background1" w:themeFillShade="D9"/>
          </w:tcPr>
          <w:p w:rsidR="00534B21" w:rsidRPr="003747A6" w:rsidRDefault="00534B21" w:rsidP="00534B21">
            <w:pPr>
              <w:rPr>
                <w:rFonts w:ascii="Arial" w:eastAsia="Calibri" w:hAnsi="Arial" w:cs="Arial"/>
                <w:color w:val="000000"/>
                <w:sz w:val="20"/>
                <w:szCs w:val="20"/>
              </w:rPr>
            </w:pPr>
            <w:r w:rsidRPr="003747A6">
              <w:rPr>
                <w:rFonts w:ascii="Arial" w:eastAsia="Calibri" w:hAnsi="Arial" w:cs="Arial"/>
                <w:color w:val="000000"/>
                <w:sz w:val="20"/>
                <w:szCs w:val="20"/>
              </w:rPr>
              <w:t>Leaderation</w:t>
            </w:r>
          </w:p>
        </w:tc>
        <w:tc>
          <w:tcPr>
            <w:tcW w:w="2250" w:type="dxa"/>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c>
          <w:tcPr>
            <w:tcW w:w="2160" w:type="dxa"/>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c>
          <w:tcPr>
            <w:tcW w:w="2520" w:type="dxa"/>
            <w:gridSpan w:val="2"/>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r>
      <w:tr w:rsidR="00534B21" w:rsidRPr="003747A6" w:rsidTr="00C7470C">
        <w:tc>
          <w:tcPr>
            <w:tcW w:w="3258" w:type="dxa"/>
            <w:shd w:val="clear" w:color="auto" w:fill="D9D9D9" w:themeFill="background1" w:themeFillShade="D9"/>
          </w:tcPr>
          <w:p w:rsidR="00534B21" w:rsidRPr="003747A6" w:rsidRDefault="00534B21" w:rsidP="00534B21">
            <w:pPr>
              <w:rPr>
                <w:rFonts w:ascii="Arial" w:eastAsia="Calibri" w:hAnsi="Arial" w:cs="Arial"/>
                <w:color w:val="000000"/>
                <w:sz w:val="20"/>
                <w:szCs w:val="20"/>
              </w:rPr>
            </w:pPr>
            <w:r w:rsidRPr="003747A6">
              <w:rPr>
                <w:rFonts w:ascii="Arial" w:eastAsia="Calibri" w:hAnsi="Arial" w:cs="Arial"/>
                <w:color w:val="000000"/>
                <w:sz w:val="20"/>
                <w:szCs w:val="20"/>
              </w:rPr>
              <w:t>Learning and Leadership</w:t>
            </w:r>
          </w:p>
        </w:tc>
        <w:tc>
          <w:tcPr>
            <w:tcW w:w="2250" w:type="dxa"/>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c>
          <w:tcPr>
            <w:tcW w:w="2160" w:type="dxa"/>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c>
          <w:tcPr>
            <w:tcW w:w="2520" w:type="dxa"/>
            <w:gridSpan w:val="2"/>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r>
      <w:tr w:rsidR="00534B21" w:rsidRPr="003747A6" w:rsidTr="00C7470C">
        <w:tc>
          <w:tcPr>
            <w:tcW w:w="3258" w:type="dxa"/>
            <w:shd w:val="clear" w:color="auto" w:fill="D9D9D9" w:themeFill="background1" w:themeFillShade="D9"/>
          </w:tcPr>
          <w:p w:rsidR="00534B21" w:rsidRPr="003747A6" w:rsidRDefault="00534B21" w:rsidP="00534B21">
            <w:pPr>
              <w:rPr>
                <w:rFonts w:ascii="Arial" w:eastAsia="Calibri" w:hAnsi="Arial" w:cs="Arial"/>
                <w:color w:val="000000"/>
                <w:sz w:val="20"/>
                <w:szCs w:val="20"/>
              </w:rPr>
            </w:pPr>
            <w:r w:rsidRPr="003747A6">
              <w:rPr>
                <w:rFonts w:ascii="Arial" w:eastAsia="Calibri" w:hAnsi="Arial" w:cs="Arial"/>
                <w:color w:val="000000"/>
                <w:sz w:val="20"/>
                <w:szCs w:val="20"/>
              </w:rPr>
              <w:t>Learning Sciences International</w:t>
            </w:r>
          </w:p>
        </w:tc>
        <w:tc>
          <w:tcPr>
            <w:tcW w:w="2250" w:type="dxa"/>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c>
          <w:tcPr>
            <w:tcW w:w="2160" w:type="dxa"/>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c>
          <w:tcPr>
            <w:tcW w:w="2520" w:type="dxa"/>
            <w:gridSpan w:val="2"/>
            <w:tcBorders>
              <w:bottom w:val="single" w:sz="4" w:space="0" w:color="auto"/>
            </w:tcBorders>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p>
        </w:tc>
      </w:tr>
      <w:tr w:rsidR="00534B21" w:rsidRPr="003747A6" w:rsidTr="00C7470C">
        <w:tc>
          <w:tcPr>
            <w:tcW w:w="3258" w:type="dxa"/>
            <w:shd w:val="clear" w:color="auto" w:fill="D9D9D9" w:themeFill="background1" w:themeFillShade="D9"/>
          </w:tcPr>
          <w:p w:rsidR="00534B21" w:rsidRPr="003747A6" w:rsidRDefault="00534B21" w:rsidP="00534B21">
            <w:pPr>
              <w:rPr>
                <w:rFonts w:ascii="Arial" w:eastAsia="Calibri" w:hAnsi="Arial" w:cs="Arial"/>
                <w:color w:val="000000"/>
                <w:sz w:val="20"/>
                <w:szCs w:val="20"/>
              </w:rPr>
            </w:pPr>
            <w:r w:rsidRPr="003747A6">
              <w:rPr>
                <w:rFonts w:ascii="Arial" w:eastAsia="Calibri" w:hAnsi="Arial" w:cs="Arial"/>
                <w:color w:val="000000"/>
                <w:sz w:val="20"/>
                <w:szCs w:val="20"/>
              </w:rPr>
              <w:t>LindaMood Bell</w:t>
            </w:r>
          </w:p>
        </w:tc>
        <w:tc>
          <w:tcPr>
            <w:tcW w:w="2250" w:type="dxa"/>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c>
          <w:tcPr>
            <w:tcW w:w="2160" w:type="dxa"/>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c>
          <w:tcPr>
            <w:tcW w:w="2520" w:type="dxa"/>
            <w:gridSpan w:val="2"/>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r>
      <w:tr w:rsidR="00534B21" w:rsidRPr="003747A6" w:rsidTr="00C7470C">
        <w:tc>
          <w:tcPr>
            <w:tcW w:w="3258" w:type="dxa"/>
            <w:shd w:val="clear" w:color="auto" w:fill="D9D9D9" w:themeFill="background1" w:themeFillShade="D9"/>
          </w:tcPr>
          <w:p w:rsidR="00534B21" w:rsidRPr="003747A6" w:rsidRDefault="00534B21" w:rsidP="00534B21">
            <w:pPr>
              <w:rPr>
                <w:rFonts w:ascii="Arial" w:eastAsia="Calibri" w:hAnsi="Arial" w:cs="Arial"/>
                <w:color w:val="000000"/>
                <w:sz w:val="20"/>
                <w:szCs w:val="20"/>
              </w:rPr>
            </w:pPr>
            <w:r w:rsidRPr="003747A6">
              <w:rPr>
                <w:rFonts w:ascii="Arial" w:eastAsia="Calibri" w:hAnsi="Arial" w:cs="Arial"/>
                <w:color w:val="000000"/>
                <w:sz w:val="20"/>
                <w:szCs w:val="20"/>
              </w:rPr>
              <w:t>McCrel</w:t>
            </w:r>
          </w:p>
        </w:tc>
        <w:tc>
          <w:tcPr>
            <w:tcW w:w="2250" w:type="dxa"/>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c>
          <w:tcPr>
            <w:tcW w:w="2160" w:type="dxa"/>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c>
          <w:tcPr>
            <w:tcW w:w="2520" w:type="dxa"/>
            <w:gridSpan w:val="2"/>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r>
      <w:tr w:rsidR="00534B21" w:rsidRPr="003747A6" w:rsidTr="00C7470C">
        <w:tc>
          <w:tcPr>
            <w:tcW w:w="3258" w:type="dxa"/>
            <w:shd w:val="clear" w:color="auto" w:fill="D9D9D9" w:themeFill="background1" w:themeFillShade="D9"/>
          </w:tcPr>
          <w:p w:rsidR="00534B21" w:rsidRPr="003747A6" w:rsidRDefault="00534B21" w:rsidP="00534B21">
            <w:pPr>
              <w:rPr>
                <w:rFonts w:ascii="Arial" w:eastAsia="Calibri" w:hAnsi="Arial" w:cs="Arial"/>
                <w:color w:val="000000"/>
                <w:sz w:val="20"/>
                <w:szCs w:val="20"/>
              </w:rPr>
            </w:pPr>
            <w:r w:rsidRPr="003747A6">
              <w:rPr>
                <w:rFonts w:ascii="Arial" w:eastAsia="Calibri" w:hAnsi="Arial" w:cs="Arial"/>
                <w:color w:val="000000"/>
                <w:sz w:val="20"/>
                <w:szCs w:val="20"/>
              </w:rPr>
              <w:t>MI</w:t>
            </w:r>
          </w:p>
        </w:tc>
        <w:tc>
          <w:tcPr>
            <w:tcW w:w="2250" w:type="dxa"/>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c>
          <w:tcPr>
            <w:tcW w:w="2160" w:type="dxa"/>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c>
          <w:tcPr>
            <w:tcW w:w="2520" w:type="dxa"/>
            <w:gridSpan w:val="2"/>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r>
      <w:tr w:rsidR="00534B21" w:rsidRPr="003747A6" w:rsidTr="00C7470C">
        <w:tc>
          <w:tcPr>
            <w:tcW w:w="3258" w:type="dxa"/>
            <w:shd w:val="clear" w:color="auto" w:fill="D9D9D9" w:themeFill="background1" w:themeFillShade="D9"/>
          </w:tcPr>
          <w:p w:rsidR="00534B21" w:rsidRPr="003747A6" w:rsidRDefault="00534B21" w:rsidP="00534B21">
            <w:pPr>
              <w:rPr>
                <w:rFonts w:ascii="Arial" w:eastAsia="Calibri" w:hAnsi="Arial" w:cs="Arial"/>
                <w:color w:val="000000"/>
                <w:sz w:val="20"/>
                <w:szCs w:val="20"/>
              </w:rPr>
            </w:pPr>
            <w:r w:rsidRPr="003747A6">
              <w:rPr>
                <w:rFonts w:ascii="Arial" w:eastAsia="Calibri" w:hAnsi="Arial" w:cs="Arial"/>
                <w:color w:val="000000"/>
                <w:sz w:val="20"/>
                <w:szCs w:val="20"/>
              </w:rPr>
              <w:t>Mosiaca</w:t>
            </w:r>
          </w:p>
        </w:tc>
        <w:tc>
          <w:tcPr>
            <w:tcW w:w="2250" w:type="dxa"/>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c>
          <w:tcPr>
            <w:tcW w:w="2160" w:type="dxa"/>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c>
          <w:tcPr>
            <w:tcW w:w="2520" w:type="dxa"/>
            <w:gridSpan w:val="2"/>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r>
      <w:tr w:rsidR="00534B21" w:rsidRPr="003747A6" w:rsidTr="00C7470C">
        <w:tc>
          <w:tcPr>
            <w:tcW w:w="3258" w:type="dxa"/>
            <w:shd w:val="clear" w:color="auto" w:fill="D9D9D9" w:themeFill="background1" w:themeFillShade="D9"/>
          </w:tcPr>
          <w:p w:rsidR="00534B21" w:rsidRPr="003747A6" w:rsidRDefault="00534B21" w:rsidP="00534B21">
            <w:pPr>
              <w:rPr>
                <w:rFonts w:ascii="Arial" w:eastAsia="Calibri" w:hAnsi="Arial" w:cs="Arial"/>
                <w:color w:val="000000"/>
                <w:sz w:val="20"/>
                <w:szCs w:val="20"/>
              </w:rPr>
            </w:pPr>
            <w:r w:rsidRPr="003747A6">
              <w:rPr>
                <w:rFonts w:ascii="Arial" w:eastAsia="Calibri" w:hAnsi="Arial" w:cs="Arial"/>
                <w:color w:val="000000"/>
                <w:sz w:val="20"/>
                <w:szCs w:val="20"/>
              </w:rPr>
              <w:t>Pearson</w:t>
            </w:r>
          </w:p>
        </w:tc>
        <w:tc>
          <w:tcPr>
            <w:tcW w:w="2250" w:type="dxa"/>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c>
          <w:tcPr>
            <w:tcW w:w="2160" w:type="dxa"/>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c>
          <w:tcPr>
            <w:tcW w:w="2520" w:type="dxa"/>
            <w:gridSpan w:val="2"/>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r>
      <w:tr w:rsidR="00534B21" w:rsidRPr="003747A6" w:rsidTr="00C7470C">
        <w:tc>
          <w:tcPr>
            <w:tcW w:w="3258" w:type="dxa"/>
            <w:shd w:val="clear" w:color="auto" w:fill="D9D9D9" w:themeFill="background1" w:themeFillShade="D9"/>
          </w:tcPr>
          <w:p w:rsidR="00534B21" w:rsidRPr="003747A6" w:rsidRDefault="00534B21" w:rsidP="00534B21">
            <w:pPr>
              <w:rPr>
                <w:rFonts w:ascii="Arial" w:eastAsia="Calibri" w:hAnsi="Arial" w:cs="Arial"/>
                <w:color w:val="000000"/>
                <w:sz w:val="20"/>
                <w:szCs w:val="20"/>
              </w:rPr>
            </w:pPr>
            <w:r w:rsidRPr="003747A6">
              <w:rPr>
                <w:rFonts w:ascii="Arial" w:eastAsia="Calibri" w:hAnsi="Arial" w:cs="Arial"/>
                <w:color w:val="000000"/>
                <w:sz w:val="20"/>
                <w:szCs w:val="20"/>
              </w:rPr>
              <w:t>Reliance</w:t>
            </w:r>
          </w:p>
        </w:tc>
        <w:tc>
          <w:tcPr>
            <w:tcW w:w="2250" w:type="dxa"/>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c>
          <w:tcPr>
            <w:tcW w:w="2160" w:type="dxa"/>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c>
          <w:tcPr>
            <w:tcW w:w="2520" w:type="dxa"/>
            <w:gridSpan w:val="2"/>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r>
      <w:tr w:rsidR="00534B21" w:rsidRPr="003747A6" w:rsidTr="00C7470C">
        <w:tc>
          <w:tcPr>
            <w:tcW w:w="3258" w:type="dxa"/>
            <w:shd w:val="clear" w:color="auto" w:fill="D9D9D9" w:themeFill="background1" w:themeFillShade="D9"/>
          </w:tcPr>
          <w:p w:rsidR="00534B21" w:rsidRPr="003747A6" w:rsidRDefault="00534B21" w:rsidP="00534B21">
            <w:pPr>
              <w:rPr>
                <w:rFonts w:ascii="Arial" w:eastAsia="Calibri" w:hAnsi="Arial" w:cs="Arial"/>
                <w:color w:val="000000"/>
                <w:sz w:val="20"/>
                <w:szCs w:val="20"/>
              </w:rPr>
            </w:pPr>
            <w:r w:rsidRPr="003747A6">
              <w:rPr>
                <w:rFonts w:ascii="Arial" w:eastAsia="Calibri" w:hAnsi="Arial" w:cs="Arial"/>
                <w:color w:val="000000"/>
                <w:sz w:val="20"/>
                <w:szCs w:val="20"/>
              </w:rPr>
              <w:t>Scantron</w:t>
            </w:r>
          </w:p>
        </w:tc>
        <w:tc>
          <w:tcPr>
            <w:tcW w:w="2250" w:type="dxa"/>
            <w:tcBorders>
              <w:bottom w:val="single" w:sz="4" w:space="0" w:color="auto"/>
            </w:tcBorders>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p>
        </w:tc>
        <w:tc>
          <w:tcPr>
            <w:tcW w:w="2160" w:type="dxa"/>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c>
          <w:tcPr>
            <w:tcW w:w="2520" w:type="dxa"/>
            <w:gridSpan w:val="2"/>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r>
      <w:tr w:rsidR="00534B21" w:rsidRPr="003747A6" w:rsidTr="00C7470C">
        <w:tc>
          <w:tcPr>
            <w:tcW w:w="3258" w:type="dxa"/>
            <w:shd w:val="clear" w:color="auto" w:fill="D9D9D9" w:themeFill="background1" w:themeFillShade="D9"/>
          </w:tcPr>
          <w:p w:rsidR="00534B21" w:rsidRPr="003747A6" w:rsidRDefault="00534B21" w:rsidP="00534B21">
            <w:pPr>
              <w:rPr>
                <w:rFonts w:ascii="Arial" w:eastAsia="Calibri" w:hAnsi="Arial" w:cs="Arial"/>
                <w:color w:val="000000"/>
                <w:sz w:val="20"/>
                <w:szCs w:val="20"/>
              </w:rPr>
            </w:pPr>
            <w:r w:rsidRPr="003747A6">
              <w:rPr>
                <w:rFonts w:ascii="Arial" w:eastAsia="Calibri" w:hAnsi="Arial" w:cs="Arial"/>
                <w:color w:val="000000"/>
                <w:sz w:val="20"/>
                <w:szCs w:val="20"/>
              </w:rPr>
              <w:t>Scholastic</w:t>
            </w:r>
          </w:p>
        </w:tc>
        <w:tc>
          <w:tcPr>
            <w:tcW w:w="2250" w:type="dxa"/>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c>
          <w:tcPr>
            <w:tcW w:w="2160" w:type="dxa"/>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c>
          <w:tcPr>
            <w:tcW w:w="2520" w:type="dxa"/>
            <w:gridSpan w:val="2"/>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r>
      <w:tr w:rsidR="00534B21" w:rsidRPr="003747A6" w:rsidTr="00C7470C">
        <w:tc>
          <w:tcPr>
            <w:tcW w:w="3258" w:type="dxa"/>
            <w:shd w:val="clear" w:color="auto" w:fill="D9D9D9" w:themeFill="background1" w:themeFillShade="D9"/>
          </w:tcPr>
          <w:p w:rsidR="00534B21" w:rsidRPr="003747A6" w:rsidRDefault="00534B21" w:rsidP="00534B21">
            <w:pPr>
              <w:rPr>
                <w:rFonts w:ascii="Arial" w:eastAsia="Calibri" w:hAnsi="Arial" w:cs="Arial"/>
                <w:color w:val="000000"/>
                <w:sz w:val="20"/>
                <w:szCs w:val="20"/>
              </w:rPr>
            </w:pPr>
            <w:r w:rsidRPr="003747A6">
              <w:rPr>
                <w:rFonts w:ascii="Arial" w:eastAsia="Calibri" w:hAnsi="Arial" w:cs="Arial"/>
                <w:color w:val="000000"/>
                <w:sz w:val="20"/>
                <w:szCs w:val="20"/>
              </w:rPr>
              <w:t>SFA</w:t>
            </w:r>
          </w:p>
        </w:tc>
        <w:tc>
          <w:tcPr>
            <w:tcW w:w="2250" w:type="dxa"/>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c>
          <w:tcPr>
            <w:tcW w:w="2160" w:type="dxa"/>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c>
          <w:tcPr>
            <w:tcW w:w="2520" w:type="dxa"/>
            <w:gridSpan w:val="2"/>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r>
      <w:tr w:rsidR="00534B21" w:rsidRPr="003747A6" w:rsidTr="00C7470C">
        <w:tc>
          <w:tcPr>
            <w:tcW w:w="3258" w:type="dxa"/>
            <w:shd w:val="clear" w:color="auto" w:fill="D9D9D9" w:themeFill="background1" w:themeFillShade="D9"/>
          </w:tcPr>
          <w:p w:rsidR="00534B21" w:rsidRPr="003747A6" w:rsidRDefault="00534B21" w:rsidP="00534B21">
            <w:pPr>
              <w:rPr>
                <w:rFonts w:ascii="Arial" w:eastAsia="Calibri" w:hAnsi="Arial" w:cs="Arial"/>
                <w:color w:val="000000"/>
                <w:sz w:val="20"/>
                <w:szCs w:val="20"/>
              </w:rPr>
            </w:pPr>
            <w:r w:rsidRPr="003747A6">
              <w:rPr>
                <w:rFonts w:ascii="Arial" w:eastAsia="Calibri" w:hAnsi="Arial" w:cs="Arial"/>
                <w:color w:val="000000"/>
                <w:sz w:val="20"/>
                <w:szCs w:val="20"/>
              </w:rPr>
              <w:lastRenderedPageBreak/>
              <w:t>Teachscape</w:t>
            </w:r>
          </w:p>
        </w:tc>
        <w:tc>
          <w:tcPr>
            <w:tcW w:w="2250" w:type="dxa"/>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c>
          <w:tcPr>
            <w:tcW w:w="2160" w:type="dxa"/>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c>
          <w:tcPr>
            <w:tcW w:w="2520" w:type="dxa"/>
            <w:gridSpan w:val="2"/>
            <w:tcBorders>
              <w:bottom w:val="single" w:sz="4" w:space="0" w:color="auto"/>
            </w:tcBorders>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p>
        </w:tc>
      </w:tr>
      <w:tr w:rsidR="00534B21" w:rsidRPr="003747A6" w:rsidTr="00C7470C">
        <w:tc>
          <w:tcPr>
            <w:tcW w:w="3258" w:type="dxa"/>
            <w:shd w:val="clear" w:color="auto" w:fill="D9D9D9" w:themeFill="background1" w:themeFillShade="D9"/>
          </w:tcPr>
          <w:p w:rsidR="00534B21" w:rsidRPr="003747A6" w:rsidRDefault="00534B21" w:rsidP="00534B21">
            <w:pPr>
              <w:rPr>
                <w:rFonts w:ascii="Arial" w:eastAsia="Calibri" w:hAnsi="Arial" w:cs="Arial"/>
                <w:color w:val="000000"/>
                <w:sz w:val="20"/>
                <w:szCs w:val="20"/>
              </w:rPr>
            </w:pPr>
            <w:r w:rsidRPr="003747A6">
              <w:rPr>
                <w:rFonts w:ascii="Arial" w:eastAsia="Calibri" w:hAnsi="Arial" w:cs="Arial"/>
                <w:color w:val="000000"/>
                <w:sz w:val="20"/>
                <w:szCs w:val="20"/>
              </w:rPr>
              <w:t>WestED</w:t>
            </w:r>
          </w:p>
        </w:tc>
        <w:tc>
          <w:tcPr>
            <w:tcW w:w="2250" w:type="dxa"/>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c>
          <w:tcPr>
            <w:tcW w:w="2160" w:type="dxa"/>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c>
          <w:tcPr>
            <w:tcW w:w="2520" w:type="dxa"/>
            <w:gridSpan w:val="2"/>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r>
      <w:tr w:rsidR="00534B21" w:rsidRPr="003747A6" w:rsidTr="00C7470C">
        <w:tc>
          <w:tcPr>
            <w:tcW w:w="3258" w:type="dxa"/>
            <w:shd w:val="clear" w:color="auto" w:fill="D9D9D9" w:themeFill="background1" w:themeFillShade="D9"/>
          </w:tcPr>
          <w:p w:rsidR="00534B21" w:rsidRPr="003747A6" w:rsidRDefault="00534B21" w:rsidP="00534B21">
            <w:pPr>
              <w:rPr>
                <w:rFonts w:ascii="Arial" w:eastAsia="Calibri" w:hAnsi="Arial" w:cs="Arial"/>
                <w:color w:val="000000"/>
                <w:sz w:val="20"/>
                <w:szCs w:val="20"/>
              </w:rPr>
            </w:pPr>
            <w:r w:rsidRPr="003747A6">
              <w:rPr>
                <w:rFonts w:ascii="Arial" w:eastAsia="Calibri" w:hAnsi="Arial" w:cs="Arial"/>
                <w:color w:val="000000"/>
                <w:sz w:val="20"/>
                <w:szCs w:val="20"/>
              </w:rPr>
              <w:t>Wireless</w:t>
            </w:r>
          </w:p>
        </w:tc>
        <w:tc>
          <w:tcPr>
            <w:tcW w:w="2250" w:type="dxa"/>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c>
          <w:tcPr>
            <w:tcW w:w="2160" w:type="dxa"/>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c>
          <w:tcPr>
            <w:tcW w:w="2520" w:type="dxa"/>
            <w:gridSpan w:val="2"/>
            <w:shd w:val="clear" w:color="auto" w:fill="D9D9D9" w:themeFill="background1" w:themeFillShade="D9"/>
            <w:vAlign w:val="center"/>
          </w:tcPr>
          <w:p w:rsidR="00534B21" w:rsidRPr="003747A6" w:rsidRDefault="00534B21" w:rsidP="00534B21">
            <w:pPr>
              <w:jc w:val="center"/>
              <w:rPr>
                <w:rFonts w:ascii="Arial" w:eastAsia="Calibri" w:hAnsi="Arial" w:cs="Arial"/>
                <w:b/>
                <w:color w:val="000000"/>
                <w:sz w:val="20"/>
                <w:szCs w:val="20"/>
              </w:rPr>
            </w:pPr>
            <w:r w:rsidRPr="003747A6">
              <w:rPr>
                <w:rFonts w:ascii="Arial" w:eastAsia="Calibri" w:hAnsi="Arial" w:cs="Arial"/>
                <w:b/>
                <w:color w:val="000000"/>
                <w:sz w:val="20"/>
                <w:szCs w:val="20"/>
              </w:rPr>
              <w:t>X</w:t>
            </w:r>
          </w:p>
        </w:tc>
      </w:tr>
    </w:tbl>
    <w:p w:rsidR="00F84C38" w:rsidRDefault="00596BAF" w:rsidP="00F84C38">
      <w:pPr>
        <w:autoSpaceDE w:val="0"/>
        <w:autoSpaceDN w:val="0"/>
        <w:adjustRightInd w:val="0"/>
        <w:spacing w:after="0" w:line="240" w:lineRule="auto"/>
        <w:rPr>
          <w:rFonts w:ascii="Arial" w:hAnsi="Arial" w:cs="Arial"/>
        </w:rPr>
      </w:pPr>
      <w:r w:rsidRPr="00E34506">
        <w:rPr>
          <w:rFonts w:ascii="Arial" w:hAnsi="Arial" w:cs="Arial"/>
        </w:rPr>
        <w:t xml:space="preserve">There are </w:t>
      </w:r>
      <w:r w:rsidR="00E34506">
        <w:rPr>
          <w:rFonts w:ascii="Arial" w:hAnsi="Arial" w:cs="Arial"/>
        </w:rPr>
        <w:t xml:space="preserve">additional </w:t>
      </w:r>
      <w:r w:rsidRPr="00E34506">
        <w:rPr>
          <w:rFonts w:ascii="Arial" w:hAnsi="Arial" w:cs="Arial"/>
        </w:rPr>
        <w:t>external provide</w:t>
      </w:r>
      <w:r w:rsidR="00234F09" w:rsidRPr="00E34506">
        <w:rPr>
          <w:rFonts w:ascii="Arial" w:hAnsi="Arial" w:cs="Arial"/>
        </w:rPr>
        <w:t>rs that have been approved thro</w:t>
      </w:r>
      <w:r w:rsidRPr="00E34506">
        <w:rPr>
          <w:rFonts w:ascii="Arial" w:hAnsi="Arial" w:cs="Arial"/>
        </w:rPr>
        <w:t>ugh</w:t>
      </w:r>
      <w:r w:rsidR="00E34506">
        <w:rPr>
          <w:rFonts w:ascii="Arial" w:hAnsi="Arial" w:cs="Arial"/>
        </w:rPr>
        <w:t xml:space="preserve"> other</w:t>
      </w:r>
      <w:r w:rsidRPr="00E34506">
        <w:rPr>
          <w:rFonts w:ascii="Arial" w:hAnsi="Arial" w:cs="Arial"/>
        </w:rPr>
        <w:t xml:space="preserve"> ADE </w:t>
      </w:r>
      <w:r w:rsidR="00E34506" w:rsidRPr="00E34506">
        <w:rPr>
          <w:rFonts w:ascii="Arial" w:hAnsi="Arial" w:cs="Arial"/>
        </w:rPr>
        <w:t xml:space="preserve">units’ </w:t>
      </w:r>
      <w:r w:rsidRPr="00E34506">
        <w:rPr>
          <w:rFonts w:ascii="Arial" w:hAnsi="Arial" w:cs="Arial"/>
        </w:rPr>
        <w:t>procurement process.</w:t>
      </w:r>
      <w:r w:rsidR="00956EA4">
        <w:rPr>
          <w:rFonts w:ascii="Arial" w:hAnsi="Arial" w:cs="Arial"/>
        </w:rPr>
        <w:t xml:space="preserve"> </w:t>
      </w:r>
    </w:p>
    <w:p w:rsidR="001D1F67" w:rsidRPr="003747A6" w:rsidRDefault="001D1F67" w:rsidP="00F84C38">
      <w:pPr>
        <w:autoSpaceDE w:val="0"/>
        <w:autoSpaceDN w:val="0"/>
        <w:adjustRightInd w:val="0"/>
        <w:spacing w:after="0" w:line="240" w:lineRule="auto"/>
        <w:rPr>
          <w:rFonts w:ascii="Arial" w:hAnsi="Arial" w:cs="Arial"/>
        </w:rPr>
      </w:pPr>
    </w:p>
    <w:tbl>
      <w:tblPr>
        <w:tblStyle w:val="TableGrid"/>
        <w:tblW w:w="10800" w:type="dxa"/>
        <w:jc w:val="center"/>
        <w:tblInd w:w="-9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808080" w:themeFill="background1" w:themeFillShade="80"/>
        <w:tblLook w:val="04A0" w:firstRow="1" w:lastRow="0" w:firstColumn="1" w:lastColumn="0" w:noHBand="0" w:noVBand="1"/>
      </w:tblPr>
      <w:tblGrid>
        <w:gridCol w:w="10800"/>
      </w:tblGrid>
      <w:tr w:rsidR="00BF2E44" w:rsidRPr="003747A6" w:rsidTr="00212045">
        <w:trPr>
          <w:trHeight w:val="978"/>
          <w:jc w:val="center"/>
        </w:trPr>
        <w:tc>
          <w:tcPr>
            <w:tcW w:w="10800" w:type="dxa"/>
            <w:shd w:val="clear" w:color="auto" w:fill="808080" w:themeFill="background1" w:themeFillShade="80"/>
            <w:vAlign w:val="center"/>
          </w:tcPr>
          <w:p w:rsidR="00212045" w:rsidRDefault="00212045" w:rsidP="00212045">
            <w:pPr>
              <w:jc w:val="center"/>
              <w:rPr>
                <w:rFonts w:ascii="Arial" w:hAnsi="Arial" w:cs="Arial"/>
                <w:b/>
                <w:color w:val="FFFFFF" w:themeColor="background1"/>
                <w:sz w:val="28"/>
                <w:szCs w:val="28"/>
              </w:rPr>
            </w:pPr>
          </w:p>
          <w:p w:rsidR="00212045" w:rsidRPr="00212045" w:rsidRDefault="00BF2E44" w:rsidP="00212045">
            <w:pPr>
              <w:jc w:val="center"/>
              <w:rPr>
                <w:rFonts w:ascii="Arial" w:hAnsi="Arial" w:cs="Arial"/>
                <w:b/>
                <w:color w:val="FFFFFF" w:themeColor="background1"/>
                <w:sz w:val="36"/>
                <w:szCs w:val="36"/>
              </w:rPr>
            </w:pPr>
            <w:r w:rsidRPr="00212045">
              <w:rPr>
                <w:rFonts w:ascii="Arial" w:hAnsi="Arial" w:cs="Arial"/>
                <w:b/>
                <w:color w:val="FFFFFF" w:themeColor="background1"/>
                <w:sz w:val="36"/>
                <w:szCs w:val="36"/>
              </w:rPr>
              <w:t>Budget Guidance</w:t>
            </w:r>
          </w:p>
        </w:tc>
      </w:tr>
    </w:tbl>
    <w:p w:rsidR="0055743D" w:rsidRPr="003747A6" w:rsidRDefault="0055743D" w:rsidP="00C20BCA">
      <w:pPr>
        <w:spacing w:after="0" w:line="240" w:lineRule="auto"/>
        <w:rPr>
          <w:rFonts w:ascii="Arial" w:hAnsi="Arial" w:cs="Arial"/>
          <w:b/>
          <w:bCs/>
          <w:sz w:val="16"/>
          <w:szCs w:val="16"/>
        </w:rPr>
      </w:pPr>
    </w:p>
    <w:p w:rsidR="007134E5" w:rsidRDefault="00F84C38" w:rsidP="00C20BCA">
      <w:pPr>
        <w:spacing w:after="0" w:line="240" w:lineRule="auto"/>
        <w:rPr>
          <w:rFonts w:ascii="Arial" w:hAnsi="Arial" w:cs="Arial"/>
          <w:bCs/>
          <w:sz w:val="24"/>
          <w:szCs w:val="24"/>
        </w:rPr>
      </w:pPr>
      <w:r w:rsidRPr="003747A6">
        <w:rPr>
          <w:rFonts w:ascii="Arial" w:hAnsi="Arial" w:cs="Arial"/>
          <w:bCs/>
          <w:sz w:val="24"/>
          <w:szCs w:val="24"/>
        </w:rPr>
        <w:t>C</w:t>
      </w:r>
      <w:r w:rsidR="0083657A" w:rsidRPr="003747A6">
        <w:rPr>
          <w:rFonts w:ascii="Arial" w:hAnsi="Arial" w:cs="Arial"/>
          <w:bCs/>
          <w:sz w:val="24"/>
          <w:szCs w:val="24"/>
        </w:rPr>
        <w:t>o</w:t>
      </w:r>
      <w:r w:rsidR="00C7470C">
        <w:rPr>
          <w:rFonts w:ascii="Arial" w:hAnsi="Arial" w:cs="Arial"/>
          <w:bCs/>
          <w:sz w:val="24"/>
          <w:szCs w:val="24"/>
        </w:rPr>
        <w:t>mplete the budget and detailed narrative</w:t>
      </w:r>
      <w:r w:rsidR="001D1F67">
        <w:rPr>
          <w:rFonts w:ascii="Arial" w:hAnsi="Arial" w:cs="Arial"/>
          <w:bCs/>
          <w:sz w:val="24"/>
          <w:szCs w:val="24"/>
        </w:rPr>
        <w:t xml:space="preserve"> </w:t>
      </w:r>
      <w:r w:rsidR="001D1F67" w:rsidRPr="00F449C1">
        <w:rPr>
          <w:rFonts w:ascii="Arial" w:hAnsi="Arial" w:cs="Arial"/>
          <w:bCs/>
          <w:sz w:val="24"/>
          <w:szCs w:val="24"/>
        </w:rPr>
        <w:t>for each school</w:t>
      </w:r>
      <w:r w:rsidR="0083657A" w:rsidRPr="00F449C1">
        <w:rPr>
          <w:rFonts w:ascii="Arial" w:hAnsi="Arial" w:cs="Arial"/>
          <w:bCs/>
          <w:sz w:val="24"/>
          <w:szCs w:val="24"/>
        </w:rPr>
        <w:t xml:space="preserve"> in</w:t>
      </w:r>
      <w:r w:rsidR="0083657A" w:rsidRPr="003747A6">
        <w:rPr>
          <w:rFonts w:ascii="Arial" w:hAnsi="Arial" w:cs="Arial"/>
          <w:bCs/>
          <w:sz w:val="24"/>
          <w:szCs w:val="24"/>
        </w:rPr>
        <w:t xml:space="preserve"> </w:t>
      </w:r>
      <w:r w:rsidRPr="003747A6">
        <w:rPr>
          <w:rFonts w:ascii="Arial" w:hAnsi="Arial" w:cs="Arial"/>
          <w:bCs/>
          <w:sz w:val="24"/>
          <w:szCs w:val="24"/>
        </w:rPr>
        <w:t xml:space="preserve">the </w:t>
      </w:r>
      <w:r w:rsidR="00C7470C">
        <w:rPr>
          <w:rFonts w:ascii="Arial" w:hAnsi="Arial" w:cs="Arial"/>
          <w:bCs/>
          <w:sz w:val="24"/>
          <w:szCs w:val="24"/>
        </w:rPr>
        <w:t>SI Priority/Focus Grant</w:t>
      </w:r>
      <w:r w:rsidRPr="003747A6">
        <w:rPr>
          <w:rFonts w:ascii="Arial" w:hAnsi="Arial" w:cs="Arial"/>
          <w:bCs/>
          <w:sz w:val="24"/>
          <w:szCs w:val="24"/>
        </w:rPr>
        <w:t xml:space="preserve"> in GME.</w:t>
      </w:r>
      <w:r w:rsidR="0083657A" w:rsidRPr="003747A6">
        <w:rPr>
          <w:rFonts w:ascii="Arial" w:hAnsi="Arial" w:cs="Arial"/>
          <w:bCs/>
          <w:sz w:val="24"/>
          <w:szCs w:val="24"/>
        </w:rPr>
        <w:t xml:space="preserve"> </w:t>
      </w:r>
    </w:p>
    <w:p w:rsidR="001D1F67" w:rsidRPr="003747A6" w:rsidRDefault="001D1F67" w:rsidP="00C20BCA">
      <w:pPr>
        <w:spacing w:after="0" w:line="240" w:lineRule="auto"/>
        <w:rPr>
          <w:rFonts w:ascii="Arial" w:hAnsi="Arial" w:cs="Arial"/>
          <w:bCs/>
          <w:sz w:val="24"/>
          <w:szCs w:val="24"/>
        </w:rPr>
      </w:pPr>
    </w:p>
    <w:p w:rsidR="005F119D" w:rsidRPr="003747A6" w:rsidRDefault="005F119D" w:rsidP="00C20BCA">
      <w:pPr>
        <w:spacing w:after="0" w:line="240" w:lineRule="auto"/>
        <w:rPr>
          <w:rFonts w:ascii="Arial" w:hAnsi="Arial" w:cs="Arial"/>
          <w:bCs/>
          <w:sz w:val="16"/>
          <w:szCs w:val="16"/>
        </w:rPr>
      </w:pPr>
    </w:p>
    <w:p w:rsidR="005F119D" w:rsidRPr="001364CB" w:rsidRDefault="005F119D" w:rsidP="00212045">
      <w:pPr>
        <w:shd w:val="clear" w:color="auto" w:fill="D9D9D9" w:themeFill="background1" w:themeFillShade="D9"/>
        <w:autoSpaceDE w:val="0"/>
        <w:autoSpaceDN w:val="0"/>
        <w:adjustRightInd w:val="0"/>
        <w:spacing w:after="0" w:line="240" w:lineRule="auto"/>
        <w:rPr>
          <w:rFonts w:ascii="Arial" w:hAnsi="Arial" w:cs="Arial"/>
          <w:b/>
          <w:bCs/>
          <w:sz w:val="28"/>
          <w:szCs w:val="28"/>
        </w:rPr>
      </w:pPr>
      <w:r w:rsidRPr="001364CB">
        <w:rPr>
          <w:rFonts w:ascii="Arial" w:hAnsi="Arial" w:cs="Arial"/>
          <w:b/>
          <w:bCs/>
          <w:sz w:val="28"/>
          <w:szCs w:val="28"/>
        </w:rPr>
        <w:t>Allowable Expenditures</w:t>
      </w:r>
    </w:p>
    <w:p w:rsidR="005F119D" w:rsidRPr="003747A6" w:rsidRDefault="005F119D" w:rsidP="00C20BCA">
      <w:pPr>
        <w:spacing w:after="0" w:line="240" w:lineRule="auto"/>
        <w:rPr>
          <w:rFonts w:ascii="Arial" w:hAnsi="Arial" w:cs="Arial"/>
          <w:bCs/>
          <w:sz w:val="24"/>
          <w:szCs w:val="24"/>
        </w:rPr>
      </w:pPr>
    </w:p>
    <w:p w:rsidR="00F84C38" w:rsidRPr="003747A6" w:rsidRDefault="00DD68F5" w:rsidP="00F84C38">
      <w:pPr>
        <w:rPr>
          <w:rFonts w:ascii="Arial" w:eastAsia="Calibri" w:hAnsi="Arial" w:cs="Arial"/>
          <w:bCs/>
          <w:sz w:val="24"/>
          <w:szCs w:val="24"/>
        </w:rPr>
      </w:pPr>
      <w:r w:rsidRPr="003747A6">
        <w:rPr>
          <w:rFonts w:ascii="Arial" w:eastAsia="Calibri" w:hAnsi="Arial" w:cs="Arial"/>
          <w:bCs/>
          <w:sz w:val="24"/>
          <w:szCs w:val="24"/>
        </w:rPr>
        <w:t>Priority and Foc</w:t>
      </w:r>
      <w:r w:rsidR="00F84C38" w:rsidRPr="003747A6">
        <w:rPr>
          <w:rFonts w:ascii="Arial" w:eastAsia="Calibri" w:hAnsi="Arial" w:cs="Arial"/>
          <w:bCs/>
          <w:sz w:val="24"/>
          <w:szCs w:val="24"/>
        </w:rPr>
        <w:t>us Grant Allowable Use of Funds</w:t>
      </w:r>
    </w:p>
    <w:p w:rsidR="00F84C38" w:rsidRPr="003747A6" w:rsidRDefault="00F84C38" w:rsidP="00F84C38">
      <w:pPr>
        <w:pStyle w:val="ListParagraph"/>
        <w:numPr>
          <w:ilvl w:val="0"/>
          <w:numId w:val="37"/>
        </w:numPr>
        <w:spacing w:after="0" w:line="240" w:lineRule="auto"/>
        <w:rPr>
          <w:rFonts w:ascii="Arial" w:eastAsia="Calibri" w:hAnsi="Arial" w:cs="Arial"/>
          <w:bCs/>
          <w:sz w:val="21"/>
          <w:szCs w:val="21"/>
        </w:rPr>
      </w:pPr>
      <w:r w:rsidRPr="003747A6">
        <w:rPr>
          <w:rFonts w:ascii="Arial" w:eastAsia="Calibri" w:hAnsi="Arial" w:cs="Arial"/>
          <w:bCs/>
          <w:sz w:val="21"/>
          <w:szCs w:val="21"/>
        </w:rPr>
        <w:t xml:space="preserve">All Priority School activities funded with Title I 1003 (a) School Improvement funds must be reasonable and necessary and directly related to the implementation of a comprehensive </w:t>
      </w:r>
      <w:r w:rsidR="00E34506">
        <w:rPr>
          <w:rFonts w:ascii="Arial" w:eastAsia="Calibri" w:hAnsi="Arial" w:cs="Arial"/>
          <w:bCs/>
          <w:sz w:val="21"/>
          <w:szCs w:val="21"/>
        </w:rPr>
        <w:t>school continuous improvement plan</w:t>
      </w:r>
      <w:r w:rsidRPr="003747A6">
        <w:rPr>
          <w:rFonts w:ascii="Arial" w:eastAsia="Calibri" w:hAnsi="Arial" w:cs="Arial"/>
          <w:bCs/>
          <w:sz w:val="21"/>
          <w:szCs w:val="21"/>
        </w:rPr>
        <w:t xml:space="preserve"> based on the needs identified in the </w:t>
      </w:r>
      <w:r w:rsidRPr="00072C35">
        <w:rPr>
          <w:rFonts w:ascii="Arial" w:eastAsia="Calibri" w:hAnsi="Arial" w:cs="Arial"/>
          <w:bCs/>
          <w:sz w:val="21"/>
          <w:szCs w:val="21"/>
        </w:rPr>
        <w:t>school</w:t>
      </w:r>
      <w:r w:rsidR="00072C35" w:rsidRPr="00072C35">
        <w:rPr>
          <w:rFonts w:ascii="Arial" w:eastAsia="Calibri" w:hAnsi="Arial" w:cs="Arial"/>
          <w:bCs/>
          <w:color w:val="FF0000"/>
          <w:sz w:val="21"/>
          <w:szCs w:val="21"/>
        </w:rPr>
        <w:t>’</w:t>
      </w:r>
      <w:r w:rsidR="00E34506">
        <w:rPr>
          <w:rFonts w:ascii="Arial" w:eastAsia="Calibri" w:hAnsi="Arial" w:cs="Arial"/>
          <w:bCs/>
          <w:sz w:val="21"/>
          <w:szCs w:val="21"/>
        </w:rPr>
        <w:t>s</w:t>
      </w:r>
      <w:r w:rsidRPr="00072C35">
        <w:rPr>
          <w:rFonts w:ascii="Arial" w:eastAsia="Calibri" w:hAnsi="Arial" w:cs="Arial"/>
          <w:bCs/>
          <w:sz w:val="21"/>
          <w:szCs w:val="21"/>
        </w:rPr>
        <w:t xml:space="preserve"> </w:t>
      </w:r>
      <w:r w:rsidRPr="003747A6">
        <w:rPr>
          <w:rFonts w:ascii="Arial" w:eastAsia="Calibri" w:hAnsi="Arial" w:cs="Arial"/>
          <w:bCs/>
          <w:sz w:val="21"/>
          <w:szCs w:val="21"/>
        </w:rPr>
        <w:t xml:space="preserve">needs assessment </w:t>
      </w:r>
      <w:r w:rsidR="007134E5">
        <w:rPr>
          <w:rFonts w:ascii="Arial" w:eastAsia="Calibri" w:hAnsi="Arial" w:cs="Arial"/>
          <w:bCs/>
          <w:sz w:val="21"/>
          <w:szCs w:val="21"/>
        </w:rPr>
        <w:t xml:space="preserve">and advance the overall goal </w:t>
      </w:r>
      <w:r w:rsidRPr="003747A6">
        <w:rPr>
          <w:rFonts w:ascii="Arial" w:eastAsia="Calibri" w:hAnsi="Arial" w:cs="Arial"/>
          <w:bCs/>
          <w:sz w:val="21"/>
          <w:szCs w:val="21"/>
        </w:rPr>
        <w:t xml:space="preserve">to increase the academic achievement in </w:t>
      </w:r>
      <w:r w:rsidR="007134E5">
        <w:rPr>
          <w:rFonts w:ascii="Arial" w:eastAsia="Calibri" w:hAnsi="Arial" w:cs="Arial"/>
          <w:bCs/>
          <w:sz w:val="21"/>
          <w:szCs w:val="21"/>
        </w:rPr>
        <w:t>below average</w:t>
      </w:r>
      <w:r w:rsidRPr="003747A6">
        <w:rPr>
          <w:rFonts w:ascii="Arial" w:eastAsia="Calibri" w:hAnsi="Arial" w:cs="Arial"/>
          <w:bCs/>
          <w:sz w:val="21"/>
          <w:szCs w:val="21"/>
        </w:rPr>
        <w:t xml:space="preserve"> schools.</w:t>
      </w:r>
    </w:p>
    <w:p w:rsidR="00F84C38" w:rsidRPr="003747A6" w:rsidRDefault="00F84C38" w:rsidP="00F84C38">
      <w:pPr>
        <w:spacing w:after="0" w:line="240" w:lineRule="auto"/>
        <w:rPr>
          <w:rFonts w:ascii="Arial" w:eastAsia="Calibri" w:hAnsi="Arial" w:cs="Arial"/>
          <w:bCs/>
          <w:sz w:val="16"/>
          <w:szCs w:val="16"/>
        </w:rPr>
      </w:pPr>
    </w:p>
    <w:p w:rsidR="00F84C38" w:rsidRPr="003747A6" w:rsidRDefault="00F84C38" w:rsidP="00F84C38">
      <w:pPr>
        <w:pStyle w:val="ListParagraph"/>
        <w:numPr>
          <w:ilvl w:val="0"/>
          <w:numId w:val="37"/>
        </w:numPr>
        <w:spacing w:after="0" w:line="240" w:lineRule="auto"/>
        <w:rPr>
          <w:rFonts w:ascii="Arial" w:eastAsia="Calibri" w:hAnsi="Arial" w:cs="Arial"/>
          <w:bCs/>
          <w:sz w:val="21"/>
          <w:szCs w:val="21"/>
        </w:rPr>
      </w:pPr>
      <w:r w:rsidRPr="003747A6">
        <w:rPr>
          <w:rFonts w:ascii="Arial" w:eastAsia="Calibri" w:hAnsi="Arial" w:cs="Arial"/>
          <w:bCs/>
          <w:sz w:val="21"/>
          <w:szCs w:val="21"/>
        </w:rPr>
        <w:t>All Focus School activities funded with Title I 1003 (a) School Improvement funds must be reasonable and necessary and directly rel</w:t>
      </w:r>
      <w:r w:rsidR="007134E5">
        <w:rPr>
          <w:rFonts w:ascii="Arial" w:eastAsia="Calibri" w:hAnsi="Arial" w:cs="Arial"/>
          <w:bCs/>
          <w:sz w:val="21"/>
          <w:szCs w:val="21"/>
        </w:rPr>
        <w:t>ated to the implementation of a</w:t>
      </w:r>
      <w:r w:rsidR="007134E5" w:rsidRPr="003747A6">
        <w:rPr>
          <w:rFonts w:ascii="Arial" w:eastAsia="Calibri" w:hAnsi="Arial" w:cs="Arial"/>
          <w:bCs/>
          <w:sz w:val="21"/>
          <w:szCs w:val="21"/>
        </w:rPr>
        <w:t xml:space="preserve"> comprehensive </w:t>
      </w:r>
      <w:r w:rsidR="007134E5">
        <w:rPr>
          <w:rFonts w:ascii="Arial" w:eastAsia="Calibri" w:hAnsi="Arial" w:cs="Arial"/>
          <w:bCs/>
          <w:sz w:val="21"/>
          <w:szCs w:val="21"/>
        </w:rPr>
        <w:t>school continuous improvement plan</w:t>
      </w:r>
      <w:r w:rsidR="007134E5" w:rsidRPr="003747A6">
        <w:rPr>
          <w:rFonts w:ascii="Arial" w:eastAsia="Calibri" w:hAnsi="Arial" w:cs="Arial"/>
          <w:bCs/>
          <w:sz w:val="21"/>
          <w:szCs w:val="21"/>
        </w:rPr>
        <w:t xml:space="preserve"> based on the needs identified in the </w:t>
      </w:r>
      <w:r w:rsidR="007134E5" w:rsidRPr="00072C35">
        <w:rPr>
          <w:rFonts w:ascii="Arial" w:eastAsia="Calibri" w:hAnsi="Arial" w:cs="Arial"/>
          <w:bCs/>
          <w:sz w:val="21"/>
          <w:szCs w:val="21"/>
        </w:rPr>
        <w:t>school</w:t>
      </w:r>
      <w:r w:rsidR="007134E5" w:rsidRPr="00072C35">
        <w:rPr>
          <w:rFonts w:ascii="Arial" w:eastAsia="Calibri" w:hAnsi="Arial" w:cs="Arial"/>
          <w:bCs/>
          <w:color w:val="FF0000"/>
          <w:sz w:val="21"/>
          <w:szCs w:val="21"/>
        </w:rPr>
        <w:t>’</w:t>
      </w:r>
      <w:r w:rsidR="007134E5">
        <w:rPr>
          <w:rFonts w:ascii="Arial" w:eastAsia="Calibri" w:hAnsi="Arial" w:cs="Arial"/>
          <w:bCs/>
          <w:sz w:val="21"/>
          <w:szCs w:val="21"/>
        </w:rPr>
        <w:t>s</w:t>
      </w:r>
      <w:r w:rsidR="007134E5" w:rsidRPr="00072C35">
        <w:rPr>
          <w:rFonts w:ascii="Arial" w:eastAsia="Calibri" w:hAnsi="Arial" w:cs="Arial"/>
          <w:bCs/>
          <w:sz w:val="21"/>
          <w:szCs w:val="21"/>
        </w:rPr>
        <w:t xml:space="preserve"> </w:t>
      </w:r>
      <w:r w:rsidR="007134E5" w:rsidRPr="003747A6">
        <w:rPr>
          <w:rFonts w:ascii="Arial" w:eastAsia="Calibri" w:hAnsi="Arial" w:cs="Arial"/>
          <w:bCs/>
          <w:sz w:val="21"/>
          <w:szCs w:val="21"/>
        </w:rPr>
        <w:t xml:space="preserve">needs assessment </w:t>
      </w:r>
      <w:r w:rsidR="007134E5">
        <w:rPr>
          <w:rFonts w:ascii="Arial" w:eastAsia="Calibri" w:hAnsi="Arial" w:cs="Arial"/>
          <w:bCs/>
          <w:sz w:val="21"/>
          <w:szCs w:val="21"/>
        </w:rPr>
        <w:t xml:space="preserve">and advance the overall goal </w:t>
      </w:r>
      <w:r w:rsidR="007134E5" w:rsidRPr="003747A6">
        <w:rPr>
          <w:rFonts w:ascii="Arial" w:eastAsia="Calibri" w:hAnsi="Arial" w:cs="Arial"/>
          <w:bCs/>
          <w:sz w:val="21"/>
          <w:szCs w:val="21"/>
        </w:rPr>
        <w:t xml:space="preserve">to increase the academic achievement </w:t>
      </w:r>
      <w:r w:rsidRPr="003747A6">
        <w:rPr>
          <w:rFonts w:ascii="Arial" w:eastAsia="Calibri" w:hAnsi="Arial" w:cs="Arial"/>
          <w:bCs/>
          <w:sz w:val="21"/>
          <w:szCs w:val="21"/>
        </w:rPr>
        <w:t>and address the reason(s) for Focus School identification.</w:t>
      </w:r>
    </w:p>
    <w:p w:rsidR="00F84C38" w:rsidRPr="003747A6" w:rsidRDefault="00F84C38" w:rsidP="00F84C38">
      <w:pPr>
        <w:pStyle w:val="ListParagraph"/>
        <w:spacing w:after="0" w:line="240" w:lineRule="auto"/>
        <w:rPr>
          <w:rFonts w:ascii="Arial" w:eastAsia="Calibri" w:hAnsi="Arial" w:cs="Arial"/>
          <w:bCs/>
          <w:sz w:val="16"/>
          <w:szCs w:val="16"/>
        </w:rPr>
      </w:pPr>
    </w:p>
    <w:p w:rsidR="00F84C38" w:rsidRPr="003747A6" w:rsidRDefault="00F84C38" w:rsidP="003747A6">
      <w:pPr>
        <w:pStyle w:val="ListParagraph"/>
        <w:numPr>
          <w:ilvl w:val="0"/>
          <w:numId w:val="37"/>
        </w:numPr>
        <w:spacing w:after="0" w:line="240" w:lineRule="auto"/>
        <w:rPr>
          <w:rFonts w:ascii="Arial" w:eastAsia="Calibri" w:hAnsi="Arial" w:cs="Arial"/>
          <w:bCs/>
          <w:sz w:val="21"/>
          <w:szCs w:val="21"/>
        </w:rPr>
      </w:pPr>
      <w:r w:rsidRPr="003747A6">
        <w:rPr>
          <w:rFonts w:ascii="Arial" w:eastAsia="Calibri" w:hAnsi="Arial" w:cs="Arial"/>
          <w:bCs/>
          <w:sz w:val="21"/>
          <w:szCs w:val="21"/>
        </w:rPr>
        <w:t>Strategies and action steps funded to support improved student academic achievement based on needs assessment:</w:t>
      </w:r>
    </w:p>
    <w:p w:rsidR="00F84C38" w:rsidRPr="003747A6" w:rsidRDefault="00F84C38" w:rsidP="00F84C38">
      <w:pPr>
        <w:pStyle w:val="ListParagraph"/>
        <w:numPr>
          <w:ilvl w:val="1"/>
          <w:numId w:val="37"/>
        </w:numPr>
        <w:spacing w:after="0" w:line="240" w:lineRule="auto"/>
        <w:rPr>
          <w:rFonts w:ascii="Arial" w:eastAsia="Calibri" w:hAnsi="Arial" w:cs="Arial"/>
          <w:bCs/>
          <w:sz w:val="21"/>
          <w:szCs w:val="21"/>
        </w:rPr>
      </w:pPr>
      <w:r w:rsidRPr="003747A6">
        <w:rPr>
          <w:rFonts w:ascii="Arial" w:eastAsia="Calibri" w:hAnsi="Arial" w:cs="Arial"/>
          <w:bCs/>
          <w:sz w:val="21"/>
          <w:szCs w:val="21"/>
        </w:rPr>
        <w:t>Leadership Development</w:t>
      </w:r>
    </w:p>
    <w:p w:rsidR="00F84C38" w:rsidRPr="003747A6" w:rsidRDefault="00F84C38" w:rsidP="00F84C38">
      <w:pPr>
        <w:pStyle w:val="ListParagraph"/>
        <w:numPr>
          <w:ilvl w:val="1"/>
          <w:numId w:val="37"/>
        </w:numPr>
        <w:spacing w:after="0" w:line="240" w:lineRule="auto"/>
        <w:rPr>
          <w:rFonts w:ascii="Arial" w:eastAsia="Calibri" w:hAnsi="Arial" w:cs="Arial"/>
          <w:bCs/>
          <w:sz w:val="21"/>
          <w:szCs w:val="21"/>
        </w:rPr>
      </w:pPr>
      <w:r w:rsidRPr="003747A6">
        <w:rPr>
          <w:rFonts w:ascii="Arial" w:eastAsia="Calibri" w:hAnsi="Arial" w:cs="Arial"/>
          <w:bCs/>
          <w:sz w:val="21"/>
          <w:szCs w:val="21"/>
        </w:rPr>
        <w:t>Implementation Specialist</w:t>
      </w:r>
    </w:p>
    <w:p w:rsidR="00F84C38" w:rsidRPr="003747A6" w:rsidRDefault="00F84C38" w:rsidP="00F84C38">
      <w:pPr>
        <w:pStyle w:val="ListParagraph"/>
        <w:numPr>
          <w:ilvl w:val="1"/>
          <w:numId w:val="37"/>
        </w:numPr>
        <w:spacing w:after="0" w:line="240" w:lineRule="auto"/>
        <w:rPr>
          <w:rFonts w:ascii="Arial" w:eastAsia="Calibri" w:hAnsi="Arial" w:cs="Arial"/>
          <w:bCs/>
          <w:sz w:val="21"/>
          <w:szCs w:val="21"/>
        </w:rPr>
      </w:pPr>
      <w:r w:rsidRPr="003747A6">
        <w:rPr>
          <w:rFonts w:ascii="Arial" w:eastAsia="Calibri" w:hAnsi="Arial" w:cs="Arial"/>
          <w:bCs/>
          <w:sz w:val="21"/>
          <w:szCs w:val="21"/>
        </w:rPr>
        <w:t xml:space="preserve">Professional Learning </w:t>
      </w:r>
      <w:r w:rsidR="007134E5">
        <w:rPr>
          <w:rFonts w:ascii="Arial" w:eastAsia="Calibri" w:hAnsi="Arial" w:cs="Arial"/>
          <w:bCs/>
          <w:sz w:val="21"/>
          <w:szCs w:val="21"/>
        </w:rPr>
        <w:t>A</w:t>
      </w:r>
      <w:r w:rsidRPr="003747A6">
        <w:rPr>
          <w:rFonts w:ascii="Arial" w:eastAsia="Calibri" w:hAnsi="Arial" w:cs="Arial"/>
          <w:bCs/>
          <w:sz w:val="21"/>
          <w:szCs w:val="21"/>
        </w:rPr>
        <w:t>ctivities (conferences and related travel)</w:t>
      </w:r>
    </w:p>
    <w:p w:rsidR="00F84C38" w:rsidRPr="003747A6" w:rsidRDefault="00F84C38" w:rsidP="00F84C38">
      <w:pPr>
        <w:pStyle w:val="ListParagraph"/>
        <w:numPr>
          <w:ilvl w:val="1"/>
          <w:numId w:val="37"/>
        </w:numPr>
        <w:spacing w:after="0" w:line="240" w:lineRule="auto"/>
        <w:rPr>
          <w:rFonts w:ascii="Arial" w:eastAsia="Calibri" w:hAnsi="Arial" w:cs="Arial"/>
          <w:bCs/>
          <w:sz w:val="21"/>
          <w:szCs w:val="21"/>
        </w:rPr>
      </w:pPr>
      <w:r w:rsidRPr="003747A6">
        <w:rPr>
          <w:rFonts w:ascii="Arial" w:eastAsia="Calibri" w:hAnsi="Arial" w:cs="Arial"/>
          <w:bCs/>
          <w:sz w:val="21"/>
          <w:szCs w:val="21"/>
        </w:rPr>
        <w:t>Educational Service Provider (external provider) services based on specific needs</w:t>
      </w:r>
    </w:p>
    <w:p w:rsidR="00F84C38" w:rsidRPr="003747A6" w:rsidRDefault="00F84C38" w:rsidP="00F84C38">
      <w:pPr>
        <w:pStyle w:val="ListParagraph"/>
        <w:numPr>
          <w:ilvl w:val="1"/>
          <w:numId w:val="37"/>
        </w:numPr>
        <w:rPr>
          <w:rFonts w:ascii="Arial" w:hAnsi="Arial" w:cs="Arial"/>
          <w:sz w:val="21"/>
          <w:szCs w:val="21"/>
        </w:rPr>
      </w:pPr>
      <w:r w:rsidRPr="003747A6">
        <w:rPr>
          <w:rFonts w:ascii="Arial" w:hAnsi="Arial" w:cs="Arial"/>
          <w:sz w:val="21"/>
          <w:szCs w:val="21"/>
        </w:rPr>
        <w:t xml:space="preserve">Off Contract Pay </w:t>
      </w:r>
      <w:r w:rsidR="000541B0" w:rsidRPr="003747A6">
        <w:rPr>
          <w:rFonts w:ascii="Arial" w:hAnsi="Arial" w:cs="Arial"/>
          <w:sz w:val="21"/>
          <w:szCs w:val="21"/>
        </w:rPr>
        <w:t>- Paid at the Board approved hourly rate</w:t>
      </w:r>
    </w:p>
    <w:p w:rsidR="00F84C38" w:rsidRPr="003747A6" w:rsidRDefault="00F84C38" w:rsidP="000541B0">
      <w:pPr>
        <w:pStyle w:val="ListParagraph"/>
        <w:numPr>
          <w:ilvl w:val="2"/>
          <w:numId w:val="37"/>
        </w:numPr>
        <w:rPr>
          <w:rFonts w:ascii="Arial" w:hAnsi="Arial" w:cs="Arial"/>
          <w:b/>
          <w:sz w:val="21"/>
          <w:szCs w:val="21"/>
        </w:rPr>
      </w:pPr>
      <w:r w:rsidRPr="003747A6">
        <w:rPr>
          <w:rFonts w:ascii="Arial" w:hAnsi="Arial" w:cs="Arial"/>
          <w:sz w:val="21"/>
          <w:szCs w:val="21"/>
        </w:rPr>
        <w:t>Site level instructional staff for above and beyond work such as tutoring or extra professional development.  (</w:t>
      </w:r>
      <w:r w:rsidRPr="003747A6">
        <w:rPr>
          <w:rFonts w:ascii="Arial" w:hAnsi="Arial" w:cs="Arial"/>
          <w:i/>
          <w:sz w:val="21"/>
          <w:szCs w:val="21"/>
        </w:rPr>
        <w:t xml:space="preserve">We acknowledge that </w:t>
      </w:r>
      <w:r w:rsidRPr="00072C35">
        <w:rPr>
          <w:rFonts w:ascii="Arial" w:hAnsi="Arial" w:cs="Arial"/>
          <w:i/>
          <w:sz w:val="21"/>
          <w:szCs w:val="21"/>
        </w:rPr>
        <w:t>teachers</w:t>
      </w:r>
      <w:r w:rsidR="000541B0" w:rsidRPr="003747A6">
        <w:rPr>
          <w:rFonts w:ascii="Arial" w:hAnsi="Arial" w:cs="Arial"/>
          <w:i/>
          <w:sz w:val="21"/>
          <w:szCs w:val="21"/>
        </w:rPr>
        <w:t xml:space="preserve"> always work “above and beyond“ </w:t>
      </w:r>
      <w:r w:rsidR="007134E5">
        <w:rPr>
          <w:rFonts w:ascii="Arial" w:hAnsi="Arial" w:cs="Arial"/>
          <w:i/>
          <w:sz w:val="21"/>
          <w:szCs w:val="21"/>
        </w:rPr>
        <w:t xml:space="preserve"> </w:t>
      </w:r>
      <w:r w:rsidRPr="003747A6">
        <w:rPr>
          <w:rFonts w:ascii="Arial" w:hAnsi="Arial" w:cs="Arial"/>
          <w:i/>
          <w:sz w:val="21"/>
          <w:szCs w:val="21"/>
        </w:rPr>
        <w:t xml:space="preserve">to accomplish all the necessary </w:t>
      </w:r>
      <w:r w:rsidR="00072C35" w:rsidRPr="007134E5">
        <w:rPr>
          <w:rFonts w:ascii="Arial" w:hAnsi="Arial" w:cs="Arial"/>
          <w:i/>
          <w:sz w:val="21"/>
          <w:szCs w:val="21"/>
        </w:rPr>
        <w:t xml:space="preserve">tasks it takes </w:t>
      </w:r>
      <w:r w:rsidRPr="007134E5">
        <w:rPr>
          <w:rFonts w:ascii="Arial" w:hAnsi="Arial" w:cs="Arial"/>
          <w:i/>
          <w:sz w:val="21"/>
          <w:szCs w:val="21"/>
        </w:rPr>
        <w:t xml:space="preserve">to be </w:t>
      </w:r>
      <w:r w:rsidR="00072C35" w:rsidRPr="007134E5">
        <w:rPr>
          <w:rFonts w:ascii="Arial" w:hAnsi="Arial" w:cs="Arial"/>
          <w:i/>
          <w:sz w:val="21"/>
          <w:szCs w:val="21"/>
        </w:rPr>
        <w:t>an effective educator</w:t>
      </w:r>
      <w:r w:rsidRPr="007134E5">
        <w:rPr>
          <w:rFonts w:ascii="Arial" w:hAnsi="Arial" w:cs="Arial"/>
          <w:i/>
          <w:sz w:val="21"/>
          <w:szCs w:val="21"/>
        </w:rPr>
        <w:t xml:space="preserve">.  </w:t>
      </w:r>
      <w:r w:rsidRPr="003747A6">
        <w:rPr>
          <w:rFonts w:ascii="Arial" w:hAnsi="Arial" w:cs="Arial"/>
          <w:i/>
          <w:sz w:val="21"/>
          <w:szCs w:val="21"/>
        </w:rPr>
        <w:t xml:space="preserve">This pay is not for those duties that are a part of the job, i.e. writing lesson plans, doing </w:t>
      </w:r>
      <w:r w:rsidR="000541B0" w:rsidRPr="003747A6">
        <w:rPr>
          <w:rFonts w:ascii="Arial" w:hAnsi="Arial" w:cs="Arial"/>
          <w:i/>
          <w:sz w:val="21"/>
          <w:szCs w:val="21"/>
        </w:rPr>
        <w:t>night parent conferences, PLCs).</w:t>
      </w:r>
    </w:p>
    <w:p w:rsidR="00F84C38" w:rsidRPr="003747A6" w:rsidRDefault="00F84C38" w:rsidP="00F84C38">
      <w:pPr>
        <w:pStyle w:val="ListParagraph"/>
        <w:numPr>
          <w:ilvl w:val="1"/>
          <w:numId w:val="37"/>
        </w:numPr>
        <w:rPr>
          <w:rFonts w:ascii="Arial" w:hAnsi="Arial" w:cs="Arial"/>
          <w:sz w:val="21"/>
          <w:szCs w:val="21"/>
        </w:rPr>
      </w:pPr>
      <w:r w:rsidRPr="003747A6">
        <w:rPr>
          <w:rFonts w:ascii="Arial" w:hAnsi="Arial" w:cs="Arial"/>
          <w:sz w:val="21"/>
          <w:szCs w:val="21"/>
        </w:rPr>
        <w:t xml:space="preserve"> LEA or school site certified positions </w:t>
      </w:r>
    </w:p>
    <w:p w:rsidR="00F84C38" w:rsidRPr="003747A6" w:rsidRDefault="00F84C38" w:rsidP="00F84C38">
      <w:pPr>
        <w:pStyle w:val="ListParagraph"/>
        <w:numPr>
          <w:ilvl w:val="2"/>
          <w:numId w:val="37"/>
        </w:numPr>
        <w:rPr>
          <w:rFonts w:ascii="Arial" w:hAnsi="Arial" w:cs="Arial"/>
          <w:sz w:val="21"/>
          <w:szCs w:val="21"/>
        </w:rPr>
      </w:pPr>
      <w:r w:rsidRPr="003747A6">
        <w:rPr>
          <w:rFonts w:ascii="Arial" w:hAnsi="Arial" w:cs="Arial"/>
          <w:sz w:val="21"/>
          <w:szCs w:val="21"/>
        </w:rPr>
        <w:t xml:space="preserve">Must directly support curriculum, instruction, and/or assessment. For example, </w:t>
      </w:r>
      <w:r w:rsidR="007134E5">
        <w:rPr>
          <w:rFonts w:ascii="Arial" w:hAnsi="Arial" w:cs="Arial"/>
          <w:sz w:val="21"/>
          <w:szCs w:val="21"/>
        </w:rPr>
        <w:t>i</w:t>
      </w:r>
      <w:r w:rsidRPr="003747A6">
        <w:rPr>
          <w:rFonts w:ascii="Arial" w:hAnsi="Arial" w:cs="Arial"/>
          <w:sz w:val="21"/>
          <w:szCs w:val="21"/>
        </w:rPr>
        <w:t>nstructional coach, data coach, interventionists.</w:t>
      </w:r>
    </w:p>
    <w:p w:rsidR="00F84C38" w:rsidRPr="003747A6" w:rsidRDefault="00F84C38" w:rsidP="00F84C38">
      <w:pPr>
        <w:pStyle w:val="ListParagraph"/>
        <w:numPr>
          <w:ilvl w:val="1"/>
          <w:numId w:val="37"/>
        </w:numPr>
        <w:rPr>
          <w:rFonts w:ascii="Arial" w:hAnsi="Arial" w:cs="Arial"/>
          <w:sz w:val="21"/>
          <w:szCs w:val="21"/>
        </w:rPr>
      </w:pPr>
      <w:r w:rsidRPr="003747A6">
        <w:rPr>
          <w:rFonts w:ascii="Arial" w:hAnsi="Arial" w:cs="Arial"/>
          <w:sz w:val="21"/>
          <w:szCs w:val="21"/>
        </w:rPr>
        <w:t>Supplies </w:t>
      </w:r>
    </w:p>
    <w:p w:rsidR="00F84C38" w:rsidRPr="003747A6" w:rsidRDefault="00F84C38" w:rsidP="00F84C38">
      <w:pPr>
        <w:pStyle w:val="ListParagraph"/>
        <w:numPr>
          <w:ilvl w:val="2"/>
          <w:numId w:val="37"/>
        </w:numPr>
        <w:rPr>
          <w:rFonts w:ascii="Arial" w:hAnsi="Arial" w:cs="Arial"/>
          <w:sz w:val="21"/>
          <w:szCs w:val="21"/>
        </w:rPr>
      </w:pPr>
      <w:r w:rsidRPr="003747A6">
        <w:rPr>
          <w:rFonts w:ascii="Arial" w:hAnsi="Arial" w:cs="Arial"/>
          <w:sz w:val="21"/>
          <w:szCs w:val="21"/>
        </w:rPr>
        <w:t>Reasonable amount</w:t>
      </w:r>
    </w:p>
    <w:p w:rsidR="00F84C38" w:rsidRDefault="00F84C38" w:rsidP="003747A6">
      <w:pPr>
        <w:pStyle w:val="ListParagraph"/>
        <w:numPr>
          <w:ilvl w:val="2"/>
          <w:numId w:val="37"/>
        </w:numPr>
        <w:rPr>
          <w:rFonts w:ascii="Arial" w:hAnsi="Arial" w:cs="Arial"/>
          <w:sz w:val="21"/>
          <w:szCs w:val="21"/>
        </w:rPr>
      </w:pPr>
      <w:r w:rsidRPr="003747A6">
        <w:rPr>
          <w:rFonts w:ascii="Arial" w:hAnsi="Arial" w:cs="Arial"/>
          <w:sz w:val="21"/>
          <w:szCs w:val="21"/>
        </w:rPr>
        <w:t>Must be supplemental and support curriculum, instruction, and/or assessment.</w:t>
      </w:r>
    </w:p>
    <w:p w:rsidR="007134E5" w:rsidRPr="003747A6" w:rsidRDefault="007134E5" w:rsidP="007134E5">
      <w:pPr>
        <w:pStyle w:val="ListParagraph"/>
        <w:ind w:left="2160"/>
        <w:rPr>
          <w:rFonts w:ascii="Arial" w:hAnsi="Arial" w:cs="Arial"/>
          <w:sz w:val="21"/>
          <w:szCs w:val="21"/>
        </w:rPr>
      </w:pPr>
    </w:p>
    <w:p w:rsidR="00212045" w:rsidRDefault="00F84C38" w:rsidP="00F84C38">
      <w:pPr>
        <w:pStyle w:val="ListParagraph"/>
        <w:numPr>
          <w:ilvl w:val="0"/>
          <w:numId w:val="37"/>
        </w:numPr>
        <w:spacing w:after="0" w:line="240" w:lineRule="auto"/>
        <w:rPr>
          <w:rFonts w:ascii="Arial" w:eastAsia="Calibri" w:hAnsi="Arial" w:cs="Arial"/>
          <w:bCs/>
          <w:sz w:val="21"/>
          <w:szCs w:val="21"/>
        </w:rPr>
      </w:pPr>
      <w:r w:rsidRPr="003747A6">
        <w:rPr>
          <w:rFonts w:ascii="Arial" w:eastAsia="Calibri" w:hAnsi="Arial" w:cs="Arial"/>
          <w:bCs/>
          <w:sz w:val="21"/>
          <w:szCs w:val="21"/>
        </w:rPr>
        <w:t xml:space="preserve">Title I 1003 (a) School Improvement funds may not be used to supplant non-Federal funds, but only to supplement non-Federal funding provided to LEAs and schools. In particular, an LEA must continue to provide all non-Federal funds that would have been provided to the school in the absence of Title I 1003 (a) School Improvement funds. </w:t>
      </w:r>
    </w:p>
    <w:p w:rsidR="00F84C38" w:rsidRPr="00212045" w:rsidRDefault="00212045" w:rsidP="00212045">
      <w:pPr>
        <w:rPr>
          <w:rFonts w:ascii="Arial" w:eastAsia="Calibri" w:hAnsi="Arial" w:cs="Arial"/>
          <w:bCs/>
          <w:sz w:val="21"/>
          <w:szCs w:val="21"/>
        </w:rPr>
      </w:pPr>
      <w:r>
        <w:rPr>
          <w:rFonts w:ascii="Arial" w:eastAsia="Calibri" w:hAnsi="Arial" w:cs="Arial"/>
          <w:bCs/>
          <w:sz w:val="21"/>
          <w:szCs w:val="21"/>
        </w:rPr>
        <w:br w:type="page"/>
      </w:r>
    </w:p>
    <w:p w:rsidR="00F84C38" w:rsidRPr="003747A6" w:rsidRDefault="00F84C38" w:rsidP="00F84C38">
      <w:pPr>
        <w:spacing w:after="0" w:line="240" w:lineRule="auto"/>
        <w:rPr>
          <w:rFonts w:ascii="Arial" w:eastAsia="Calibri" w:hAnsi="Arial" w:cs="Arial"/>
          <w:bCs/>
          <w:sz w:val="24"/>
          <w:szCs w:val="24"/>
        </w:rPr>
      </w:pPr>
    </w:p>
    <w:p w:rsidR="00212045" w:rsidRDefault="00212045" w:rsidP="000541B0">
      <w:pPr>
        <w:pBdr>
          <w:top w:val="single" w:sz="4" w:space="1" w:color="auto"/>
          <w:left w:val="single" w:sz="4" w:space="4" w:color="auto"/>
          <w:bottom w:val="single" w:sz="4" w:space="1" w:color="auto"/>
          <w:right w:val="single" w:sz="4" w:space="4" w:color="auto"/>
        </w:pBdr>
        <w:shd w:val="clear" w:color="auto" w:fill="53595D" w:themeFill="accent6" w:themeFillShade="BF"/>
        <w:spacing w:after="0" w:line="240" w:lineRule="auto"/>
        <w:jc w:val="center"/>
        <w:rPr>
          <w:rFonts w:ascii="Arial" w:eastAsia="Calibri" w:hAnsi="Arial" w:cs="Arial"/>
          <w:b/>
          <w:bCs/>
          <w:color w:val="FFFFFF" w:themeColor="background1"/>
          <w:sz w:val="24"/>
          <w:szCs w:val="24"/>
        </w:rPr>
      </w:pPr>
    </w:p>
    <w:p w:rsidR="00893823" w:rsidRPr="00212045" w:rsidRDefault="00893823" w:rsidP="000541B0">
      <w:pPr>
        <w:pBdr>
          <w:top w:val="single" w:sz="4" w:space="1" w:color="auto"/>
          <w:left w:val="single" w:sz="4" w:space="4" w:color="auto"/>
          <w:bottom w:val="single" w:sz="4" w:space="1" w:color="auto"/>
          <w:right w:val="single" w:sz="4" w:space="4" w:color="auto"/>
        </w:pBdr>
        <w:shd w:val="clear" w:color="auto" w:fill="53595D" w:themeFill="accent6" w:themeFillShade="BF"/>
        <w:spacing w:after="0" w:line="240" w:lineRule="auto"/>
        <w:jc w:val="center"/>
        <w:rPr>
          <w:rFonts w:ascii="Arial" w:eastAsia="Calibri" w:hAnsi="Arial" w:cs="Arial"/>
          <w:b/>
          <w:bCs/>
          <w:color w:val="FFFFFF" w:themeColor="background1"/>
          <w:sz w:val="28"/>
          <w:szCs w:val="28"/>
        </w:rPr>
      </w:pPr>
      <w:r w:rsidRPr="00212045">
        <w:rPr>
          <w:rFonts w:ascii="Arial" w:eastAsia="Calibri" w:hAnsi="Arial" w:cs="Arial"/>
          <w:b/>
          <w:bCs/>
          <w:color w:val="FFFFFF" w:themeColor="background1"/>
          <w:sz w:val="28"/>
          <w:szCs w:val="28"/>
        </w:rPr>
        <w:t>Budget Guidelines</w:t>
      </w:r>
    </w:p>
    <w:p w:rsidR="00212045" w:rsidRPr="003747A6" w:rsidRDefault="00212045" w:rsidP="000541B0">
      <w:pPr>
        <w:pBdr>
          <w:top w:val="single" w:sz="4" w:space="1" w:color="auto"/>
          <w:left w:val="single" w:sz="4" w:space="4" w:color="auto"/>
          <w:bottom w:val="single" w:sz="4" w:space="1" w:color="auto"/>
          <w:right w:val="single" w:sz="4" w:space="4" w:color="auto"/>
        </w:pBdr>
        <w:shd w:val="clear" w:color="auto" w:fill="53595D" w:themeFill="accent6" w:themeFillShade="BF"/>
        <w:spacing w:after="0" w:line="240" w:lineRule="auto"/>
        <w:jc w:val="center"/>
        <w:rPr>
          <w:rFonts w:ascii="Arial" w:eastAsia="Calibri" w:hAnsi="Arial" w:cs="Arial"/>
          <w:b/>
          <w:bCs/>
          <w:color w:val="FFFFFF" w:themeColor="background1"/>
          <w:sz w:val="24"/>
          <w:szCs w:val="24"/>
        </w:rPr>
      </w:pPr>
    </w:p>
    <w:p w:rsidR="003747A6" w:rsidRDefault="003747A6" w:rsidP="000541B0">
      <w:pPr>
        <w:spacing w:after="0" w:line="240" w:lineRule="auto"/>
        <w:jc w:val="center"/>
        <w:rPr>
          <w:rFonts w:ascii="Arial" w:hAnsi="Arial" w:cs="Arial"/>
          <w:b/>
          <w:bCs/>
          <w:sz w:val="24"/>
          <w:szCs w:val="24"/>
        </w:rPr>
      </w:pPr>
    </w:p>
    <w:p w:rsidR="00C20BCA" w:rsidRPr="003747A6" w:rsidRDefault="00DD68F5" w:rsidP="000541B0">
      <w:pPr>
        <w:spacing w:after="0" w:line="240" w:lineRule="auto"/>
        <w:jc w:val="center"/>
        <w:rPr>
          <w:rFonts w:ascii="Arial" w:hAnsi="Arial" w:cs="Arial"/>
          <w:b/>
          <w:bCs/>
          <w:sz w:val="24"/>
          <w:szCs w:val="24"/>
        </w:rPr>
      </w:pPr>
      <w:r w:rsidRPr="003747A6">
        <w:rPr>
          <w:rFonts w:ascii="Arial" w:hAnsi="Arial" w:cs="Arial"/>
          <w:b/>
          <w:bCs/>
          <w:sz w:val="24"/>
          <w:szCs w:val="24"/>
        </w:rPr>
        <w:t xml:space="preserve">Off contract </w:t>
      </w:r>
      <w:r w:rsidR="00C3299A" w:rsidRPr="003747A6">
        <w:rPr>
          <w:rFonts w:ascii="Arial" w:hAnsi="Arial" w:cs="Arial"/>
          <w:b/>
          <w:bCs/>
          <w:sz w:val="24"/>
          <w:szCs w:val="24"/>
        </w:rPr>
        <w:t>pay</w:t>
      </w:r>
    </w:p>
    <w:tbl>
      <w:tblPr>
        <w:tblStyle w:val="TableGrid"/>
        <w:tblW w:w="10998" w:type="dxa"/>
        <w:tblLook w:val="04A0" w:firstRow="1" w:lastRow="0" w:firstColumn="1" w:lastColumn="0" w:noHBand="0" w:noVBand="1"/>
      </w:tblPr>
      <w:tblGrid>
        <w:gridCol w:w="3192"/>
        <w:gridCol w:w="3192"/>
        <w:gridCol w:w="4614"/>
      </w:tblGrid>
      <w:tr w:rsidR="003747A6" w:rsidRPr="003747A6" w:rsidTr="00212045">
        <w:tc>
          <w:tcPr>
            <w:tcW w:w="10998" w:type="dxa"/>
            <w:gridSpan w:val="3"/>
            <w:shd w:val="clear" w:color="auto" w:fill="D9D9D9" w:themeFill="background1" w:themeFillShade="D9"/>
          </w:tcPr>
          <w:p w:rsidR="00893823" w:rsidRPr="003747A6" w:rsidRDefault="00893823" w:rsidP="003005D7">
            <w:pPr>
              <w:rPr>
                <w:rFonts w:ascii="Arial" w:hAnsi="Arial" w:cs="Arial"/>
                <w:bCs/>
                <w:sz w:val="24"/>
                <w:szCs w:val="24"/>
              </w:rPr>
            </w:pPr>
            <w:r w:rsidRPr="003747A6">
              <w:rPr>
                <w:rFonts w:ascii="Arial" w:hAnsi="Arial" w:cs="Arial"/>
                <w:bCs/>
                <w:sz w:val="24"/>
                <w:szCs w:val="24"/>
              </w:rPr>
              <w:t>Instruction 1000 (direct contact with students)</w:t>
            </w:r>
          </w:p>
        </w:tc>
      </w:tr>
      <w:tr w:rsidR="00893823" w:rsidRPr="003747A6" w:rsidTr="00212045">
        <w:tc>
          <w:tcPr>
            <w:tcW w:w="3192" w:type="dxa"/>
            <w:shd w:val="clear" w:color="auto" w:fill="F2F2F2" w:themeFill="background1" w:themeFillShade="F2"/>
          </w:tcPr>
          <w:p w:rsidR="00893823" w:rsidRPr="003747A6" w:rsidRDefault="00893823" w:rsidP="003005D7">
            <w:pPr>
              <w:jc w:val="center"/>
              <w:rPr>
                <w:rFonts w:ascii="Arial" w:hAnsi="Arial" w:cs="Arial"/>
                <w:bCs/>
                <w:sz w:val="24"/>
                <w:szCs w:val="24"/>
              </w:rPr>
            </w:pPr>
            <w:r w:rsidRPr="003747A6">
              <w:rPr>
                <w:rFonts w:ascii="Arial" w:hAnsi="Arial" w:cs="Arial"/>
                <w:bCs/>
                <w:sz w:val="24"/>
                <w:szCs w:val="24"/>
              </w:rPr>
              <w:t>Function Code</w:t>
            </w:r>
          </w:p>
        </w:tc>
        <w:tc>
          <w:tcPr>
            <w:tcW w:w="3192" w:type="dxa"/>
            <w:shd w:val="clear" w:color="auto" w:fill="F2F2F2" w:themeFill="background1" w:themeFillShade="F2"/>
          </w:tcPr>
          <w:p w:rsidR="00893823" w:rsidRPr="003747A6" w:rsidRDefault="00893823" w:rsidP="003005D7">
            <w:pPr>
              <w:jc w:val="center"/>
              <w:rPr>
                <w:rFonts w:ascii="Arial" w:hAnsi="Arial" w:cs="Arial"/>
                <w:bCs/>
                <w:sz w:val="24"/>
                <w:szCs w:val="24"/>
              </w:rPr>
            </w:pPr>
            <w:r w:rsidRPr="003747A6">
              <w:rPr>
                <w:rFonts w:ascii="Arial" w:hAnsi="Arial" w:cs="Arial"/>
                <w:bCs/>
                <w:sz w:val="24"/>
                <w:szCs w:val="24"/>
              </w:rPr>
              <w:t>Object Code</w:t>
            </w:r>
          </w:p>
        </w:tc>
        <w:tc>
          <w:tcPr>
            <w:tcW w:w="4614" w:type="dxa"/>
            <w:shd w:val="clear" w:color="auto" w:fill="F2F2F2" w:themeFill="background1" w:themeFillShade="F2"/>
          </w:tcPr>
          <w:p w:rsidR="00893823" w:rsidRPr="003747A6" w:rsidRDefault="00893823" w:rsidP="003005D7">
            <w:pPr>
              <w:jc w:val="center"/>
              <w:rPr>
                <w:rFonts w:ascii="Arial" w:hAnsi="Arial" w:cs="Arial"/>
                <w:bCs/>
                <w:sz w:val="24"/>
                <w:szCs w:val="24"/>
              </w:rPr>
            </w:pPr>
            <w:r w:rsidRPr="003747A6">
              <w:rPr>
                <w:rFonts w:ascii="Arial" w:hAnsi="Arial" w:cs="Arial"/>
                <w:bCs/>
                <w:sz w:val="24"/>
                <w:szCs w:val="24"/>
              </w:rPr>
              <w:t>Total Amount</w:t>
            </w:r>
          </w:p>
        </w:tc>
      </w:tr>
      <w:tr w:rsidR="00893823" w:rsidRPr="003747A6" w:rsidTr="00212045">
        <w:tc>
          <w:tcPr>
            <w:tcW w:w="3192" w:type="dxa"/>
            <w:vAlign w:val="center"/>
          </w:tcPr>
          <w:p w:rsidR="00893823" w:rsidRPr="003747A6" w:rsidRDefault="00893823" w:rsidP="003005D7">
            <w:pPr>
              <w:rPr>
                <w:rFonts w:ascii="Arial" w:hAnsi="Arial" w:cs="Arial"/>
                <w:bCs/>
                <w:i/>
                <w:sz w:val="24"/>
                <w:szCs w:val="24"/>
              </w:rPr>
            </w:pPr>
            <w:r w:rsidRPr="003747A6">
              <w:rPr>
                <w:rFonts w:ascii="Arial" w:hAnsi="Arial" w:cs="Arial"/>
                <w:bCs/>
                <w:i/>
                <w:sz w:val="24"/>
                <w:szCs w:val="24"/>
              </w:rPr>
              <w:t>salaries</w:t>
            </w:r>
          </w:p>
        </w:tc>
        <w:tc>
          <w:tcPr>
            <w:tcW w:w="3192" w:type="dxa"/>
            <w:vAlign w:val="center"/>
          </w:tcPr>
          <w:p w:rsidR="00893823" w:rsidRPr="003747A6" w:rsidRDefault="00893823" w:rsidP="003005D7">
            <w:pPr>
              <w:rPr>
                <w:rFonts w:ascii="Arial" w:hAnsi="Arial" w:cs="Arial"/>
                <w:bCs/>
                <w:i/>
                <w:sz w:val="24"/>
                <w:szCs w:val="24"/>
              </w:rPr>
            </w:pPr>
            <w:r w:rsidRPr="003747A6">
              <w:rPr>
                <w:rFonts w:ascii="Arial" w:hAnsi="Arial" w:cs="Arial"/>
                <w:bCs/>
                <w:i/>
                <w:sz w:val="24"/>
                <w:szCs w:val="24"/>
              </w:rPr>
              <w:t>6100</w:t>
            </w:r>
          </w:p>
        </w:tc>
        <w:tc>
          <w:tcPr>
            <w:tcW w:w="4614" w:type="dxa"/>
            <w:vAlign w:val="center"/>
          </w:tcPr>
          <w:p w:rsidR="00893823" w:rsidRPr="003747A6" w:rsidRDefault="004E600C" w:rsidP="003005D7">
            <w:pPr>
              <w:rPr>
                <w:rFonts w:ascii="Arial" w:hAnsi="Arial" w:cs="Arial"/>
                <w:b/>
                <w:bCs/>
                <w:i/>
                <w:sz w:val="24"/>
                <w:szCs w:val="24"/>
              </w:rPr>
            </w:pPr>
            <w:r w:rsidRPr="003747A6">
              <w:rPr>
                <w:rFonts w:ascii="Arial" w:hAnsi="Arial" w:cs="Arial"/>
                <w:bCs/>
                <w:i/>
                <w:sz w:val="24"/>
                <w:szCs w:val="24"/>
              </w:rPr>
              <w:t>Board adopted hourly rate</w:t>
            </w:r>
          </w:p>
        </w:tc>
      </w:tr>
    </w:tbl>
    <w:p w:rsidR="00893823" w:rsidRPr="003747A6" w:rsidRDefault="00893823" w:rsidP="00893823">
      <w:pPr>
        <w:spacing w:after="0" w:line="240" w:lineRule="auto"/>
        <w:rPr>
          <w:rFonts w:ascii="Arial" w:hAnsi="Arial" w:cs="Arial"/>
          <w:bCs/>
          <w:sz w:val="24"/>
          <w:szCs w:val="24"/>
        </w:rPr>
      </w:pPr>
      <w:r w:rsidRPr="003747A6">
        <w:rPr>
          <w:rFonts w:ascii="Arial" w:hAnsi="Arial" w:cs="Arial"/>
          <w:bCs/>
          <w:sz w:val="24"/>
          <w:szCs w:val="24"/>
        </w:rPr>
        <w:t xml:space="preserve">Detail needed:  # of staff x # of hours </w:t>
      </w:r>
      <w:r w:rsidR="004E600C" w:rsidRPr="003747A6">
        <w:rPr>
          <w:rFonts w:ascii="Arial" w:hAnsi="Arial" w:cs="Arial"/>
          <w:bCs/>
          <w:sz w:val="24"/>
          <w:szCs w:val="24"/>
        </w:rPr>
        <w:t xml:space="preserve">x hourly rate </w:t>
      </w:r>
      <w:r w:rsidRPr="003747A6">
        <w:rPr>
          <w:rFonts w:ascii="Arial" w:hAnsi="Arial" w:cs="Arial"/>
          <w:bCs/>
          <w:sz w:val="24"/>
          <w:szCs w:val="24"/>
        </w:rPr>
        <w:t xml:space="preserve">= total  </w:t>
      </w:r>
    </w:p>
    <w:p w:rsidR="00893823" w:rsidRPr="003747A6" w:rsidRDefault="00893823" w:rsidP="00893823">
      <w:pPr>
        <w:spacing w:after="0" w:line="240" w:lineRule="auto"/>
        <w:rPr>
          <w:rFonts w:ascii="Arial" w:hAnsi="Arial" w:cs="Arial"/>
          <w:bCs/>
          <w:sz w:val="24"/>
          <w:szCs w:val="24"/>
        </w:rPr>
      </w:pPr>
      <w:r w:rsidRPr="003747A6">
        <w:rPr>
          <w:rFonts w:ascii="Arial" w:hAnsi="Arial" w:cs="Arial"/>
          <w:bCs/>
          <w:sz w:val="24"/>
          <w:szCs w:val="24"/>
        </w:rPr>
        <w:t>What is the pay for? (example</w:t>
      </w:r>
      <w:r w:rsidR="007F35DB" w:rsidRPr="003747A6">
        <w:rPr>
          <w:rFonts w:ascii="Arial" w:hAnsi="Arial" w:cs="Arial"/>
          <w:bCs/>
          <w:sz w:val="24"/>
          <w:szCs w:val="24"/>
        </w:rPr>
        <w:t>:</w:t>
      </w:r>
      <w:r w:rsidRPr="003747A6">
        <w:rPr>
          <w:rFonts w:ascii="Arial" w:hAnsi="Arial" w:cs="Arial"/>
          <w:bCs/>
          <w:sz w:val="24"/>
          <w:szCs w:val="24"/>
        </w:rPr>
        <w:t xml:space="preserve"> after school tutoring)</w:t>
      </w:r>
    </w:p>
    <w:p w:rsidR="007F35DB" w:rsidRPr="003747A6" w:rsidRDefault="00893823" w:rsidP="00C20BCA">
      <w:pPr>
        <w:spacing w:after="0" w:line="240" w:lineRule="auto"/>
        <w:rPr>
          <w:rFonts w:ascii="Arial" w:hAnsi="Arial" w:cs="Arial"/>
          <w:bCs/>
          <w:sz w:val="24"/>
          <w:szCs w:val="24"/>
        </w:rPr>
      </w:pPr>
      <w:r w:rsidRPr="003747A6">
        <w:rPr>
          <w:rFonts w:ascii="Arial" w:hAnsi="Arial" w:cs="Arial"/>
          <w:bCs/>
          <w:sz w:val="24"/>
          <w:szCs w:val="24"/>
        </w:rPr>
        <w:t>Pos</w:t>
      </w:r>
      <w:r w:rsidR="007F35DB" w:rsidRPr="003747A6">
        <w:rPr>
          <w:rFonts w:ascii="Arial" w:hAnsi="Arial" w:cs="Arial"/>
          <w:bCs/>
          <w:sz w:val="24"/>
          <w:szCs w:val="24"/>
        </w:rPr>
        <w:t>ition (example: reading interventionist)</w:t>
      </w:r>
    </w:p>
    <w:p w:rsidR="00893823" w:rsidRPr="003747A6" w:rsidRDefault="007F35DB" w:rsidP="00C20BCA">
      <w:pPr>
        <w:spacing w:after="0" w:line="240" w:lineRule="auto"/>
        <w:rPr>
          <w:rFonts w:ascii="Arial" w:hAnsi="Arial" w:cs="Arial"/>
          <w:bCs/>
          <w:sz w:val="24"/>
          <w:szCs w:val="24"/>
        </w:rPr>
      </w:pPr>
      <w:r w:rsidRPr="003747A6">
        <w:rPr>
          <w:rFonts w:ascii="Arial" w:hAnsi="Arial" w:cs="Arial"/>
          <w:bCs/>
          <w:sz w:val="24"/>
          <w:szCs w:val="24"/>
        </w:rPr>
        <w:t>Job description required for positions</w:t>
      </w:r>
    </w:p>
    <w:p w:rsidR="00893823" w:rsidRPr="003747A6" w:rsidRDefault="00893823" w:rsidP="00C20BCA">
      <w:pPr>
        <w:spacing w:after="0" w:line="240" w:lineRule="auto"/>
        <w:rPr>
          <w:rFonts w:ascii="Arial" w:hAnsi="Arial" w:cs="Arial"/>
          <w:bCs/>
          <w:sz w:val="16"/>
          <w:szCs w:val="16"/>
        </w:rPr>
      </w:pPr>
    </w:p>
    <w:tbl>
      <w:tblPr>
        <w:tblStyle w:val="TableGrid"/>
        <w:tblW w:w="10998" w:type="dxa"/>
        <w:tblLook w:val="04A0" w:firstRow="1" w:lastRow="0" w:firstColumn="1" w:lastColumn="0" w:noHBand="0" w:noVBand="1"/>
      </w:tblPr>
      <w:tblGrid>
        <w:gridCol w:w="3192"/>
        <w:gridCol w:w="3192"/>
        <w:gridCol w:w="4614"/>
      </w:tblGrid>
      <w:tr w:rsidR="00DD68F5" w:rsidRPr="003747A6" w:rsidTr="00212045">
        <w:tc>
          <w:tcPr>
            <w:tcW w:w="10998" w:type="dxa"/>
            <w:gridSpan w:val="3"/>
            <w:shd w:val="clear" w:color="auto" w:fill="A6A6A6" w:themeFill="background1" w:themeFillShade="A6"/>
          </w:tcPr>
          <w:p w:rsidR="00DD68F5" w:rsidRPr="003747A6" w:rsidRDefault="00DD68F5" w:rsidP="00B97FFA">
            <w:pPr>
              <w:rPr>
                <w:rFonts w:ascii="Arial" w:hAnsi="Arial" w:cs="Arial"/>
                <w:bCs/>
                <w:sz w:val="24"/>
                <w:szCs w:val="24"/>
              </w:rPr>
            </w:pPr>
            <w:r w:rsidRPr="003747A6">
              <w:rPr>
                <w:rFonts w:ascii="Arial" w:hAnsi="Arial" w:cs="Arial"/>
                <w:bCs/>
                <w:sz w:val="24"/>
                <w:szCs w:val="24"/>
              </w:rPr>
              <w:t>Support Services 2100, 2200, 2600, 2700</w:t>
            </w:r>
            <w:r w:rsidR="002A19CD" w:rsidRPr="003747A6">
              <w:rPr>
                <w:rFonts w:ascii="Arial" w:hAnsi="Arial" w:cs="Arial"/>
                <w:bCs/>
                <w:sz w:val="24"/>
                <w:szCs w:val="24"/>
              </w:rPr>
              <w:t xml:space="preserve"> (staff)</w:t>
            </w:r>
          </w:p>
        </w:tc>
      </w:tr>
      <w:tr w:rsidR="00DD68F5" w:rsidRPr="003747A6" w:rsidTr="00212045">
        <w:tc>
          <w:tcPr>
            <w:tcW w:w="3192" w:type="dxa"/>
            <w:shd w:val="clear" w:color="auto" w:fill="F2F2F2" w:themeFill="background1" w:themeFillShade="F2"/>
          </w:tcPr>
          <w:p w:rsidR="00DD68F5" w:rsidRPr="003747A6" w:rsidRDefault="00DD68F5" w:rsidP="00B97FFA">
            <w:pPr>
              <w:jc w:val="center"/>
              <w:rPr>
                <w:rFonts w:ascii="Arial" w:hAnsi="Arial" w:cs="Arial"/>
                <w:bCs/>
                <w:sz w:val="24"/>
                <w:szCs w:val="24"/>
              </w:rPr>
            </w:pPr>
            <w:r w:rsidRPr="003747A6">
              <w:rPr>
                <w:rFonts w:ascii="Arial" w:hAnsi="Arial" w:cs="Arial"/>
                <w:bCs/>
                <w:sz w:val="24"/>
                <w:szCs w:val="24"/>
              </w:rPr>
              <w:t>Function Code</w:t>
            </w:r>
          </w:p>
        </w:tc>
        <w:tc>
          <w:tcPr>
            <w:tcW w:w="3192" w:type="dxa"/>
            <w:shd w:val="clear" w:color="auto" w:fill="F2F2F2" w:themeFill="background1" w:themeFillShade="F2"/>
          </w:tcPr>
          <w:p w:rsidR="00DD68F5" w:rsidRPr="003747A6" w:rsidRDefault="00DD68F5" w:rsidP="00B97FFA">
            <w:pPr>
              <w:jc w:val="center"/>
              <w:rPr>
                <w:rFonts w:ascii="Arial" w:hAnsi="Arial" w:cs="Arial"/>
                <w:bCs/>
                <w:sz w:val="24"/>
                <w:szCs w:val="24"/>
              </w:rPr>
            </w:pPr>
            <w:r w:rsidRPr="003747A6">
              <w:rPr>
                <w:rFonts w:ascii="Arial" w:hAnsi="Arial" w:cs="Arial"/>
                <w:bCs/>
                <w:sz w:val="24"/>
                <w:szCs w:val="24"/>
              </w:rPr>
              <w:t>Object Code</w:t>
            </w:r>
          </w:p>
        </w:tc>
        <w:tc>
          <w:tcPr>
            <w:tcW w:w="4614" w:type="dxa"/>
            <w:shd w:val="clear" w:color="auto" w:fill="F2F2F2" w:themeFill="background1" w:themeFillShade="F2"/>
          </w:tcPr>
          <w:p w:rsidR="00DD68F5" w:rsidRPr="003747A6" w:rsidRDefault="00DD68F5" w:rsidP="00B97FFA">
            <w:pPr>
              <w:jc w:val="center"/>
              <w:rPr>
                <w:rFonts w:ascii="Arial" w:hAnsi="Arial" w:cs="Arial"/>
                <w:bCs/>
                <w:sz w:val="24"/>
                <w:szCs w:val="24"/>
              </w:rPr>
            </w:pPr>
            <w:r w:rsidRPr="003747A6">
              <w:rPr>
                <w:rFonts w:ascii="Arial" w:hAnsi="Arial" w:cs="Arial"/>
                <w:bCs/>
                <w:sz w:val="24"/>
                <w:szCs w:val="24"/>
              </w:rPr>
              <w:t>Total Amount</w:t>
            </w:r>
          </w:p>
        </w:tc>
      </w:tr>
      <w:tr w:rsidR="00DD68F5" w:rsidRPr="003747A6" w:rsidTr="00212045">
        <w:tc>
          <w:tcPr>
            <w:tcW w:w="3192" w:type="dxa"/>
            <w:vAlign w:val="center"/>
          </w:tcPr>
          <w:p w:rsidR="00DD68F5" w:rsidRPr="003747A6" w:rsidRDefault="00DD68F5" w:rsidP="00B97FFA">
            <w:pPr>
              <w:rPr>
                <w:rFonts w:ascii="Arial" w:hAnsi="Arial" w:cs="Arial"/>
                <w:bCs/>
                <w:i/>
                <w:sz w:val="24"/>
                <w:szCs w:val="24"/>
              </w:rPr>
            </w:pPr>
            <w:r w:rsidRPr="003747A6">
              <w:rPr>
                <w:rFonts w:ascii="Arial" w:hAnsi="Arial" w:cs="Arial"/>
                <w:bCs/>
                <w:i/>
                <w:sz w:val="24"/>
                <w:szCs w:val="24"/>
              </w:rPr>
              <w:t>salaries</w:t>
            </w:r>
          </w:p>
        </w:tc>
        <w:tc>
          <w:tcPr>
            <w:tcW w:w="3192" w:type="dxa"/>
            <w:vAlign w:val="center"/>
          </w:tcPr>
          <w:p w:rsidR="00DD68F5" w:rsidRPr="003747A6" w:rsidRDefault="00DD68F5" w:rsidP="00B97FFA">
            <w:pPr>
              <w:rPr>
                <w:rFonts w:ascii="Arial" w:hAnsi="Arial" w:cs="Arial"/>
                <w:bCs/>
                <w:i/>
                <w:sz w:val="24"/>
                <w:szCs w:val="24"/>
              </w:rPr>
            </w:pPr>
            <w:r w:rsidRPr="003747A6">
              <w:rPr>
                <w:rFonts w:ascii="Arial" w:hAnsi="Arial" w:cs="Arial"/>
                <w:bCs/>
                <w:i/>
                <w:sz w:val="24"/>
                <w:szCs w:val="24"/>
              </w:rPr>
              <w:t>6100</w:t>
            </w:r>
          </w:p>
        </w:tc>
        <w:tc>
          <w:tcPr>
            <w:tcW w:w="4614" w:type="dxa"/>
            <w:vAlign w:val="center"/>
          </w:tcPr>
          <w:p w:rsidR="00DD68F5" w:rsidRPr="003747A6" w:rsidRDefault="00DD68F5" w:rsidP="00B97FFA">
            <w:pPr>
              <w:rPr>
                <w:rFonts w:ascii="Arial" w:hAnsi="Arial" w:cs="Arial"/>
                <w:bCs/>
                <w:i/>
                <w:sz w:val="24"/>
                <w:szCs w:val="24"/>
              </w:rPr>
            </w:pPr>
            <w:r w:rsidRPr="003747A6">
              <w:rPr>
                <w:rFonts w:ascii="Arial" w:hAnsi="Arial" w:cs="Arial"/>
                <w:bCs/>
                <w:i/>
                <w:sz w:val="24"/>
                <w:szCs w:val="24"/>
              </w:rPr>
              <w:t>Board adopted hourly rate</w:t>
            </w:r>
          </w:p>
        </w:tc>
      </w:tr>
    </w:tbl>
    <w:p w:rsidR="00DD68F5" w:rsidRPr="003747A6" w:rsidRDefault="00DD68F5" w:rsidP="00C20BCA">
      <w:pPr>
        <w:spacing w:after="0" w:line="240" w:lineRule="auto"/>
        <w:rPr>
          <w:rFonts w:ascii="Arial" w:hAnsi="Arial" w:cs="Arial"/>
          <w:bCs/>
          <w:sz w:val="24"/>
          <w:szCs w:val="24"/>
        </w:rPr>
      </w:pPr>
      <w:r w:rsidRPr="003747A6">
        <w:rPr>
          <w:rFonts w:ascii="Arial" w:hAnsi="Arial" w:cs="Arial"/>
          <w:bCs/>
          <w:sz w:val="24"/>
          <w:szCs w:val="24"/>
        </w:rPr>
        <w:t>Detail needed:  # of staff x # of hours = total</w:t>
      </w:r>
      <w:r w:rsidR="00893823" w:rsidRPr="003747A6">
        <w:rPr>
          <w:rFonts w:ascii="Arial" w:hAnsi="Arial" w:cs="Arial"/>
          <w:bCs/>
          <w:sz w:val="24"/>
          <w:szCs w:val="24"/>
        </w:rPr>
        <w:t xml:space="preserve"> </w:t>
      </w:r>
    </w:p>
    <w:p w:rsidR="00893823" w:rsidRPr="003747A6" w:rsidRDefault="00893823" w:rsidP="00893823">
      <w:pPr>
        <w:spacing w:after="0" w:line="240" w:lineRule="auto"/>
        <w:rPr>
          <w:rFonts w:ascii="Arial" w:hAnsi="Arial" w:cs="Arial"/>
          <w:bCs/>
          <w:sz w:val="24"/>
          <w:szCs w:val="24"/>
        </w:rPr>
      </w:pPr>
      <w:r w:rsidRPr="003747A6">
        <w:rPr>
          <w:rFonts w:ascii="Arial" w:hAnsi="Arial" w:cs="Arial"/>
          <w:bCs/>
          <w:sz w:val="24"/>
          <w:szCs w:val="24"/>
        </w:rPr>
        <w:t xml:space="preserve">What is the pay for? </w:t>
      </w:r>
      <w:r w:rsidR="004E600C" w:rsidRPr="003747A6">
        <w:rPr>
          <w:rFonts w:ascii="Arial" w:hAnsi="Arial" w:cs="Arial"/>
          <w:bCs/>
          <w:sz w:val="24"/>
          <w:szCs w:val="24"/>
        </w:rPr>
        <w:t>(example</w:t>
      </w:r>
      <w:r w:rsidR="002A0DF9" w:rsidRPr="003747A6">
        <w:rPr>
          <w:rFonts w:ascii="Arial" w:hAnsi="Arial" w:cs="Arial"/>
          <w:bCs/>
          <w:sz w:val="24"/>
          <w:szCs w:val="24"/>
        </w:rPr>
        <w:t>:</w:t>
      </w:r>
      <w:r w:rsidR="004E600C" w:rsidRPr="003747A6">
        <w:rPr>
          <w:rFonts w:ascii="Arial" w:hAnsi="Arial" w:cs="Arial"/>
          <w:bCs/>
          <w:sz w:val="24"/>
          <w:szCs w:val="24"/>
        </w:rPr>
        <w:t xml:space="preserve"> after contract day PL)</w:t>
      </w:r>
    </w:p>
    <w:p w:rsidR="004E600C" w:rsidRPr="003747A6" w:rsidRDefault="000541B0" w:rsidP="004E600C">
      <w:pPr>
        <w:spacing w:after="0" w:line="240" w:lineRule="auto"/>
        <w:rPr>
          <w:rFonts w:ascii="Arial" w:hAnsi="Arial" w:cs="Arial"/>
          <w:bCs/>
          <w:sz w:val="24"/>
          <w:szCs w:val="24"/>
        </w:rPr>
      </w:pPr>
      <w:r w:rsidRPr="003747A6">
        <w:rPr>
          <w:rFonts w:ascii="Arial" w:hAnsi="Arial" w:cs="Arial"/>
          <w:bCs/>
          <w:sz w:val="24"/>
          <w:szCs w:val="24"/>
        </w:rPr>
        <w:t xml:space="preserve">Position </w:t>
      </w:r>
      <w:r w:rsidR="004E600C" w:rsidRPr="003747A6">
        <w:rPr>
          <w:rFonts w:ascii="Arial" w:hAnsi="Arial" w:cs="Arial"/>
          <w:bCs/>
          <w:sz w:val="24"/>
          <w:szCs w:val="24"/>
        </w:rPr>
        <w:t>(example: data coach)</w:t>
      </w:r>
    </w:p>
    <w:p w:rsidR="000541B0" w:rsidRPr="003747A6" w:rsidRDefault="004E600C" w:rsidP="004E600C">
      <w:pPr>
        <w:spacing w:after="0" w:line="240" w:lineRule="auto"/>
        <w:rPr>
          <w:rFonts w:ascii="Arial" w:hAnsi="Arial" w:cs="Arial"/>
          <w:bCs/>
          <w:sz w:val="24"/>
          <w:szCs w:val="24"/>
        </w:rPr>
      </w:pPr>
      <w:r w:rsidRPr="003747A6">
        <w:rPr>
          <w:rFonts w:ascii="Arial" w:hAnsi="Arial" w:cs="Arial"/>
          <w:bCs/>
          <w:sz w:val="24"/>
          <w:szCs w:val="24"/>
        </w:rPr>
        <w:t>Job description required</w:t>
      </w:r>
      <w:r w:rsidR="007F35DB" w:rsidRPr="003747A6">
        <w:rPr>
          <w:rFonts w:ascii="Arial" w:hAnsi="Arial" w:cs="Arial"/>
          <w:bCs/>
          <w:sz w:val="24"/>
          <w:szCs w:val="24"/>
        </w:rPr>
        <w:t xml:space="preserve"> for positions</w:t>
      </w:r>
    </w:p>
    <w:p w:rsidR="00A56B4C" w:rsidRPr="003747A6" w:rsidRDefault="00A56B4C" w:rsidP="00C20BCA">
      <w:pPr>
        <w:spacing w:after="0" w:line="240" w:lineRule="auto"/>
        <w:rPr>
          <w:rFonts w:ascii="Arial" w:hAnsi="Arial" w:cs="Arial"/>
          <w:b/>
          <w:bCs/>
          <w:sz w:val="16"/>
          <w:szCs w:val="16"/>
        </w:rPr>
      </w:pPr>
    </w:p>
    <w:p w:rsidR="00C3299A" w:rsidRPr="003747A6" w:rsidRDefault="00C3299A" w:rsidP="003747A6">
      <w:pPr>
        <w:spacing w:after="0" w:line="240" w:lineRule="auto"/>
        <w:jc w:val="center"/>
        <w:rPr>
          <w:rFonts w:ascii="Arial" w:hAnsi="Arial" w:cs="Arial"/>
          <w:b/>
          <w:bCs/>
          <w:sz w:val="24"/>
          <w:szCs w:val="24"/>
        </w:rPr>
      </w:pPr>
      <w:r w:rsidRPr="003747A6">
        <w:rPr>
          <w:rFonts w:ascii="Arial" w:hAnsi="Arial" w:cs="Arial"/>
          <w:b/>
          <w:bCs/>
          <w:sz w:val="24"/>
          <w:szCs w:val="24"/>
        </w:rPr>
        <w:t xml:space="preserve">Professional </w:t>
      </w:r>
      <w:r w:rsidR="002A0DF9" w:rsidRPr="003747A6">
        <w:rPr>
          <w:rFonts w:ascii="Arial" w:hAnsi="Arial" w:cs="Arial"/>
          <w:b/>
          <w:bCs/>
          <w:sz w:val="24"/>
          <w:szCs w:val="24"/>
        </w:rPr>
        <w:t>L</w:t>
      </w:r>
      <w:r w:rsidRPr="003747A6">
        <w:rPr>
          <w:rFonts w:ascii="Arial" w:hAnsi="Arial" w:cs="Arial"/>
          <w:b/>
          <w:bCs/>
          <w:sz w:val="24"/>
          <w:szCs w:val="24"/>
        </w:rPr>
        <w:t>e</w:t>
      </w:r>
      <w:r w:rsidR="002A0DF9" w:rsidRPr="003747A6">
        <w:rPr>
          <w:rFonts w:ascii="Arial" w:hAnsi="Arial" w:cs="Arial"/>
          <w:b/>
          <w:bCs/>
          <w:sz w:val="24"/>
          <w:szCs w:val="24"/>
        </w:rPr>
        <w:t>arning and Educational Service P</w:t>
      </w:r>
      <w:r w:rsidRPr="003747A6">
        <w:rPr>
          <w:rFonts w:ascii="Arial" w:hAnsi="Arial" w:cs="Arial"/>
          <w:b/>
          <w:bCs/>
          <w:sz w:val="24"/>
          <w:szCs w:val="24"/>
        </w:rPr>
        <w:t>rovider</w:t>
      </w:r>
      <w:r w:rsidR="002A0DF9" w:rsidRPr="003747A6">
        <w:rPr>
          <w:rFonts w:ascii="Arial" w:hAnsi="Arial" w:cs="Arial"/>
          <w:b/>
          <w:bCs/>
          <w:sz w:val="24"/>
          <w:szCs w:val="24"/>
        </w:rPr>
        <w:t>s</w:t>
      </w:r>
    </w:p>
    <w:tbl>
      <w:tblPr>
        <w:tblStyle w:val="TableGrid"/>
        <w:tblW w:w="10998" w:type="dxa"/>
        <w:tblLook w:val="04A0" w:firstRow="1" w:lastRow="0" w:firstColumn="1" w:lastColumn="0" w:noHBand="0" w:noVBand="1"/>
      </w:tblPr>
      <w:tblGrid>
        <w:gridCol w:w="3192"/>
        <w:gridCol w:w="3192"/>
        <w:gridCol w:w="4614"/>
      </w:tblGrid>
      <w:tr w:rsidR="00C3299A" w:rsidRPr="003747A6" w:rsidTr="0005433E">
        <w:tc>
          <w:tcPr>
            <w:tcW w:w="10998" w:type="dxa"/>
            <w:gridSpan w:val="3"/>
            <w:shd w:val="clear" w:color="auto" w:fill="BFBFBF" w:themeFill="background1" w:themeFillShade="BF"/>
          </w:tcPr>
          <w:p w:rsidR="00C3299A" w:rsidRPr="003747A6" w:rsidRDefault="00C3299A" w:rsidP="00B97FFA">
            <w:pPr>
              <w:rPr>
                <w:rFonts w:ascii="Arial" w:hAnsi="Arial" w:cs="Arial"/>
                <w:bCs/>
                <w:sz w:val="24"/>
                <w:szCs w:val="24"/>
              </w:rPr>
            </w:pPr>
            <w:r w:rsidRPr="003747A6">
              <w:rPr>
                <w:rFonts w:ascii="Arial" w:hAnsi="Arial" w:cs="Arial"/>
                <w:bCs/>
                <w:sz w:val="24"/>
                <w:szCs w:val="24"/>
              </w:rPr>
              <w:t>Support Services 2100, 2200, 2600, 2700</w:t>
            </w:r>
            <w:r w:rsidR="002A19CD" w:rsidRPr="003747A6">
              <w:rPr>
                <w:rFonts w:ascii="Arial" w:hAnsi="Arial" w:cs="Arial"/>
                <w:bCs/>
                <w:sz w:val="24"/>
                <w:szCs w:val="24"/>
              </w:rPr>
              <w:t xml:space="preserve"> (staff)</w:t>
            </w:r>
          </w:p>
        </w:tc>
      </w:tr>
      <w:tr w:rsidR="00C3299A" w:rsidRPr="003747A6" w:rsidTr="0005433E">
        <w:tc>
          <w:tcPr>
            <w:tcW w:w="3192" w:type="dxa"/>
            <w:shd w:val="clear" w:color="auto" w:fill="F2F2F2" w:themeFill="background1" w:themeFillShade="F2"/>
          </w:tcPr>
          <w:p w:rsidR="00C3299A" w:rsidRPr="003747A6" w:rsidRDefault="00C3299A" w:rsidP="00B97FFA">
            <w:pPr>
              <w:jc w:val="center"/>
              <w:rPr>
                <w:rFonts w:ascii="Arial" w:hAnsi="Arial" w:cs="Arial"/>
                <w:bCs/>
                <w:sz w:val="24"/>
                <w:szCs w:val="24"/>
              </w:rPr>
            </w:pPr>
            <w:r w:rsidRPr="003747A6">
              <w:rPr>
                <w:rFonts w:ascii="Arial" w:hAnsi="Arial" w:cs="Arial"/>
                <w:bCs/>
                <w:sz w:val="24"/>
                <w:szCs w:val="24"/>
              </w:rPr>
              <w:t>Function Code</w:t>
            </w:r>
          </w:p>
        </w:tc>
        <w:tc>
          <w:tcPr>
            <w:tcW w:w="3192" w:type="dxa"/>
            <w:shd w:val="clear" w:color="auto" w:fill="F2F2F2" w:themeFill="background1" w:themeFillShade="F2"/>
          </w:tcPr>
          <w:p w:rsidR="00C3299A" w:rsidRPr="003747A6" w:rsidRDefault="00C3299A" w:rsidP="00B97FFA">
            <w:pPr>
              <w:jc w:val="center"/>
              <w:rPr>
                <w:rFonts w:ascii="Arial" w:hAnsi="Arial" w:cs="Arial"/>
                <w:bCs/>
                <w:sz w:val="24"/>
                <w:szCs w:val="24"/>
              </w:rPr>
            </w:pPr>
            <w:r w:rsidRPr="003747A6">
              <w:rPr>
                <w:rFonts w:ascii="Arial" w:hAnsi="Arial" w:cs="Arial"/>
                <w:bCs/>
                <w:sz w:val="24"/>
                <w:szCs w:val="24"/>
              </w:rPr>
              <w:t>Object Code</w:t>
            </w:r>
          </w:p>
        </w:tc>
        <w:tc>
          <w:tcPr>
            <w:tcW w:w="4614" w:type="dxa"/>
            <w:shd w:val="clear" w:color="auto" w:fill="F2F2F2" w:themeFill="background1" w:themeFillShade="F2"/>
          </w:tcPr>
          <w:p w:rsidR="00C3299A" w:rsidRPr="003747A6" w:rsidRDefault="00C3299A" w:rsidP="00B97FFA">
            <w:pPr>
              <w:jc w:val="center"/>
              <w:rPr>
                <w:rFonts w:ascii="Arial" w:hAnsi="Arial" w:cs="Arial"/>
                <w:bCs/>
                <w:sz w:val="24"/>
                <w:szCs w:val="24"/>
              </w:rPr>
            </w:pPr>
            <w:r w:rsidRPr="003747A6">
              <w:rPr>
                <w:rFonts w:ascii="Arial" w:hAnsi="Arial" w:cs="Arial"/>
                <w:bCs/>
                <w:sz w:val="24"/>
                <w:szCs w:val="24"/>
              </w:rPr>
              <w:t>Total Amount</w:t>
            </w:r>
          </w:p>
        </w:tc>
      </w:tr>
      <w:tr w:rsidR="00C3299A" w:rsidRPr="003747A6" w:rsidTr="0005433E">
        <w:tc>
          <w:tcPr>
            <w:tcW w:w="3192" w:type="dxa"/>
          </w:tcPr>
          <w:p w:rsidR="00C3299A" w:rsidRPr="003747A6" w:rsidRDefault="00C3299A" w:rsidP="00B97FFA">
            <w:pPr>
              <w:rPr>
                <w:rFonts w:ascii="Arial" w:hAnsi="Arial" w:cs="Arial"/>
                <w:bCs/>
                <w:i/>
                <w:sz w:val="24"/>
                <w:szCs w:val="24"/>
              </w:rPr>
            </w:pPr>
            <w:r w:rsidRPr="003747A6">
              <w:rPr>
                <w:rFonts w:ascii="Arial" w:hAnsi="Arial" w:cs="Arial"/>
                <w:bCs/>
                <w:i/>
                <w:sz w:val="24"/>
                <w:szCs w:val="24"/>
              </w:rPr>
              <w:t>Purchased Professional Services</w:t>
            </w:r>
          </w:p>
        </w:tc>
        <w:tc>
          <w:tcPr>
            <w:tcW w:w="3192" w:type="dxa"/>
          </w:tcPr>
          <w:p w:rsidR="00C3299A" w:rsidRPr="003747A6" w:rsidRDefault="00C3299A" w:rsidP="00B97FFA">
            <w:pPr>
              <w:rPr>
                <w:rFonts w:ascii="Arial" w:hAnsi="Arial" w:cs="Arial"/>
                <w:bCs/>
                <w:i/>
                <w:sz w:val="24"/>
                <w:szCs w:val="24"/>
              </w:rPr>
            </w:pPr>
            <w:r w:rsidRPr="003747A6">
              <w:rPr>
                <w:rFonts w:ascii="Arial" w:hAnsi="Arial" w:cs="Arial"/>
                <w:bCs/>
                <w:i/>
                <w:sz w:val="24"/>
                <w:szCs w:val="24"/>
              </w:rPr>
              <w:t>6300</w:t>
            </w:r>
          </w:p>
        </w:tc>
        <w:tc>
          <w:tcPr>
            <w:tcW w:w="4614" w:type="dxa"/>
          </w:tcPr>
          <w:p w:rsidR="00C3299A" w:rsidRPr="003747A6" w:rsidRDefault="00C3299A" w:rsidP="00B97FFA">
            <w:pPr>
              <w:rPr>
                <w:rFonts w:ascii="Arial" w:hAnsi="Arial" w:cs="Arial"/>
                <w:bCs/>
                <w:i/>
                <w:sz w:val="24"/>
                <w:szCs w:val="24"/>
              </w:rPr>
            </w:pPr>
            <w:r w:rsidRPr="003747A6">
              <w:rPr>
                <w:rFonts w:ascii="Arial" w:hAnsi="Arial" w:cs="Arial"/>
                <w:bCs/>
                <w:i/>
                <w:sz w:val="24"/>
                <w:szCs w:val="24"/>
              </w:rPr>
              <w:t>TBD based on provider services</w:t>
            </w:r>
          </w:p>
        </w:tc>
      </w:tr>
    </w:tbl>
    <w:p w:rsidR="00C20BCA" w:rsidRPr="003747A6" w:rsidRDefault="00C20BCA" w:rsidP="00DD68F5">
      <w:pPr>
        <w:autoSpaceDE w:val="0"/>
        <w:autoSpaceDN w:val="0"/>
        <w:adjustRightInd w:val="0"/>
        <w:spacing w:after="0" w:line="240" w:lineRule="auto"/>
        <w:rPr>
          <w:rFonts w:ascii="Arial" w:hAnsi="Arial" w:cs="Arial"/>
          <w:bCs/>
          <w:sz w:val="24"/>
          <w:szCs w:val="24"/>
        </w:rPr>
      </w:pPr>
      <w:r w:rsidRPr="003747A6">
        <w:rPr>
          <w:rFonts w:ascii="Arial" w:hAnsi="Arial" w:cs="Arial"/>
          <w:bCs/>
          <w:sz w:val="24"/>
          <w:szCs w:val="24"/>
        </w:rPr>
        <w:t>Educational Service Provider</w:t>
      </w:r>
      <w:r w:rsidR="00F466C7" w:rsidRPr="003747A6">
        <w:rPr>
          <w:rFonts w:ascii="Arial" w:hAnsi="Arial" w:cs="Arial"/>
          <w:bCs/>
          <w:sz w:val="24"/>
          <w:szCs w:val="24"/>
        </w:rPr>
        <w:t xml:space="preserve"> (external provider)</w:t>
      </w:r>
    </w:p>
    <w:p w:rsidR="00F466C7" w:rsidRPr="003747A6" w:rsidRDefault="00F466C7" w:rsidP="00F466C7">
      <w:pPr>
        <w:pStyle w:val="NoSpacing"/>
        <w:ind w:firstLine="720"/>
        <w:rPr>
          <w:rFonts w:ascii="Arial" w:hAnsi="Arial" w:cs="Arial"/>
          <w:sz w:val="24"/>
          <w:szCs w:val="24"/>
        </w:rPr>
      </w:pPr>
      <w:r w:rsidRPr="003747A6">
        <w:rPr>
          <w:rFonts w:ascii="Arial" w:hAnsi="Arial" w:cs="Arial"/>
          <w:sz w:val="24"/>
          <w:szCs w:val="24"/>
        </w:rPr>
        <w:t xml:space="preserve">Detail needed: Who? What? When? For whom? </w:t>
      </w:r>
    </w:p>
    <w:p w:rsidR="00F466C7" w:rsidRPr="003747A6" w:rsidRDefault="00F466C7" w:rsidP="00F466C7">
      <w:pPr>
        <w:pStyle w:val="NoSpacing"/>
        <w:ind w:firstLine="720"/>
        <w:rPr>
          <w:rFonts w:ascii="Arial" w:hAnsi="Arial" w:cs="Arial"/>
          <w:bCs/>
          <w:sz w:val="24"/>
          <w:szCs w:val="24"/>
        </w:rPr>
      </w:pPr>
      <w:r w:rsidRPr="003747A6">
        <w:rPr>
          <w:rFonts w:ascii="Arial" w:hAnsi="Arial" w:cs="Arial"/>
          <w:bCs/>
          <w:sz w:val="24"/>
          <w:szCs w:val="24"/>
        </w:rPr>
        <w:t xml:space="preserve">How much?  # of days x daily rate =      </w:t>
      </w:r>
    </w:p>
    <w:p w:rsidR="00F466C7" w:rsidRPr="003747A6" w:rsidRDefault="00F466C7" w:rsidP="00F466C7">
      <w:pPr>
        <w:pStyle w:val="NoSpacing"/>
        <w:rPr>
          <w:rFonts w:ascii="Arial" w:hAnsi="Arial" w:cs="Arial"/>
          <w:sz w:val="24"/>
          <w:szCs w:val="24"/>
        </w:rPr>
      </w:pPr>
      <w:r w:rsidRPr="003747A6">
        <w:rPr>
          <w:rFonts w:ascii="Arial" w:hAnsi="Arial" w:cs="Arial"/>
          <w:sz w:val="24"/>
          <w:szCs w:val="24"/>
        </w:rPr>
        <w:t>Leadership Development</w:t>
      </w:r>
    </w:p>
    <w:p w:rsidR="00F466C7" w:rsidRPr="003747A6" w:rsidRDefault="00F466C7" w:rsidP="00F466C7">
      <w:pPr>
        <w:pStyle w:val="NoSpacing"/>
        <w:ind w:firstLine="720"/>
        <w:rPr>
          <w:rFonts w:ascii="Arial" w:hAnsi="Arial" w:cs="Arial"/>
          <w:sz w:val="24"/>
          <w:szCs w:val="24"/>
        </w:rPr>
      </w:pPr>
      <w:r w:rsidRPr="003747A6">
        <w:rPr>
          <w:rFonts w:ascii="Arial" w:hAnsi="Arial" w:cs="Arial"/>
          <w:sz w:val="24"/>
          <w:szCs w:val="24"/>
        </w:rPr>
        <w:t xml:space="preserve">Detail needed: Who? What? When? For whom? </w:t>
      </w:r>
    </w:p>
    <w:p w:rsidR="00F466C7" w:rsidRPr="003747A6" w:rsidRDefault="00F466C7" w:rsidP="00F466C7">
      <w:pPr>
        <w:pStyle w:val="NoSpacing"/>
        <w:ind w:firstLine="720"/>
        <w:rPr>
          <w:rFonts w:ascii="Arial" w:hAnsi="Arial" w:cs="Arial"/>
          <w:bCs/>
          <w:sz w:val="24"/>
          <w:szCs w:val="24"/>
        </w:rPr>
      </w:pPr>
      <w:r w:rsidRPr="003747A6">
        <w:rPr>
          <w:rFonts w:ascii="Arial" w:hAnsi="Arial" w:cs="Arial"/>
          <w:bCs/>
          <w:sz w:val="24"/>
          <w:szCs w:val="24"/>
        </w:rPr>
        <w:t xml:space="preserve">How much?  # of days x daily rate =      </w:t>
      </w:r>
    </w:p>
    <w:p w:rsidR="00F466C7" w:rsidRPr="003747A6" w:rsidRDefault="00F466C7" w:rsidP="00DD68F5">
      <w:pPr>
        <w:autoSpaceDE w:val="0"/>
        <w:autoSpaceDN w:val="0"/>
        <w:adjustRightInd w:val="0"/>
        <w:spacing w:after="0" w:line="240" w:lineRule="auto"/>
        <w:rPr>
          <w:rFonts w:ascii="Arial" w:hAnsi="Arial" w:cs="Arial"/>
          <w:bCs/>
          <w:sz w:val="24"/>
          <w:szCs w:val="24"/>
        </w:rPr>
      </w:pPr>
      <w:r w:rsidRPr="003747A6">
        <w:rPr>
          <w:rFonts w:ascii="Arial" w:hAnsi="Arial" w:cs="Arial"/>
          <w:bCs/>
          <w:sz w:val="24"/>
          <w:szCs w:val="24"/>
        </w:rPr>
        <w:t>Professional Learning Activities</w:t>
      </w:r>
    </w:p>
    <w:p w:rsidR="00F466C7" w:rsidRPr="003747A6" w:rsidRDefault="00F466C7" w:rsidP="00F466C7">
      <w:pPr>
        <w:pStyle w:val="NoSpacing"/>
        <w:ind w:firstLine="720"/>
        <w:rPr>
          <w:rFonts w:ascii="Arial" w:hAnsi="Arial" w:cs="Arial"/>
          <w:sz w:val="24"/>
          <w:szCs w:val="24"/>
        </w:rPr>
      </w:pPr>
      <w:r w:rsidRPr="003747A6">
        <w:rPr>
          <w:rFonts w:ascii="Arial" w:hAnsi="Arial" w:cs="Arial"/>
          <w:sz w:val="24"/>
          <w:szCs w:val="24"/>
        </w:rPr>
        <w:t xml:space="preserve">Detail needed: Who? What? When? For whom? </w:t>
      </w:r>
    </w:p>
    <w:p w:rsidR="00F466C7" w:rsidRPr="003747A6" w:rsidRDefault="00F466C7" w:rsidP="00F466C7">
      <w:pPr>
        <w:pStyle w:val="NoSpacing"/>
        <w:ind w:firstLine="720"/>
        <w:rPr>
          <w:rFonts w:ascii="Arial" w:hAnsi="Arial" w:cs="Arial"/>
          <w:bCs/>
          <w:sz w:val="24"/>
          <w:szCs w:val="24"/>
        </w:rPr>
      </w:pPr>
      <w:r w:rsidRPr="003747A6">
        <w:rPr>
          <w:rFonts w:ascii="Arial" w:hAnsi="Arial" w:cs="Arial"/>
          <w:bCs/>
          <w:sz w:val="24"/>
          <w:szCs w:val="24"/>
        </w:rPr>
        <w:t xml:space="preserve">How much?  # of days x daily rate =      </w:t>
      </w:r>
    </w:p>
    <w:p w:rsidR="00F466C7" w:rsidRPr="003747A6" w:rsidRDefault="00F466C7" w:rsidP="00F466C7">
      <w:pPr>
        <w:pStyle w:val="NoSpacing"/>
        <w:rPr>
          <w:rFonts w:ascii="Arial" w:hAnsi="Arial" w:cs="Arial"/>
          <w:bCs/>
          <w:sz w:val="24"/>
          <w:szCs w:val="24"/>
        </w:rPr>
      </w:pPr>
      <w:r w:rsidRPr="003747A6">
        <w:rPr>
          <w:rFonts w:ascii="Arial" w:hAnsi="Arial" w:cs="Arial"/>
          <w:bCs/>
          <w:sz w:val="24"/>
          <w:szCs w:val="24"/>
        </w:rPr>
        <w:t>Conference registration</w:t>
      </w:r>
    </w:p>
    <w:p w:rsidR="00F466C7" w:rsidRDefault="00F466C7" w:rsidP="005D013C">
      <w:pPr>
        <w:pStyle w:val="NoSpacing"/>
        <w:ind w:left="720"/>
        <w:rPr>
          <w:rFonts w:ascii="Arial" w:hAnsi="Arial" w:cs="Arial"/>
          <w:sz w:val="24"/>
          <w:szCs w:val="24"/>
        </w:rPr>
      </w:pPr>
      <w:r w:rsidRPr="003747A6">
        <w:rPr>
          <w:rFonts w:ascii="Arial" w:hAnsi="Arial" w:cs="Arial"/>
          <w:sz w:val="24"/>
          <w:szCs w:val="24"/>
        </w:rPr>
        <w:t xml:space="preserve">Detail needed: Conference name, </w:t>
      </w:r>
      <w:r w:rsidR="00C3299A" w:rsidRPr="003747A6">
        <w:rPr>
          <w:rFonts w:ascii="Arial" w:hAnsi="Arial" w:cs="Arial"/>
          <w:sz w:val="24"/>
          <w:szCs w:val="24"/>
        </w:rPr>
        <w:t>location</w:t>
      </w:r>
      <w:r w:rsidRPr="003747A6">
        <w:rPr>
          <w:rFonts w:ascii="Arial" w:hAnsi="Arial" w:cs="Arial"/>
          <w:sz w:val="24"/>
          <w:szCs w:val="24"/>
        </w:rPr>
        <w:t xml:space="preserve">? </w:t>
      </w:r>
      <w:r w:rsidR="00C3299A" w:rsidRPr="003747A6">
        <w:rPr>
          <w:rFonts w:ascii="Arial" w:hAnsi="Arial" w:cs="Arial"/>
          <w:sz w:val="24"/>
          <w:szCs w:val="24"/>
        </w:rPr>
        <w:t xml:space="preserve">length?  </w:t>
      </w:r>
      <w:r w:rsidRPr="003747A6">
        <w:rPr>
          <w:rFonts w:ascii="Arial" w:hAnsi="Arial" w:cs="Arial"/>
          <w:sz w:val="24"/>
          <w:szCs w:val="24"/>
        </w:rPr>
        <w:t xml:space="preserve">who is </w:t>
      </w:r>
      <w:r w:rsidR="00C3299A" w:rsidRPr="003747A6">
        <w:rPr>
          <w:rFonts w:ascii="Arial" w:hAnsi="Arial" w:cs="Arial"/>
          <w:sz w:val="24"/>
          <w:szCs w:val="24"/>
        </w:rPr>
        <w:t>attending?</w:t>
      </w:r>
      <w:r w:rsidRPr="003747A6">
        <w:rPr>
          <w:rFonts w:ascii="Arial" w:hAnsi="Arial" w:cs="Arial"/>
          <w:sz w:val="24"/>
          <w:szCs w:val="24"/>
        </w:rPr>
        <w:t xml:space="preserve"> </w:t>
      </w:r>
      <w:r w:rsidR="005D013C" w:rsidRPr="003747A6">
        <w:rPr>
          <w:rFonts w:ascii="Arial" w:hAnsi="Arial" w:cs="Arial"/>
          <w:sz w:val="24"/>
          <w:szCs w:val="24"/>
        </w:rPr>
        <w:t xml:space="preserve">Registration cost x # of staff = </w:t>
      </w:r>
    </w:p>
    <w:p w:rsidR="003747A6" w:rsidRDefault="003747A6" w:rsidP="005D013C">
      <w:pPr>
        <w:pStyle w:val="NoSpacing"/>
        <w:ind w:left="720"/>
        <w:rPr>
          <w:rFonts w:ascii="Arial" w:hAnsi="Arial" w:cs="Arial"/>
          <w:sz w:val="24"/>
          <w:szCs w:val="24"/>
        </w:rPr>
      </w:pPr>
    </w:p>
    <w:p w:rsidR="003747A6" w:rsidRPr="003747A6" w:rsidRDefault="003747A6" w:rsidP="005D013C">
      <w:pPr>
        <w:pStyle w:val="NoSpacing"/>
        <w:ind w:left="720"/>
        <w:rPr>
          <w:rFonts w:ascii="Arial" w:hAnsi="Arial" w:cs="Arial"/>
          <w:sz w:val="24"/>
          <w:szCs w:val="24"/>
        </w:rPr>
      </w:pPr>
    </w:p>
    <w:tbl>
      <w:tblPr>
        <w:tblStyle w:val="TableGrid"/>
        <w:tblW w:w="10998" w:type="dxa"/>
        <w:tblLook w:val="04A0" w:firstRow="1" w:lastRow="0" w:firstColumn="1" w:lastColumn="0" w:noHBand="0" w:noVBand="1"/>
      </w:tblPr>
      <w:tblGrid>
        <w:gridCol w:w="3192"/>
        <w:gridCol w:w="3192"/>
        <w:gridCol w:w="4614"/>
      </w:tblGrid>
      <w:tr w:rsidR="005D013C" w:rsidRPr="003747A6" w:rsidTr="0005433E">
        <w:tc>
          <w:tcPr>
            <w:tcW w:w="10998" w:type="dxa"/>
            <w:gridSpan w:val="3"/>
            <w:shd w:val="clear" w:color="auto" w:fill="BFBFBF" w:themeFill="background1" w:themeFillShade="BF"/>
          </w:tcPr>
          <w:p w:rsidR="005D013C" w:rsidRPr="003747A6" w:rsidRDefault="005D013C" w:rsidP="00B97FFA">
            <w:pPr>
              <w:rPr>
                <w:rFonts w:ascii="Arial" w:hAnsi="Arial" w:cs="Arial"/>
                <w:bCs/>
                <w:sz w:val="24"/>
                <w:szCs w:val="24"/>
              </w:rPr>
            </w:pPr>
            <w:r w:rsidRPr="003747A6">
              <w:rPr>
                <w:rFonts w:ascii="Arial" w:hAnsi="Arial" w:cs="Arial"/>
                <w:bCs/>
                <w:sz w:val="24"/>
                <w:szCs w:val="24"/>
              </w:rPr>
              <w:t>Support Services 2300, 2400, 2500, 2900 (administrators)</w:t>
            </w:r>
          </w:p>
        </w:tc>
      </w:tr>
      <w:tr w:rsidR="005D013C" w:rsidRPr="003747A6" w:rsidTr="0005433E">
        <w:tc>
          <w:tcPr>
            <w:tcW w:w="3192" w:type="dxa"/>
            <w:shd w:val="clear" w:color="auto" w:fill="F2F2F2" w:themeFill="background1" w:themeFillShade="F2"/>
          </w:tcPr>
          <w:p w:rsidR="005D013C" w:rsidRPr="003747A6" w:rsidRDefault="005D013C" w:rsidP="00B97FFA">
            <w:pPr>
              <w:jc w:val="center"/>
              <w:rPr>
                <w:rFonts w:ascii="Arial" w:hAnsi="Arial" w:cs="Arial"/>
                <w:bCs/>
                <w:sz w:val="24"/>
                <w:szCs w:val="24"/>
              </w:rPr>
            </w:pPr>
            <w:r w:rsidRPr="003747A6">
              <w:rPr>
                <w:rFonts w:ascii="Arial" w:hAnsi="Arial" w:cs="Arial"/>
                <w:bCs/>
                <w:sz w:val="24"/>
                <w:szCs w:val="24"/>
              </w:rPr>
              <w:t>Function Code</w:t>
            </w:r>
          </w:p>
        </w:tc>
        <w:tc>
          <w:tcPr>
            <w:tcW w:w="3192" w:type="dxa"/>
            <w:shd w:val="clear" w:color="auto" w:fill="F2F2F2" w:themeFill="background1" w:themeFillShade="F2"/>
          </w:tcPr>
          <w:p w:rsidR="005D013C" w:rsidRPr="003747A6" w:rsidRDefault="005D013C" w:rsidP="00B97FFA">
            <w:pPr>
              <w:jc w:val="center"/>
              <w:rPr>
                <w:rFonts w:ascii="Arial" w:hAnsi="Arial" w:cs="Arial"/>
                <w:bCs/>
                <w:sz w:val="24"/>
                <w:szCs w:val="24"/>
              </w:rPr>
            </w:pPr>
            <w:r w:rsidRPr="003747A6">
              <w:rPr>
                <w:rFonts w:ascii="Arial" w:hAnsi="Arial" w:cs="Arial"/>
                <w:bCs/>
                <w:sz w:val="24"/>
                <w:szCs w:val="24"/>
              </w:rPr>
              <w:t>Object Code</w:t>
            </w:r>
          </w:p>
        </w:tc>
        <w:tc>
          <w:tcPr>
            <w:tcW w:w="4614" w:type="dxa"/>
            <w:shd w:val="clear" w:color="auto" w:fill="F2F2F2" w:themeFill="background1" w:themeFillShade="F2"/>
          </w:tcPr>
          <w:p w:rsidR="005D013C" w:rsidRPr="003747A6" w:rsidRDefault="005D013C" w:rsidP="00B97FFA">
            <w:pPr>
              <w:jc w:val="center"/>
              <w:rPr>
                <w:rFonts w:ascii="Arial" w:hAnsi="Arial" w:cs="Arial"/>
                <w:bCs/>
                <w:sz w:val="24"/>
                <w:szCs w:val="24"/>
              </w:rPr>
            </w:pPr>
            <w:r w:rsidRPr="003747A6">
              <w:rPr>
                <w:rFonts w:ascii="Arial" w:hAnsi="Arial" w:cs="Arial"/>
                <w:bCs/>
                <w:sz w:val="24"/>
                <w:szCs w:val="24"/>
              </w:rPr>
              <w:t>Total Amount</w:t>
            </w:r>
          </w:p>
        </w:tc>
      </w:tr>
      <w:tr w:rsidR="005D013C" w:rsidRPr="003747A6" w:rsidTr="0005433E">
        <w:tc>
          <w:tcPr>
            <w:tcW w:w="3192" w:type="dxa"/>
          </w:tcPr>
          <w:p w:rsidR="005D013C" w:rsidRPr="003747A6" w:rsidRDefault="005D013C" w:rsidP="00B97FFA">
            <w:pPr>
              <w:rPr>
                <w:rFonts w:ascii="Arial" w:hAnsi="Arial" w:cs="Arial"/>
                <w:bCs/>
                <w:i/>
                <w:sz w:val="24"/>
                <w:szCs w:val="24"/>
              </w:rPr>
            </w:pPr>
            <w:r w:rsidRPr="003747A6">
              <w:rPr>
                <w:rFonts w:ascii="Arial" w:hAnsi="Arial" w:cs="Arial"/>
                <w:bCs/>
                <w:i/>
                <w:sz w:val="24"/>
                <w:szCs w:val="24"/>
              </w:rPr>
              <w:t>Purchased Professional Services</w:t>
            </w:r>
          </w:p>
        </w:tc>
        <w:tc>
          <w:tcPr>
            <w:tcW w:w="3192" w:type="dxa"/>
          </w:tcPr>
          <w:p w:rsidR="005D013C" w:rsidRPr="003747A6" w:rsidRDefault="005D013C" w:rsidP="00B97FFA">
            <w:pPr>
              <w:rPr>
                <w:rFonts w:ascii="Arial" w:hAnsi="Arial" w:cs="Arial"/>
                <w:bCs/>
                <w:i/>
                <w:sz w:val="24"/>
                <w:szCs w:val="24"/>
              </w:rPr>
            </w:pPr>
            <w:r w:rsidRPr="003747A6">
              <w:rPr>
                <w:rFonts w:ascii="Arial" w:hAnsi="Arial" w:cs="Arial"/>
                <w:bCs/>
                <w:i/>
                <w:sz w:val="24"/>
                <w:szCs w:val="24"/>
              </w:rPr>
              <w:t>6300</w:t>
            </w:r>
          </w:p>
        </w:tc>
        <w:tc>
          <w:tcPr>
            <w:tcW w:w="4614" w:type="dxa"/>
          </w:tcPr>
          <w:p w:rsidR="005D013C" w:rsidRPr="003747A6" w:rsidRDefault="005D013C" w:rsidP="00B97FFA">
            <w:pPr>
              <w:rPr>
                <w:rFonts w:ascii="Arial" w:hAnsi="Arial" w:cs="Arial"/>
                <w:bCs/>
                <w:i/>
                <w:sz w:val="24"/>
                <w:szCs w:val="24"/>
              </w:rPr>
            </w:pPr>
            <w:r w:rsidRPr="003747A6">
              <w:rPr>
                <w:rFonts w:ascii="Arial" w:hAnsi="Arial" w:cs="Arial"/>
                <w:bCs/>
                <w:i/>
                <w:sz w:val="24"/>
                <w:szCs w:val="24"/>
              </w:rPr>
              <w:t xml:space="preserve">TBD </w:t>
            </w:r>
          </w:p>
        </w:tc>
      </w:tr>
    </w:tbl>
    <w:p w:rsidR="005D013C" w:rsidRPr="003747A6" w:rsidRDefault="005D013C" w:rsidP="005D013C">
      <w:pPr>
        <w:pStyle w:val="NoSpacing"/>
        <w:rPr>
          <w:rFonts w:ascii="Arial" w:hAnsi="Arial" w:cs="Arial"/>
          <w:sz w:val="24"/>
          <w:szCs w:val="24"/>
        </w:rPr>
      </w:pPr>
      <w:r w:rsidRPr="003747A6">
        <w:rPr>
          <w:rFonts w:ascii="Arial" w:hAnsi="Arial" w:cs="Arial"/>
          <w:sz w:val="24"/>
          <w:szCs w:val="24"/>
        </w:rPr>
        <w:t>Leadership Development</w:t>
      </w:r>
    </w:p>
    <w:p w:rsidR="005D013C" w:rsidRPr="003747A6" w:rsidRDefault="005D013C" w:rsidP="005D013C">
      <w:pPr>
        <w:pStyle w:val="NoSpacing"/>
        <w:ind w:firstLine="720"/>
        <w:rPr>
          <w:rFonts w:ascii="Arial" w:hAnsi="Arial" w:cs="Arial"/>
          <w:sz w:val="24"/>
          <w:szCs w:val="24"/>
        </w:rPr>
      </w:pPr>
      <w:r w:rsidRPr="003747A6">
        <w:rPr>
          <w:rFonts w:ascii="Arial" w:hAnsi="Arial" w:cs="Arial"/>
          <w:sz w:val="24"/>
          <w:szCs w:val="24"/>
        </w:rPr>
        <w:t xml:space="preserve">Detail needed: Who? What? When? For whom? </w:t>
      </w:r>
    </w:p>
    <w:p w:rsidR="005D013C" w:rsidRPr="003747A6" w:rsidRDefault="005D013C" w:rsidP="005D013C">
      <w:pPr>
        <w:pStyle w:val="NoSpacing"/>
        <w:ind w:firstLine="720"/>
        <w:rPr>
          <w:rFonts w:ascii="Arial" w:hAnsi="Arial" w:cs="Arial"/>
          <w:bCs/>
          <w:sz w:val="24"/>
          <w:szCs w:val="24"/>
        </w:rPr>
      </w:pPr>
      <w:r w:rsidRPr="003747A6">
        <w:rPr>
          <w:rFonts w:ascii="Arial" w:hAnsi="Arial" w:cs="Arial"/>
          <w:bCs/>
          <w:sz w:val="24"/>
          <w:szCs w:val="24"/>
        </w:rPr>
        <w:t xml:space="preserve">How much?  # of days x daily rate =      </w:t>
      </w:r>
    </w:p>
    <w:p w:rsidR="005D013C" w:rsidRPr="003747A6" w:rsidRDefault="005D013C" w:rsidP="005D013C">
      <w:pPr>
        <w:autoSpaceDE w:val="0"/>
        <w:autoSpaceDN w:val="0"/>
        <w:adjustRightInd w:val="0"/>
        <w:spacing w:after="0" w:line="240" w:lineRule="auto"/>
        <w:rPr>
          <w:rFonts w:ascii="Arial" w:hAnsi="Arial" w:cs="Arial"/>
          <w:bCs/>
          <w:sz w:val="24"/>
          <w:szCs w:val="24"/>
        </w:rPr>
      </w:pPr>
      <w:r w:rsidRPr="003747A6">
        <w:rPr>
          <w:rFonts w:ascii="Arial" w:hAnsi="Arial" w:cs="Arial"/>
          <w:bCs/>
          <w:sz w:val="24"/>
          <w:szCs w:val="24"/>
        </w:rPr>
        <w:t>Professional Learning Activities</w:t>
      </w:r>
    </w:p>
    <w:p w:rsidR="005D013C" w:rsidRPr="003747A6" w:rsidRDefault="005D013C" w:rsidP="005D013C">
      <w:pPr>
        <w:pStyle w:val="NoSpacing"/>
        <w:ind w:firstLine="720"/>
        <w:rPr>
          <w:rFonts w:ascii="Arial" w:hAnsi="Arial" w:cs="Arial"/>
          <w:sz w:val="24"/>
          <w:szCs w:val="24"/>
        </w:rPr>
      </w:pPr>
      <w:r w:rsidRPr="003747A6">
        <w:rPr>
          <w:rFonts w:ascii="Arial" w:hAnsi="Arial" w:cs="Arial"/>
          <w:sz w:val="24"/>
          <w:szCs w:val="24"/>
        </w:rPr>
        <w:lastRenderedPageBreak/>
        <w:t xml:space="preserve">Detail needed: Who? What? When? For whom? </w:t>
      </w:r>
    </w:p>
    <w:p w:rsidR="005D013C" w:rsidRPr="003747A6" w:rsidRDefault="005D013C" w:rsidP="005D013C">
      <w:pPr>
        <w:pStyle w:val="NoSpacing"/>
        <w:ind w:firstLine="720"/>
        <w:rPr>
          <w:rFonts w:ascii="Arial" w:hAnsi="Arial" w:cs="Arial"/>
          <w:bCs/>
          <w:sz w:val="24"/>
          <w:szCs w:val="24"/>
        </w:rPr>
      </w:pPr>
      <w:r w:rsidRPr="003747A6">
        <w:rPr>
          <w:rFonts w:ascii="Arial" w:hAnsi="Arial" w:cs="Arial"/>
          <w:bCs/>
          <w:sz w:val="24"/>
          <w:szCs w:val="24"/>
        </w:rPr>
        <w:t xml:space="preserve">How much?  # of days x daily rate =      </w:t>
      </w:r>
    </w:p>
    <w:p w:rsidR="005D013C" w:rsidRPr="003747A6" w:rsidRDefault="005D013C" w:rsidP="005D013C">
      <w:pPr>
        <w:pStyle w:val="NoSpacing"/>
        <w:rPr>
          <w:rFonts w:ascii="Arial" w:hAnsi="Arial" w:cs="Arial"/>
          <w:bCs/>
          <w:sz w:val="24"/>
          <w:szCs w:val="24"/>
        </w:rPr>
      </w:pPr>
      <w:r w:rsidRPr="003747A6">
        <w:rPr>
          <w:rFonts w:ascii="Arial" w:hAnsi="Arial" w:cs="Arial"/>
          <w:bCs/>
          <w:sz w:val="24"/>
          <w:szCs w:val="24"/>
        </w:rPr>
        <w:t>Conference registration</w:t>
      </w:r>
    </w:p>
    <w:p w:rsidR="005D013C" w:rsidRDefault="005D013C" w:rsidP="003747A6">
      <w:pPr>
        <w:pStyle w:val="NoSpacing"/>
        <w:ind w:left="720"/>
        <w:rPr>
          <w:rFonts w:ascii="Arial" w:hAnsi="Arial" w:cs="Arial"/>
          <w:sz w:val="24"/>
          <w:szCs w:val="24"/>
        </w:rPr>
      </w:pPr>
      <w:r w:rsidRPr="003747A6">
        <w:rPr>
          <w:rFonts w:ascii="Arial" w:hAnsi="Arial" w:cs="Arial"/>
          <w:sz w:val="24"/>
          <w:szCs w:val="24"/>
        </w:rPr>
        <w:t>Detail needed: Conference name, location? length?  who is attending? Registration cost x # of staff =</w:t>
      </w:r>
      <w:r w:rsidR="003747A6" w:rsidRPr="003747A6">
        <w:rPr>
          <w:rFonts w:ascii="Arial" w:hAnsi="Arial" w:cs="Arial"/>
          <w:sz w:val="24"/>
          <w:szCs w:val="24"/>
        </w:rPr>
        <w:t xml:space="preserve"> </w:t>
      </w:r>
    </w:p>
    <w:p w:rsidR="00635DDD" w:rsidRDefault="00635DDD" w:rsidP="003747A6">
      <w:pPr>
        <w:pStyle w:val="NoSpacing"/>
        <w:ind w:left="720"/>
        <w:rPr>
          <w:rFonts w:ascii="Arial" w:hAnsi="Arial" w:cs="Arial"/>
          <w:sz w:val="24"/>
          <w:szCs w:val="24"/>
        </w:rPr>
      </w:pPr>
    </w:p>
    <w:p w:rsidR="005D013C" w:rsidRPr="00635DDD" w:rsidRDefault="00635DDD" w:rsidP="00212045">
      <w:pPr>
        <w:pStyle w:val="NoSpacing"/>
        <w:jc w:val="center"/>
        <w:rPr>
          <w:rFonts w:ascii="Arial" w:hAnsi="Arial" w:cs="Arial"/>
          <w:b/>
          <w:sz w:val="24"/>
          <w:szCs w:val="24"/>
        </w:rPr>
      </w:pPr>
      <w:r>
        <w:rPr>
          <w:rFonts w:ascii="Arial" w:hAnsi="Arial" w:cs="Arial"/>
          <w:b/>
          <w:sz w:val="24"/>
          <w:szCs w:val="24"/>
        </w:rPr>
        <w:t>Travel Costs</w:t>
      </w:r>
    </w:p>
    <w:tbl>
      <w:tblPr>
        <w:tblStyle w:val="TableGrid"/>
        <w:tblW w:w="10998" w:type="dxa"/>
        <w:tblLook w:val="04A0" w:firstRow="1" w:lastRow="0" w:firstColumn="1" w:lastColumn="0" w:noHBand="0" w:noVBand="1"/>
      </w:tblPr>
      <w:tblGrid>
        <w:gridCol w:w="3192"/>
        <w:gridCol w:w="3192"/>
        <w:gridCol w:w="4614"/>
      </w:tblGrid>
      <w:tr w:rsidR="00C3299A" w:rsidRPr="003747A6" w:rsidTr="0005433E">
        <w:tc>
          <w:tcPr>
            <w:tcW w:w="10998" w:type="dxa"/>
            <w:gridSpan w:val="3"/>
            <w:shd w:val="clear" w:color="auto" w:fill="BFBFBF" w:themeFill="background1" w:themeFillShade="BF"/>
          </w:tcPr>
          <w:p w:rsidR="00C3299A" w:rsidRPr="003747A6" w:rsidRDefault="00C3299A" w:rsidP="00B97FFA">
            <w:pPr>
              <w:rPr>
                <w:rFonts w:ascii="Arial" w:hAnsi="Arial" w:cs="Arial"/>
                <w:bCs/>
                <w:sz w:val="24"/>
                <w:szCs w:val="24"/>
              </w:rPr>
            </w:pPr>
            <w:r w:rsidRPr="003747A6">
              <w:rPr>
                <w:rFonts w:ascii="Arial" w:hAnsi="Arial" w:cs="Arial"/>
                <w:bCs/>
                <w:sz w:val="24"/>
                <w:szCs w:val="24"/>
              </w:rPr>
              <w:t>Support Services 2100, 2200, 2600, 2700</w:t>
            </w:r>
            <w:r w:rsidR="005D013C" w:rsidRPr="003747A6">
              <w:rPr>
                <w:rFonts w:ascii="Arial" w:hAnsi="Arial" w:cs="Arial"/>
                <w:bCs/>
                <w:sz w:val="24"/>
                <w:szCs w:val="24"/>
              </w:rPr>
              <w:t xml:space="preserve"> (staff)</w:t>
            </w:r>
          </w:p>
        </w:tc>
      </w:tr>
      <w:tr w:rsidR="00C3299A" w:rsidRPr="003747A6" w:rsidTr="0005433E">
        <w:tc>
          <w:tcPr>
            <w:tcW w:w="3192" w:type="dxa"/>
            <w:shd w:val="clear" w:color="auto" w:fill="F2F2F2" w:themeFill="background1" w:themeFillShade="F2"/>
          </w:tcPr>
          <w:p w:rsidR="00C3299A" w:rsidRPr="003747A6" w:rsidRDefault="00C3299A" w:rsidP="00B97FFA">
            <w:pPr>
              <w:jc w:val="center"/>
              <w:rPr>
                <w:rFonts w:ascii="Arial" w:hAnsi="Arial" w:cs="Arial"/>
                <w:bCs/>
                <w:sz w:val="24"/>
                <w:szCs w:val="24"/>
              </w:rPr>
            </w:pPr>
            <w:r w:rsidRPr="003747A6">
              <w:rPr>
                <w:rFonts w:ascii="Arial" w:hAnsi="Arial" w:cs="Arial"/>
                <w:bCs/>
                <w:sz w:val="24"/>
                <w:szCs w:val="24"/>
              </w:rPr>
              <w:t>Function Code</w:t>
            </w:r>
          </w:p>
        </w:tc>
        <w:tc>
          <w:tcPr>
            <w:tcW w:w="3192" w:type="dxa"/>
            <w:shd w:val="clear" w:color="auto" w:fill="F2F2F2" w:themeFill="background1" w:themeFillShade="F2"/>
          </w:tcPr>
          <w:p w:rsidR="00C3299A" w:rsidRPr="003747A6" w:rsidRDefault="00C3299A" w:rsidP="00B97FFA">
            <w:pPr>
              <w:jc w:val="center"/>
              <w:rPr>
                <w:rFonts w:ascii="Arial" w:hAnsi="Arial" w:cs="Arial"/>
                <w:bCs/>
                <w:sz w:val="24"/>
                <w:szCs w:val="24"/>
              </w:rPr>
            </w:pPr>
            <w:r w:rsidRPr="003747A6">
              <w:rPr>
                <w:rFonts w:ascii="Arial" w:hAnsi="Arial" w:cs="Arial"/>
                <w:bCs/>
                <w:sz w:val="24"/>
                <w:szCs w:val="24"/>
              </w:rPr>
              <w:t>Object Code</w:t>
            </w:r>
          </w:p>
        </w:tc>
        <w:tc>
          <w:tcPr>
            <w:tcW w:w="4614" w:type="dxa"/>
            <w:shd w:val="clear" w:color="auto" w:fill="F2F2F2" w:themeFill="background1" w:themeFillShade="F2"/>
          </w:tcPr>
          <w:p w:rsidR="00C3299A" w:rsidRPr="003747A6" w:rsidRDefault="00C3299A" w:rsidP="00B97FFA">
            <w:pPr>
              <w:jc w:val="center"/>
              <w:rPr>
                <w:rFonts w:ascii="Arial" w:hAnsi="Arial" w:cs="Arial"/>
                <w:bCs/>
                <w:sz w:val="24"/>
                <w:szCs w:val="24"/>
              </w:rPr>
            </w:pPr>
            <w:r w:rsidRPr="003747A6">
              <w:rPr>
                <w:rFonts w:ascii="Arial" w:hAnsi="Arial" w:cs="Arial"/>
                <w:bCs/>
                <w:sz w:val="24"/>
                <w:szCs w:val="24"/>
              </w:rPr>
              <w:t>Total Amount</w:t>
            </w:r>
          </w:p>
        </w:tc>
      </w:tr>
      <w:tr w:rsidR="00C3299A" w:rsidRPr="003747A6" w:rsidTr="0005433E">
        <w:tc>
          <w:tcPr>
            <w:tcW w:w="3192" w:type="dxa"/>
          </w:tcPr>
          <w:p w:rsidR="00C3299A" w:rsidRPr="003747A6" w:rsidRDefault="00C3299A" w:rsidP="00B97FFA">
            <w:pPr>
              <w:rPr>
                <w:rFonts w:ascii="Arial" w:hAnsi="Arial" w:cs="Arial"/>
                <w:bCs/>
                <w:i/>
                <w:sz w:val="24"/>
                <w:szCs w:val="24"/>
              </w:rPr>
            </w:pPr>
            <w:r w:rsidRPr="003747A6">
              <w:rPr>
                <w:rFonts w:ascii="Arial" w:hAnsi="Arial" w:cs="Arial"/>
                <w:bCs/>
                <w:i/>
                <w:sz w:val="24"/>
                <w:szCs w:val="24"/>
              </w:rPr>
              <w:t>Other purchased services</w:t>
            </w:r>
          </w:p>
        </w:tc>
        <w:tc>
          <w:tcPr>
            <w:tcW w:w="3192" w:type="dxa"/>
          </w:tcPr>
          <w:p w:rsidR="00C3299A" w:rsidRPr="003747A6" w:rsidRDefault="00C3299A" w:rsidP="00B97FFA">
            <w:pPr>
              <w:rPr>
                <w:rFonts w:ascii="Arial" w:hAnsi="Arial" w:cs="Arial"/>
                <w:bCs/>
                <w:i/>
                <w:sz w:val="24"/>
                <w:szCs w:val="24"/>
              </w:rPr>
            </w:pPr>
            <w:r w:rsidRPr="003747A6">
              <w:rPr>
                <w:rFonts w:ascii="Arial" w:hAnsi="Arial" w:cs="Arial"/>
                <w:bCs/>
                <w:i/>
                <w:sz w:val="24"/>
                <w:szCs w:val="24"/>
              </w:rPr>
              <w:t>6500</w:t>
            </w:r>
          </w:p>
        </w:tc>
        <w:tc>
          <w:tcPr>
            <w:tcW w:w="4614" w:type="dxa"/>
          </w:tcPr>
          <w:p w:rsidR="00C3299A" w:rsidRPr="003747A6" w:rsidRDefault="00C3299A" w:rsidP="00C3299A">
            <w:pPr>
              <w:rPr>
                <w:rFonts w:ascii="Arial" w:hAnsi="Arial" w:cs="Arial"/>
                <w:bCs/>
                <w:i/>
                <w:sz w:val="24"/>
                <w:szCs w:val="24"/>
              </w:rPr>
            </w:pPr>
            <w:r w:rsidRPr="003747A6">
              <w:rPr>
                <w:rFonts w:ascii="Arial" w:hAnsi="Arial" w:cs="Arial"/>
                <w:bCs/>
                <w:i/>
                <w:sz w:val="24"/>
                <w:szCs w:val="24"/>
              </w:rPr>
              <w:t xml:space="preserve">TBD </w:t>
            </w:r>
          </w:p>
        </w:tc>
      </w:tr>
    </w:tbl>
    <w:p w:rsidR="00C3299A" w:rsidRPr="003747A6" w:rsidRDefault="00C3299A" w:rsidP="00C3299A">
      <w:pPr>
        <w:pStyle w:val="NoSpacing"/>
        <w:rPr>
          <w:rFonts w:ascii="Arial" w:hAnsi="Arial" w:cs="Arial"/>
          <w:sz w:val="24"/>
          <w:szCs w:val="24"/>
        </w:rPr>
      </w:pPr>
      <w:r w:rsidRPr="003747A6">
        <w:rPr>
          <w:rFonts w:ascii="Arial" w:hAnsi="Arial" w:cs="Arial"/>
          <w:sz w:val="24"/>
          <w:szCs w:val="24"/>
        </w:rPr>
        <w:t>Travel expenses related to conferences attended by staff.</w:t>
      </w:r>
    </w:p>
    <w:p w:rsidR="00B947FB" w:rsidRPr="003747A6" w:rsidRDefault="00C3299A" w:rsidP="005D013C">
      <w:pPr>
        <w:pStyle w:val="NoSpacing"/>
        <w:rPr>
          <w:rFonts w:ascii="Arial" w:hAnsi="Arial" w:cs="Arial"/>
          <w:sz w:val="24"/>
          <w:szCs w:val="24"/>
        </w:rPr>
      </w:pPr>
      <w:r w:rsidRPr="003747A6">
        <w:rPr>
          <w:rFonts w:ascii="Arial" w:hAnsi="Arial" w:cs="Arial"/>
          <w:sz w:val="24"/>
          <w:szCs w:val="24"/>
        </w:rPr>
        <w:t>Detail needed: Transportation cost x #</w:t>
      </w:r>
      <w:r w:rsidR="005D013C" w:rsidRPr="003747A6">
        <w:rPr>
          <w:rFonts w:ascii="Arial" w:hAnsi="Arial" w:cs="Arial"/>
          <w:sz w:val="24"/>
          <w:szCs w:val="24"/>
        </w:rPr>
        <w:t xml:space="preserve"> of staff</w:t>
      </w:r>
      <w:r w:rsidRPr="003747A6">
        <w:rPr>
          <w:rFonts w:ascii="Arial" w:hAnsi="Arial" w:cs="Arial"/>
          <w:sz w:val="24"/>
          <w:szCs w:val="24"/>
        </w:rPr>
        <w:t xml:space="preserve"> = </w:t>
      </w:r>
    </w:p>
    <w:p w:rsidR="005D013C" w:rsidRPr="003747A6" w:rsidRDefault="005D013C" w:rsidP="005D013C">
      <w:pPr>
        <w:pStyle w:val="NoSpacing"/>
        <w:rPr>
          <w:rFonts w:ascii="Arial" w:hAnsi="Arial" w:cs="Arial"/>
          <w:sz w:val="24"/>
          <w:szCs w:val="24"/>
        </w:rPr>
      </w:pPr>
      <w:r w:rsidRPr="003747A6">
        <w:rPr>
          <w:rFonts w:ascii="Arial" w:hAnsi="Arial" w:cs="Arial"/>
          <w:sz w:val="24"/>
          <w:szCs w:val="24"/>
        </w:rPr>
        <w:t xml:space="preserve">Hotel room cost x nights x # of staff = </w:t>
      </w:r>
    </w:p>
    <w:p w:rsidR="005D013C" w:rsidRPr="003747A6" w:rsidRDefault="005D013C" w:rsidP="005D013C">
      <w:pPr>
        <w:pStyle w:val="NoSpacing"/>
        <w:rPr>
          <w:rFonts w:ascii="Arial" w:hAnsi="Arial" w:cs="Arial"/>
          <w:sz w:val="24"/>
          <w:szCs w:val="24"/>
        </w:rPr>
      </w:pPr>
      <w:r w:rsidRPr="003747A6">
        <w:rPr>
          <w:rFonts w:ascii="Arial" w:hAnsi="Arial" w:cs="Arial"/>
          <w:sz w:val="24"/>
          <w:szCs w:val="24"/>
        </w:rPr>
        <w:t>Per Diem x # days x # of staff =</w:t>
      </w:r>
    </w:p>
    <w:p w:rsidR="005D013C" w:rsidRPr="003747A6" w:rsidRDefault="005D013C" w:rsidP="005D013C">
      <w:pPr>
        <w:pStyle w:val="NoSpacing"/>
        <w:rPr>
          <w:rFonts w:ascii="Arial" w:hAnsi="Arial" w:cs="Arial"/>
          <w:sz w:val="16"/>
          <w:szCs w:val="16"/>
        </w:rPr>
      </w:pPr>
    </w:p>
    <w:tbl>
      <w:tblPr>
        <w:tblStyle w:val="TableGrid"/>
        <w:tblW w:w="10998" w:type="dxa"/>
        <w:tblLook w:val="04A0" w:firstRow="1" w:lastRow="0" w:firstColumn="1" w:lastColumn="0" w:noHBand="0" w:noVBand="1"/>
      </w:tblPr>
      <w:tblGrid>
        <w:gridCol w:w="3192"/>
        <w:gridCol w:w="3192"/>
        <w:gridCol w:w="4614"/>
      </w:tblGrid>
      <w:tr w:rsidR="005D013C" w:rsidRPr="003747A6" w:rsidTr="0005433E">
        <w:tc>
          <w:tcPr>
            <w:tcW w:w="10998" w:type="dxa"/>
            <w:gridSpan w:val="3"/>
            <w:shd w:val="clear" w:color="auto" w:fill="BFBFBF" w:themeFill="background1" w:themeFillShade="BF"/>
          </w:tcPr>
          <w:p w:rsidR="005D013C" w:rsidRPr="003747A6" w:rsidRDefault="005D013C" w:rsidP="005D013C">
            <w:pPr>
              <w:rPr>
                <w:rFonts w:ascii="Arial" w:hAnsi="Arial" w:cs="Arial"/>
                <w:bCs/>
                <w:sz w:val="24"/>
                <w:szCs w:val="24"/>
              </w:rPr>
            </w:pPr>
            <w:r w:rsidRPr="003747A6">
              <w:rPr>
                <w:rFonts w:ascii="Arial" w:hAnsi="Arial" w:cs="Arial"/>
                <w:bCs/>
                <w:sz w:val="24"/>
                <w:szCs w:val="24"/>
              </w:rPr>
              <w:t>Support Services 2300, 2400, 2500, 2900 (administrators)</w:t>
            </w:r>
          </w:p>
        </w:tc>
      </w:tr>
      <w:tr w:rsidR="005D013C" w:rsidRPr="003747A6" w:rsidTr="0005433E">
        <w:tc>
          <w:tcPr>
            <w:tcW w:w="3192" w:type="dxa"/>
            <w:shd w:val="clear" w:color="auto" w:fill="F2F2F2" w:themeFill="background1" w:themeFillShade="F2"/>
          </w:tcPr>
          <w:p w:rsidR="005D013C" w:rsidRPr="003747A6" w:rsidRDefault="005D013C" w:rsidP="00B97FFA">
            <w:pPr>
              <w:jc w:val="center"/>
              <w:rPr>
                <w:rFonts w:ascii="Arial" w:hAnsi="Arial" w:cs="Arial"/>
                <w:bCs/>
                <w:sz w:val="24"/>
                <w:szCs w:val="24"/>
              </w:rPr>
            </w:pPr>
            <w:r w:rsidRPr="003747A6">
              <w:rPr>
                <w:rFonts w:ascii="Arial" w:hAnsi="Arial" w:cs="Arial"/>
                <w:bCs/>
                <w:sz w:val="24"/>
                <w:szCs w:val="24"/>
              </w:rPr>
              <w:t>Function Code</w:t>
            </w:r>
          </w:p>
        </w:tc>
        <w:tc>
          <w:tcPr>
            <w:tcW w:w="3192" w:type="dxa"/>
            <w:shd w:val="clear" w:color="auto" w:fill="F2F2F2" w:themeFill="background1" w:themeFillShade="F2"/>
          </w:tcPr>
          <w:p w:rsidR="005D013C" w:rsidRPr="003747A6" w:rsidRDefault="005D013C" w:rsidP="00B97FFA">
            <w:pPr>
              <w:jc w:val="center"/>
              <w:rPr>
                <w:rFonts w:ascii="Arial" w:hAnsi="Arial" w:cs="Arial"/>
                <w:bCs/>
                <w:sz w:val="24"/>
                <w:szCs w:val="24"/>
              </w:rPr>
            </w:pPr>
            <w:r w:rsidRPr="003747A6">
              <w:rPr>
                <w:rFonts w:ascii="Arial" w:hAnsi="Arial" w:cs="Arial"/>
                <w:bCs/>
                <w:sz w:val="24"/>
                <w:szCs w:val="24"/>
              </w:rPr>
              <w:t>Object Code</w:t>
            </w:r>
          </w:p>
        </w:tc>
        <w:tc>
          <w:tcPr>
            <w:tcW w:w="4614" w:type="dxa"/>
            <w:shd w:val="clear" w:color="auto" w:fill="F2F2F2" w:themeFill="background1" w:themeFillShade="F2"/>
          </w:tcPr>
          <w:p w:rsidR="005D013C" w:rsidRPr="003747A6" w:rsidRDefault="005D013C" w:rsidP="00B97FFA">
            <w:pPr>
              <w:jc w:val="center"/>
              <w:rPr>
                <w:rFonts w:ascii="Arial" w:hAnsi="Arial" w:cs="Arial"/>
                <w:bCs/>
                <w:sz w:val="24"/>
                <w:szCs w:val="24"/>
              </w:rPr>
            </w:pPr>
            <w:r w:rsidRPr="003747A6">
              <w:rPr>
                <w:rFonts w:ascii="Arial" w:hAnsi="Arial" w:cs="Arial"/>
                <w:bCs/>
                <w:sz w:val="24"/>
                <w:szCs w:val="24"/>
              </w:rPr>
              <w:t>Total Amount</w:t>
            </w:r>
          </w:p>
        </w:tc>
      </w:tr>
      <w:tr w:rsidR="005D013C" w:rsidRPr="003747A6" w:rsidTr="0005433E">
        <w:tc>
          <w:tcPr>
            <w:tcW w:w="3192" w:type="dxa"/>
          </w:tcPr>
          <w:p w:rsidR="005D013C" w:rsidRPr="003747A6" w:rsidRDefault="005D013C" w:rsidP="00B97FFA">
            <w:pPr>
              <w:rPr>
                <w:rFonts w:ascii="Arial" w:hAnsi="Arial" w:cs="Arial"/>
                <w:bCs/>
                <w:i/>
                <w:sz w:val="24"/>
                <w:szCs w:val="24"/>
              </w:rPr>
            </w:pPr>
            <w:r w:rsidRPr="003747A6">
              <w:rPr>
                <w:rFonts w:ascii="Arial" w:hAnsi="Arial" w:cs="Arial"/>
                <w:bCs/>
                <w:i/>
                <w:sz w:val="24"/>
                <w:szCs w:val="24"/>
              </w:rPr>
              <w:t>Other purchased services</w:t>
            </w:r>
          </w:p>
        </w:tc>
        <w:tc>
          <w:tcPr>
            <w:tcW w:w="3192" w:type="dxa"/>
          </w:tcPr>
          <w:p w:rsidR="005D013C" w:rsidRPr="003747A6" w:rsidRDefault="005D013C" w:rsidP="00B97FFA">
            <w:pPr>
              <w:rPr>
                <w:rFonts w:ascii="Arial" w:hAnsi="Arial" w:cs="Arial"/>
                <w:bCs/>
                <w:i/>
                <w:sz w:val="24"/>
                <w:szCs w:val="24"/>
              </w:rPr>
            </w:pPr>
            <w:r w:rsidRPr="003747A6">
              <w:rPr>
                <w:rFonts w:ascii="Arial" w:hAnsi="Arial" w:cs="Arial"/>
                <w:bCs/>
                <w:i/>
                <w:sz w:val="24"/>
                <w:szCs w:val="24"/>
              </w:rPr>
              <w:t>6500</w:t>
            </w:r>
          </w:p>
        </w:tc>
        <w:tc>
          <w:tcPr>
            <w:tcW w:w="4614" w:type="dxa"/>
          </w:tcPr>
          <w:p w:rsidR="005D013C" w:rsidRPr="003747A6" w:rsidRDefault="005D013C" w:rsidP="00B97FFA">
            <w:pPr>
              <w:rPr>
                <w:rFonts w:ascii="Arial" w:hAnsi="Arial" w:cs="Arial"/>
                <w:bCs/>
                <w:i/>
                <w:sz w:val="24"/>
                <w:szCs w:val="24"/>
              </w:rPr>
            </w:pPr>
            <w:r w:rsidRPr="003747A6">
              <w:rPr>
                <w:rFonts w:ascii="Arial" w:hAnsi="Arial" w:cs="Arial"/>
                <w:bCs/>
                <w:i/>
                <w:sz w:val="24"/>
                <w:szCs w:val="24"/>
              </w:rPr>
              <w:t xml:space="preserve">TBD </w:t>
            </w:r>
          </w:p>
        </w:tc>
      </w:tr>
    </w:tbl>
    <w:p w:rsidR="005D013C" w:rsidRPr="003747A6" w:rsidRDefault="005D013C" w:rsidP="005D013C">
      <w:pPr>
        <w:pStyle w:val="NoSpacing"/>
        <w:rPr>
          <w:rFonts w:ascii="Arial" w:hAnsi="Arial" w:cs="Arial"/>
          <w:sz w:val="24"/>
          <w:szCs w:val="24"/>
        </w:rPr>
      </w:pPr>
      <w:r w:rsidRPr="003747A6">
        <w:rPr>
          <w:rFonts w:ascii="Arial" w:hAnsi="Arial" w:cs="Arial"/>
          <w:sz w:val="24"/>
          <w:szCs w:val="24"/>
        </w:rPr>
        <w:t xml:space="preserve">Detail needed: Transportation cost x # of administrators = </w:t>
      </w:r>
    </w:p>
    <w:p w:rsidR="005D013C" w:rsidRPr="003747A6" w:rsidRDefault="005D013C" w:rsidP="005D013C">
      <w:pPr>
        <w:pStyle w:val="NoSpacing"/>
        <w:rPr>
          <w:rFonts w:ascii="Arial" w:hAnsi="Arial" w:cs="Arial"/>
          <w:sz w:val="24"/>
          <w:szCs w:val="24"/>
        </w:rPr>
      </w:pPr>
      <w:r w:rsidRPr="003747A6">
        <w:rPr>
          <w:rFonts w:ascii="Arial" w:hAnsi="Arial" w:cs="Arial"/>
          <w:sz w:val="24"/>
          <w:szCs w:val="24"/>
        </w:rPr>
        <w:t xml:space="preserve">Hotel room cost x nights x # of administrators = </w:t>
      </w:r>
    </w:p>
    <w:p w:rsidR="003747A6" w:rsidRDefault="005D013C" w:rsidP="005D013C">
      <w:pPr>
        <w:pStyle w:val="NoSpacing"/>
        <w:rPr>
          <w:rFonts w:ascii="Arial" w:hAnsi="Arial" w:cs="Arial"/>
          <w:sz w:val="24"/>
          <w:szCs w:val="24"/>
        </w:rPr>
      </w:pPr>
      <w:r w:rsidRPr="003747A6">
        <w:rPr>
          <w:rFonts w:ascii="Arial" w:hAnsi="Arial" w:cs="Arial"/>
          <w:sz w:val="24"/>
          <w:szCs w:val="24"/>
        </w:rPr>
        <w:t>Per Diem x # days x # of administrators =</w:t>
      </w:r>
    </w:p>
    <w:p w:rsidR="003747A6" w:rsidRDefault="003747A6" w:rsidP="005D013C">
      <w:pPr>
        <w:pStyle w:val="NoSpacing"/>
        <w:rPr>
          <w:rFonts w:ascii="Arial" w:hAnsi="Arial" w:cs="Arial"/>
          <w:sz w:val="24"/>
          <w:szCs w:val="24"/>
        </w:rPr>
      </w:pPr>
    </w:p>
    <w:p w:rsidR="003747A6" w:rsidRDefault="003747A6" w:rsidP="005D013C">
      <w:pPr>
        <w:pStyle w:val="NoSpacing"/>
        <w:rPr>
          <w:rFonts w:ascii="Arial" w:hAnsi="Arial" w:cs="Arial"/>
          <w:sz w:val="24"/>
          <w:szCs w:val="24"/>
        </w:rPr>
      </w:pPr>
      <w:r>
        <w:rPr>
          <w:rFonts w:ascii="Arial" w:hAnsi="Arial" w:cs="Arial"/>
          <w:sz w:val="24"/>
          <w:szCs w:val="24"/>
        </w:rPr>
        <w:t>If you have any questions, please call your EPS.</w:t>
      </w:r>
    </w:p>
    <w:p w:rsidR="001D1F67" w:rsidRDefault="001D1F67" w:rsidP="005D013C">
      <w:pPr>
        <w:pStyle w:val="NoSpacing"/>
        <w:rPr>
          <w:rFonts w:ascii="Arial" w:hAnsi="Arial" w:cs="Arial"/>
          <w:sz w:val="24"/>
          <w:szCs w:val="24"/>
        </w:rPr>
      </w:pPr>
    </w:p>
    <w:p w:rsidR="0005433E" w:rsidRDefault="0005433E" w:rsidP="005D013C">
      <w:pPr>
        <w:pStyle w:val="NoSpacing"/>
        <w:rPr>
          <w:rFonts w:ascii="Arial" w:hAnsi="Arial" w:cs="Arial"/>
          <w:sz w:val="24"/>
          <w:szCs w:val="24"/>
        </w:rPr>
      </w:pPr>
    </w:p>
    <w:p w:rsidR="001364CB" w:rsidRDefault="0005433E" w:rsidP="001364CB">
      <w:pPr>
        <w:pBdr>
          <w:top w:val="single" w:sz="4" w:space="1" w:color="auto"/>
          <w:left w:val="single" w:sz="4" w:space="4" w:color="auto"/>
          <w:bottom w:val="single" w:sz="4" w:space="1" w:color="auto"/>
          <w:right w:val="single" w:sz="4" w:space="4" w:color="auto"/>
        </w:pBdr>
        <w:shd w:val="clear" w:color="auto" w:fill="53595D" w:themeFill="accent6" w:themeFillShade="BF"/>
        <w:jc w:val="center"/>
        <w:rPr>
          <w:rFonts w:ascii="Arial" w:eastAsiaTheme="majorEastAsia" w:hAnsi="Arial" w:cs="Arial"/>
          <w:b/>
          <w:bCs/>
          <w:color w:val="FFFFFF" w:themeColor="background1"/>
          <w:sz w:val="28"/>
          <w:szCs w:val="28"/>
        </w:rPr>
      </w:pPr>
      <w:r w:rsidRPr="0005433E">
        <w:rPr>
          <w:rFonts w:ascii="Arial" w:eastAsiaTheme="majorEastAsia" w:hAnsi="Arial" w:cs="Arial"/>
          <w:b/>
          <w:bCs/>
          <w:color w:val="FFFFFF" w:themeColor="background1"/>
          <w:sz w:val="28"/>
          <w:szCs w:val="28"/>
        </w:rPr>
        <w:t>Support and Innovation Unit</w:t>
      </w:r>
    </w:p>
    <w:p w:rsidR="0005433E" w:rsidRPr="0005433E" w:rsidRDefault="0005433E" w:rsidP="001364CB">
      <w:pPr>
        <w:pBdr>
          <w:top w:val="single" w:sz="4" w:space="1" w:color="auto"/>
          <w:left w:val="single" w:sz="4" w:space="4" w:color="auto"/>
          <w:bottom w:val="single" w:sz="4" w:space="1" w:color="auto"/>
          <w:right w:val="single" w:sz="4" w:space="4" w:color="auto"/>
        </w:pBdr>
        <w:shd w:val="clear" w:color="auto" w:fill="53595D" w:themeFill="accent6" w:themeFillShade="BF"/>
        <w:jc w:val="center"/>
        <w:rPr>
          <w:rFonts w:ascii="Arial" w:eastAsiaTheme="majorEastAsia" w:hAnsi="Arial" w:cs="Arial"/>
          <w:b/>
          <w:bCs/>
          <w:color w:val="FFFFFF" w:themeColor="background1"/>
          <w:sz w:val="28"/>
          <w:szCs w:val="28"/>
        </w:rPr>
      </w:pPr>
      <w:r w:rsidRPr="0005433E">
        <w:rPr>
          <w:rFonts w:ascii="Arial" w:eastAsiaTheme="majorEastAsia" w:hAnsi="Arial" w:cs="Arial"/>
          <w:b/>
          <w:bCs/>
          <w:color w:val="FFFFFF" w:themeColor="background1"/>
          <w:sz w:val="28"/>
          <w:szCs w:val="28"/>
        </w:rPr>
        <w:t>Contact I</w:t>
      </w:r>
      <w:r>
        <w:rPr>
          <w:rFonts w:ascii="Arial" w:eastAsiaTheme="majorEastAsia" w:hAnsi="Arial" w:cs="Arial"/>
          <w:b/>
          <w:bCs/>
          <w:color w:val="FFFFFF" w:themeColor="background1"/>
          <w:sz w:val="28"/>
          <w:szCs w:val="28"/>
        </w:rPr>
        <w:t>nformati</w:t>
      </w:r>
      <w:r w:rsidR="001364CB">
        <w:rPr>
          <w:rFonts w:ascii="Arial" w:eastAsiaTheme="majorEastAsia" w:hAnsi="Arial" w:cs="Arial"/>
          <w:b/>
          <w:bCs/>
          <w:color w:val="FFFFFF" w:themeColor="background1"/>
          <w:sz w:val="28"/>
          <w:szCs w:val="28"/>
        </w:rPr>
        <w:t>on</w:t>
      </w:r>
    </w:p>
    <w:p w:rsidR="001D1F67" w:rsidRDefault="001D1F67" w:rsidP="001D1F67">
      <w:pPr>
        <w:pStyle w:val="ListParagraph"/>
        <w:ind w:left="1080"/>
        <w:rPr>
          <w:rFonts w:ascii="Arial" w:eastAsiaTheme="majorEastAsia" w:hAnsi="Arial" w:cs="Arial"/>
          <w:bCs/>
          <w:sz w:val="24"/>
          <w:szCs w:val="24"/>
        </w:rPr>
      </w:pPr>
    </w:p>
    <w:p w:rsidR="0005433E" w:rsidRPr="00B83947" w:rsidRDefault="0005433E" w:rsidP="0005433E">
      <w:pPr>
        <w:pStyle w:val="ListParagraph"/>
        <w:numPr>
          <w:ilvl w:val="0"/>
          <w:numId w:val="48"/>
        </w:numPr>
        <w:rPr>
          <w:rFonts w:ascii="Arial" w:eastAsiaTheme="majorEastAsia" w:hAnsi="Arial" w:cs="Arial"/>
          <w:bCs/>
          <w:sz w:val="24"/>
          <w:szCs w:val="24"/>
        </w:rPr>
      </w:pPr>
      <w:r w:rsidRPr="00B83947">
        <w:rPr>
          <w:rFonts w:ascii="Arial" w:eastAsiaTheme="majorEastAsia" w:hAnsi="Arial" w:cs="Arial"/>
          <w:bCs/>
          <w:sz w:val="24"/>
          <w:szCs w:val="24"/>
        </w:rPr>
        <w:t>Devon Isherwood, Director, Support and Innovation unit</w:t>
      </w:r>
    </w:p>
    <w:p w:rsidR="0005433E" w:rsidRPr="00B83947" w:rsidRDefault="0005433E" w:rsidP="0005433E">
      <w:pPr>
        <w:pStyle w:val="ListParagraph"/>
        <w:numPr>
          <w:ilvl w:val="0"/>
          <w:numId w:val="48"/>
        </w:numPr>
        <w:rPr>
          <w:rFonts w:ascii="Arial" w:eastAsiaTheme="majorEastAsia" w:hAnsi="Arial" w:cs="Arial"/>
          <w:bCs/>
          <w:sz w:val="24"/>
          <w:szCs w:val="24"/>
        </w:rPr>
      </w:pPr>
      <w:r w:rsidRPr="00B83947">
        <w:rPr>
          <w:rFonts w:ascii="Arial" w:eastAsiaTheme="majorEastAsia" w:hAnsi="Arial" w:cs="Arial"/>
          <w:bCs/>
          <w:sz w:val="24"/>
          <w:szCs w:val="24"/>
        </w:rPr>
        <w:t>Robert Gray, Director, Support and Innovation unit</w:t>
      </w:r>
    </w:p>
    <w:p w:rsidR="0005433E" w:rsidRPr="00B83947" w:rsidRDefault="0005433E" w:rsidP="0005433E">
      <w:pPr>
        <w:pStyle w:val="ListParagraph"/>
        <w:numPr>
          <w:ilvl w:val="0"/>
          <w:numId w:val="48"/>
        </w:numPr>
        <w:rPr>
          <w:rFonts w:ascii="Arial" w:eastAsiaTheme="majorEastAsia" w:hAnsi="Arial" w:cs="Arial"/>
          <w:bCs/>
          <w:sz w:val="24"/>
          <w:szCs w:val="24"/>
        </w:rPr>
      </w:pPr>
      <w:r w:rsidRPr="00B83947">
        <w:rPr>
          <w:rFonts w:ascii="Arial" w:eastAsiaTheme="majorEastAsia" w:hAnsi="Arial" w:cs="Arial"/>
          <w:bCs/>
          <w:sz w:val="24"/>
          <w:szCs w:val="24"/>
        </w:rPr>
        <w:t>Scott Maxwell, Director of Evaluation and Cross-Divisional Collaboration</w:t>
      </w:r>
    </w:p>
    <w:p w:rsidR="0005433E" w:rsidRPr="00B83947" w:rsidRDefault="0005433E" w:rsidP="0005433E">
      <w:pPr>
        <w:pStyle w:val="ListParagraph"/>
        <w:numPr>
          <w:ilvl w:val="0"/>
          <w:numId w:val="48"/>
        </w:numPr>
        <w:rPr>
          <w:rFonts w:ascii="Arial" w:eastAsiaTheme="majorEastAsia" w:hAnsi="Arial" w:cs="Arial"/>
          <w:bCs/>
          <w:sz w:val="24"/>
          <w:szCs w:val="24"/>
        </w:rPr>
      </w:pPr>
      <w:r w:rsidRPr="00B83947">
        <w:rPr>
          <w:rFonts w:ascii="Arial" w:eastAsiaTheme="majorEastAsia" w:hAnsi="Arial" w:cs="Arial"/>
          <w:bCs/>
          <w:sz w:val="24"/>
          <w:szCs w:val="24"/>
        </w:rPr>
        <w:t>John Cortez, Education Program Specialist</w:t>
      </w:r>
    </w:p>
    <w:p w:rsidR="0005433E" w:rsidRPr="00B83947" w:rsidRDefault="0005433E" w:rsidP="0005433E">
      <w:pPr>
        <w:pStyle w:val="ListParagraph"/>
        <w:numPr>
          <w:ilvl w:val="0"/>
          <w:numId w:val="48"/>
        </w:numPr>
        <w:rPr>
          <w:rFonts w:ascii="Arial" w:eastAsiaTheme="majorEastAsia" w:hAnsi="Arial" w:cs="Arial"/>
          <w:bCs/>
          <w:sz w:val="24"/>
          <w:szCs w:val="24"/>
        </w:rPr>
      </w:pPr>
      <w:r w:rsidRPr="00B83947">
        <w:rPr>
          <w:rFonts w:ascii="Arial" w:eastAsiaTheme="majorEastAsia" w:hAnsi="Arial" w:cs="Arial"/>
          <w:bCs/>
          <w:sz w:val="24"/>
          <w:szCs w:val="24"/>
        </w:rPr>
        <w:t>Jan Pender, Education Program Specialist</w:t>
      </w:r>
    </w:p>
    <w:p w:rsidR="0005433E" w:rsidRPr="00B83947" w:rsidRDefault="0005433E" w:rsidP="0005433E">
      <w:pPr>
        <w:pStyle w:val="ListParagraph"/>
        <w:numPr>
          <w:ilvl w:val="0"/>
          <w:numId w:val="48"/>
        </w:numPr>
        <w:rPr>
          <w:rFonts w:ascii="Arial" w:eastAsiaTheme="majorEastAsia" w:hAnsi="Arial" w:cs="Arial"/>
          <w:bCs/>
          <w:sz w:val="24"/>
          <w:szCs w:val="24"/>
        </w:rPr>
      </w:pPr>
      <w:r w:rsidRPr="00B83947">
        <w:rPr>
          <w:rFonts w:ascii="Arial" w:eastAsiaTheme="majorEastAsia" w:hAnsi="Arial" w:cs="Arial"/>
          <w:bCs/>
          <w:sz w:val="24"/>
          <w:szCs w:val="24"/>
        </w:rPr>
        <w:t>Steve Henneberg, Education Program Specialist</w:t>
      </w:r>
    </w:p>
    <w:p w:rsidR="0005433E" w:rsidRPr="00B83947" w:rsidRDefault="0005433E" w:rsidP="0005433E">
      <w:pPr>
        <w:pStyle w:val="ListParagraph"/>
        <w:numPr>
          <w:ilvl w:val="0"/>
          <w:numId w:val="48"/>
        </w:numPr>
        <w:rPr>
          <w:rFonts w:ascii="Arial" w:eastAsiaTheme="majorEastAsia" w:hAnsi="Arial" w:cs="Arial"/>
          <w:bCs/>
          <w:sz w:val="24"/>
          <w:szCs w:val="24"/>
        </w:rPr>
      </w:pPr>
      <w:r w:rsidRPr="00B83947">
        <w:rPr>
          <w:rFonts w:ascii="Arial" w:eastAsiaTheme="majorEastAsia" w:hAnsi="Arial" w:cs="Arial"/>
          <w:bCs/>
          <w:sz w:val="24"/>
          <w:szCs w:val="24"/>
        </w:rPr>
        <w:t>Mary Arno, Education Program Specialist</w:t>
      </w:r>
    </w:p>
    <w:p w:rsidR="0005433E" w:rsidRPr="00B83947" w:rsidRDefault="0005433E" w:rsidP="0005433E">
      <w:pPr>
        <w:pStyle w:val="ListParagraph"/>
        <w:numPr>
          <w:ilvl w:val="0"/>
          <w:numId w:val="48"/>
        </w:numPr>
        <w:rPr>
          <w:rFonts w:ascii="Arial" w:eastAsiaTheme="majorEastAsia" w:hAnsi="Arial" w:cs="Arial"/>
          <w:bCs/>
          <w:sz w:val="24"/>
          <w:szCs w:val="24"/>
        </w:rPr>
      </w:pPr>
      <w:r w:rsidRPr="00B83947">
        <w:rPr>
          <w:rFonts w:ascii="Arial" w:eastAsiaTheme="majorEastAsia" w:hAnsi="Arial" w:cs="Arial"/>
          <w:bCs/>
          <w:sz w:val="24"/>
          <w:szCs w:val="24"/>
        </w:rPr>
        <w:t>Ericka Ciganek, Education Program Specialist</w:t>
      </w:r>
    </w:p>
    <w:p w:rsidR="0005433E" w:rsidRPr="00B83947" w:rsidRDefault="0005433E" w:rsidP="0005433E">
      <w:pPr>
        <w:pStyle w:val="ListParagraph"/>
        <w:numPr>
          <w:ilvl w:val="0"/>
          <w:numId w:val="48"/>
        </w:numPr>
        <w:rPr>
          <w:rFonts w:ascii="Arial" w:eastAsiaTheme="majorEastAsia" w:hAnsi="Arial" w:cs="Arial"/>
          <w:bCs/>
          <w:sz w:val="24"/>
          <w:szCs w:val="24"/>
        </w:rPr>
      </w:pPr>
      <w:r w:rsidRPr="00B83947">
        <w:rPr>
          <w:rFonts w:ascii="Arial" w:eastAsiaTheme="majorEastAsia" w:hAnsi="Arial" w:cs="Arial"/>
          <w:bCs/>
          <w:sz w:val="24"/>
          <w:szCs w:val="24"/>
        </w:rPr>
        <w:t>Liz Allen, Education Program Specialist</w:t>
      </w:r>
    </w:p>
    <w:p w:rsidR="0005433E" w:rsidRPr="00B83947" w:rsidRDefault="0005433E" w:rsidP="0005433E">
      <w:pPr>
        <w:pStyle w:val="ListParagraph"/>
        <w:numPr>
          <w:ilvl w:val="0"/>
          <w:numId w:val="48"/>
        </w:numPr>
        <w:rPr>
          <w:rFonts w:ascii="Arial" w:eastAsiaTheme="majorEastAsia" w:hAnsi="Arial" w:cs="Arial"/>
          <w:bCs/>
          <w:sz w:val="24"/>
          <w:szCs w:val="24"/>
        </w:rPr>
      </w:pPr>
      <w:r>
        <w:rPr>
          <w:rFonts w:ascii="Arial" w:eastAsiaTheme="majorEastAsia" w:hAnsi="Arial" w:cs="Arial"/>
          <w:bCs/>
          <w:sz w:val="24"/>
          <w:szCs w:val="24"/>
        </w:rPr>
        <w:t xml:space="preserve">Cindy Richards, </w:t>
      </w:r>
      <w:r w:rsidRPr="00B83947">
        <w:rPr>
          <w:rFonts w:ascii="Arial" w:eastAsiaTheme="majorEastAsia" w:hAnsi="Arial" w:cs="Arial"/>
          <w:bCs/>
          <w:sz w:val="24"/>
          <w:szCs w:val="24"/>
        </w:rPr>
        <w:t>Administrative Assistant</w:t>
      </w:r>
    </w:p>
    <w:p w:rsidR="0005433E" w:rsidRPr="00B83947" w:rsidRDefault="0005433E" w:rsidP="0005433E">
      <w:pPr>
        <w:pStyle w:val="ListParagraph"/>
        <w:numPr>
          <w:ilvl w:val="0"/>
          <w:numId w:val="48"/>
        </w:numPr>
        <w:rPr>
          <w:rFonts w:ascii="Arial" w:eastAsiaTheme="majorEastAsia" w:hAnsi="Arial" w:cs="Arial"/>
          <w:bCs/>
          <w:sz w:val="24"/>
          <w:szCs w:val="24"/>
        </w:rPr>
      </w:pPr>
      <w:r>
        <w:rPr>
          <w:rFonts w:ascii="Arial" w:eastAsiaTheme="majorEastAsia" w:hAnsi="Arial" w:cs="Arial"/>
          <w:bCs/>
          <w:sz w:val="24"/>
          <w:szCs w:val="24"/>
        </w:rPr>
        <w:t xml:space="preserve">Felicia Francis, </w:t>
      </w:r>
      <w:r w:rsidRPr="00B83947">
        <w:rPr>
          <w:rFonts w:ascii="Arial" w:eastAsiaTheme="majorEastAsia" w:hAnsi="Arial" w:cs="Arial"/>
          <w:bCs/>
          <w:sz w:val="24"/>
          <w:szCs w:val="24"/>
        </w:rPr>
        <w:t>Program Project Specialist</w:t>
      </w:r>
    </w:p>
    <w:p w:rsidR="0005433E" w:rsidRPr="003747A6" w:rsidRDefault="0005433E" w:rsidP="0005433E">
      <w:pPr>
        <w:rPr>
          <w:rFonts w:ascii="Arial" w:eastAsiaTheme="majorEastAsia" w:hAnsi="Arial" w:cs="Arial"/>
          <w:bCs/>
          <w:color w:val="9D4933" w:themeColor="accent1" w:themeShade="BF"/>
          <w:sz w:val="24"/>
          <w:szCs w:val="24"/>
        </w:rPr>
      </w:pPr>
      <w:r w:rsidRPr="00A85488">
        <w:rPr>
          <w:rFonts w:ascii="Arial" w:eastAsiaTheme="majorEastAsia" w:hAnsi="Arial" w:cs="Arial"/>
          <w:b/>
          <w:bCs/>
          <w:color w:val="9D4933" w:themeColor="accent1" w:themeShade="BF"/>
          <w:sz w:val="24"/>
          <w:szCs w:val="24"/>
        </w:rPr>
        <w:t>Contact email:      first.last@azed.gov</w:t>
      </w:r>
    </w:p>
    <w:sectPr w:rsidR="0005433E" w:rsidRPr="003747A6" w:rsidSect="00212045">
      <w:footerReference w:type="default" r:id="rId18"/>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B3E" w:rsidRDefault="005E1B3E" w:rsidP="008B4D90">
      <w:pPr>
        <w:spacing w:after="0" w:line="240" w:lineRule="auto"/>
      </w:pPr>
      <w:r>
        <w:separator/>
      </w:r>
    </w:p>
  </w:endnote>
  <w:endnote w:type="continuationSeparator" w:id="0">
    <w:p w:rsidR="005E1B3E" w:rsidRDefault="005E1B3E" w:rsidP="008B4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493705"/>
      <w:docPartObj>
        <w:docPartGallery w:val="Page Numbers (Bottom of Page)"/>
        <w:docPartUnique/>
      </w:docPartObj>
    </w:sdtPr>
    <w:sdtEndPr>
      <w:rPr>
        <w:noProof/>
      </w:rPr>
    </w:sdtEndPr>
    <w:sdtContent>
      <w:p w:rsidR="00EA5EAB" w:rsidRDefault="00EA5EAB">
        <w:pPr>
          <w:pStyle w:val="Footer"/>
          <w:jc w:val="right"/>
        </w:pPr>
        <w:r>
          <w:fldChar w:fldCharType="begin"/>
        </w:r>
        <w:r>
          <w:instrText xml:space="preserve"> PAGE   \* MERGEFORMAT </w:instrText>
        </w:r>
        <w:r>
          <w:fldChar w:fldCharType="separate"/>
        </w:r>
        <w:r w:rsidR="00812F09">
          <w:rPr>
            <w:noProof/>
          </w:rPr>
          <w:t>6</w:t>
        </w:r>
        <w:r>
          <w:rPr>
            <w:noProof/>
          </w:rPr>
          <w:fldChar w:fldCharType="end"/>
        </w:r>
      </w:p>
    </w:sdtContent>
  </w:sdt>
  <w:p w:rsidR="00EA5EAB" w:rsidRDefault="00EA5E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B3E" w:rsidRDefault="005E1B3E" w:rsidP="008B4D90">
      <w:pPr>
        <w:spacing w:after="0" w:line="240" w:lineRule="auto"/>
      </w:pPr>
      <w:r>
        <w:separator/>
      </w:r>
    </w:p>
  </w:footnote>
  <w:footnote w:type="continuationSeparator" w:id="0">
    <w:p w:rsidR="005E1B3E" w:rsidRDefault="005E1B3E" w:rsidP="008B4D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5EE1"/>
    <w:multiLevelType w:val="hybridMultilevel"/>
    <w:tmpl w:val="35C66B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605BA"/>
    <w:multiLevelType w:val="hybridMultilevel"/>
    <w:tmpl w:val="554E2136"/>
    <w:lvl w:ilvl="0" w:tplc="8B92CF0A">
      <w:numFmt w:val="bullet"/>
      <w:lvlText w:val=""/>
      <w:lvlJc w:val="left"/>
      <w:pPr>
        <w:ind w:left="720" w:hanging="360"/>
      </w:pPr>
      <w:rPr>
        <w:rFonts w:ascii="Symbol" w:eastAsia="Times New Roman" w:hAnsi="Symbol" w:cs="Aria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621D1"/>
    <w:multiLevelType w:val="hybridMultilevel"/>
    <w:tmpl w:val="0DDAAFFE"/>
    <w:lvl w:ilvl="0" w:tplc="EB34B05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C32524"/>
    <w:multiLevelType w:val="hybridMultilevel"/>
    <w:tmpl w:val="9664E252"/>
    <w:lvl w:ilvl="0" w:tplc="24DECA9C">
      <w:start w:val="1"/>
      <w:numFmt w:val="bullet"/>
      <w:lvlText w:val=""/>
      <w:lvlJc w:val="left"/>
      <w:pPr>
        <w:ind w:left="720" w:hanging="360"/>
      </w:pPr>
      <w:rPr>
        <w:rFonts w:ascii="Wingdings" w:hAnsi="Wingdings" w:hint="default"/>
        <w:color w:val="9D4933"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EC0EDA"/>
    <w:multiLevelType w:val="hybridMultilevel"/>
    <w:tmpl w:val="C1849008"/>
    <w:lvl w:ilvl="0" w:tplc="55646F0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955FB9"/>
    <w:multiLevelType w:val="hybridMultilevel"/>
    <w:tmpl w:val="153617D0"/>
    <w:lvl w:ilvl="0" w:tplc="66788674">
      <w:start w:val="1"/>
      <w:numFmt w:val="bullet"/>
      <w:lvlText w:val=""/>
      <w:lvlJc w:val="left"/>
      <w:pPr>
        <w:ind w:left="720" w:hanging="360"/>
      </w:pPr>
      <w:rPr>
        <w:rFonts w:ascii="Wingdings" w:hAnsi="Wingdings" w:hint="default"/>
        <w:color w:val="9D4933"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ED6B42"/>
    <w:multiLevelType w:val="hybridMultilevel"/>
    <w:tmpl w:val="FF90C50E"/>
    <w:lvl w:ilvl="0" w:tplc="66788674">
      <w:start w:val="1"/>
      <w:numFmt w:val="bullet"/>
      <w:lvlText w:val=""/>
      <w:lvlJc w:val="left"/>
      <w:pPr>
        <w:ind w:left="720" w:hanging="360"/>
      </w:pPr>
      <w:rPr>
        <w:rFonts w:ascii="Wingdings" w:hAnsi="Wingdings" w:hint="default"/>
        <w:color w:val="9D4933"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19721C"/>
    <w:multiLevelType w:val="hybridMultilevel"/>
    <w:tmpl w:val="B84E1B12"/>
    <w:lvl w:ilvl="0" w:tplc="7690EA8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550DF7"/>
    <w:multiLevelType w:val="hybridMultilevel"/>
    <w:tmpl w:val="436AC8A2"/>
    <w:lvl w:ilvl="0" w:tplc="66788674">
      <w:start w:val="1"/>
      <w:numFmt w:val="bullet"/>
      <w:lvlText w:val=""/>
      <w:lvlJc w:val="left"/>
      <w:pPr>
        <w:ind w:left="720" w:hanging="360"/>
      </w:pPr>
      <w:rPr>
        <w:rFonts w:ascii="Wingdings" w:hAnsi="Wingdings" w:hint="default"/>
        <w:color w:val="9D4933"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7C7453"/>
    <w:multiLevelType w:val="hybridMultilevel"/>
    <w:tmpl w:val="D0607004"/>
    <w:lvl w:ilvl="0" w:tplc="B25E5922">
      <w:start w:val="1"/>
      <w:numFmt w:val="bullet"/>
      <w:lvlText w:val=""/>
      <w:lvlJc w:val="left"/>
      <w:pPr>
        <w:ind w:left="720" w:hanging="360"/>
      </w:pPr>
      <w:rPr>
        <w:rFonts w:ascii="Wingdings" w:hAnsi="Wingdings" w:hint="default"/>
        <w:color w:val="9D4933"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981CE8"/>
    <w:multiLevelType w:val="hybridMultilevel"/>
    <w:tmpl w:val="5B205E42"/>
    <w:lvl w:ilvl="0" w:tplc="66788674">
      <w:start w:val="1"/>
      <w:numFmt w:val="bullet"/>
      <w:lvlText w:val=""/>
      <w:lvlJc w:val="left"/>
      <w:pPr>
        <w:ind w:left="720" w:hanging="360"/>
      </w:pPr>
      <w:rPr>
        <w:rFonts w:ascii="Wingdings" w:hAnsi="Wingdings" w:hint="default"/>
        <w:color w:val="9D4933"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BE0213"/>
    <w:multiLevelType w:val="hybridMultilevel"/>
    <w:tmpl w:val="3C70E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CC2BDC"/>
    <w:multiLevelType w:val="hybridMultilevel"/>
    <w:tmpl w:val="7E60A8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AB7764"/>
    <w:multiLevelType w:val="hybridMultilevel"/>
    <w:tmpl w:val="2348F6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6E7076"/>
    <w:multiLevelType w:val="hybridMultilevel"/>
    <w:tmpl w:val="7DC2DA40"/>
    <w:lvl w:ilvl="0" w:tplc="B25E5922">
      <w:start w:val="1"/>
      <w:numFmt w:val="bullet"/>
      <w:lvlText w:val=""/>
      <w:lvlJc w:val="left"/>
      <w:pPr>
        <w:ind w:left="720" w:hanging="360"/>
      </w:pPr>
      <w:rPr>
        <w:rFonts w:ascii="Wingdings" w:hAnsi="Wingdings" w:hint="default"/>
        <w:color w:val="9D4933"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D84930"/>
    <w:multiLevelType w:val="hybridMultilevel"/>
    <w:tmpl w:val="0956626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08108B0"/>
    <w:multiLevelType w:val="hybridMultilevel"/>
    <w:tmpl w:val="F3D4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1C3D28"/>
    <w:multiLevelType w:val="hybridMultilevel"/>
    <w:tmpl w:val="F40E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B82F08"/>
    <w:multiLevelType w:val="hybridMultilevel"/>
    <w:tmpl w:val="EB5A5A6C"/>
    <w:lvl w:ilvl="0" w:tplc="55646F0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7E5C69"/>
    <w:multiLevelType w:val="hybridMultilevel"/>
    <w:tmpl w:val="C534D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C1240C5"/>
    <w:multiLevelType w:val="multilevel"/>
    <w:tmpl w:val="FFA880EA"/>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nsid w:val="3EF63136"/>
    <w:multiLevelType w:val="multilevel"/>
    <w:tmpl w:val="3422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8A6191"/>
    <w:multiLevelType w:val="hybridMultilevel"/>
    <w:tmpl w:val="6D3AB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66279A"/>
    <w:multiLevelType w:val="hybridMultilevel"/>
    <w:tmpl w:val="0CA2F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1AC291D"/>
    <w:multiLevelType w:val="hybridMultilevel"/>
    <w:tmpl w:val="F5ECF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8C612E"/>
    <w:multiLevelType w:val="hybridMultilevel"/>
    <w:tmpl w:val="E1ECCE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70420A8"/>
    <w:multiLevelType w:val="hybridMultilevel"/>
    <w:tmpl w:val="09485CB6"/>
    <w:lvl w:ilvl="0" w:tplc="0B64620A">
      <w:start w:val="1"/>
      <w:numFmt w:val="bullet"/>
      <w:lvlText w:val="•"/>
      <w:lvlJc w:val="left"/>
      <w:pPr>
        <w:tabs>
          <w:tab w:val="num" w:pos="720"/>
        </w:tabs>
        <w:ind w:left="720" w:hanging="360"/>
      </w:pPr>
      <w:rPr>
        <w:rFonts w:ascii="Arial" w:hAnsi="Arial" w:hint="default"/>
      </w:rPr>
    </w:lvl>
    <w:lvl w:ilvl="1" w:tplc="99A49C9E" w:tentative="1">
      <w:start w:val="1"/>
      <w:numFmt w:val="bullet"/>
      <w:lvlText w:val="•"/>
      <w:lvlJc w:val="left"/>
      <w:pPr>
        <w:tabs>
          <w:tab w:val="num" w:pos="1440"/>
        </w:tabs>
        <w:ind w:left="1440" w:hanging="360"/>
      </w:pPr>
      <w:rPr>
        <w:rFonts w:ascii="Arial" w:hAnsi="Arial" w:hint="default"/>
      </w:rPr>
    </w:lvl>
    <w:lvl w:ilvl="2" w:tplc="D6C00BE0" w:tentative="1">
      <w:start w:val="1"/>
      <w:numFmt w:val="bullet"/>
      <w:lvlText w:val="•"/>
      <w:lvlJc w:val="left"/>
      <w:pPr>
        <w:tabs>
          <w:tab w:val="num" w:pos="2160"/>
        </w:tabs>
        <w:ind w:left="2160" w:hanging="360"/>
      </w:pPr>
      <w:rPr>
        <w:rFonts w:ascii="Arial" w:hAnsi="Arial" w:hint="default"/>
      </w:rPr>
    </w:lvl>
    <w:lvl w:ilvl="3" w:tplc="CB7C125E" w:tentative="1">
      <w:start w:val="1"/>
      <w:numFmt w:val="bullet"/>
      <w:lvlText w:val="•"/>
      <w:lvlJc w:val="left"/>
      <w:pPr>
        <w:tabs>
          <w:tab w:val="num" w:pos="2880"/>
        </w:tabs>
        <w:ind w:left="2880" w:hanging="360"/>
      </w:pPr>
      <w:rPr>
        <w:rFonts w:ascii="Arial" w:hAnsi="Arial" w:hint="default"/>
      </w:rPr>
    </w:lvl>
    <w:lvl w:ilvl="4" w:tplc="E47AC2B0" w:tentative="1">
      <w:start w:val="1"/>
      <w:numFmt w:val="bullet"/>
      <w:lvlText w:val="•"/>
      <w:lvlJc w:val="left"/>
      <w:pPr>
        <w:tabs>
          <w:tab w:val="num" w:pos="3600"/>
        </w:tabs>
        <w:ind w:left="3600" w:hanging="360"/>
      </w:pPr>
      <w:rPr>
        <w:rFonts w:ascii="Arial" w:hAnsi="Arial" w:hint="default"/>
      </w:rPr>
    </w:lvl>
    <w:lvl w:ilvl="5" w:tplc="4D66C912" w:tentative="1">
      <w:start w:val="1"/>
      <w:numFmt w:val="bullet"/>
      <w:lvlText w:val="•"/>
      <w:lvlJc w:val="left"/>
      <w:pPr>
        <w:tabs>
          <w:tab w:val="num" w:pos="4320"/>
        </w:tabs>
        <w:ind w:left="4320" w:hanging="360"/>
      </w:pPr>
      <w:rPr>
        <w:rFonts w:ascii="Arial" w:hAnsi="Arial" w:hint="default"/>
      </w:rPr>
    </w:lvl>
    <w:lvl w:ilvl="6" w:tplc="5350BF34" w:tentative="1">
      <w:start w:val="1"/>
      <w:numFmt w:val="bullet"/>
      <w:lvlText w:val="•"/>
      <w:lvlJc w:val="left"/>
      <w:pPr>
        <w:tabs>
          <w:tab w:val="num" w:pos="5040"/>
        </w:tabs>
        <w:ind w:left="5040" w:hanging="360"/>
      </w:pPr>
      <w:rPr>
        <w:rFonts w:ascii="Arial" w:hAnsi="Arial" w:hint="default"/>
      </w:rPr>
    </w:lvl>
    <w:lvl w:ilvl="7" w:tplc="D60C3D18" w:tentative="1">
      <w:start w:val="1"/>
      <w:numFmt w:val="bullet"/>
      <w:lvlText w:val="•"/>
      <w:lvlJc w:val="left"/>
      <w:pPr>
        <w:tabs>
          <w:tab w:val="num" w:pos="5760"/>
        </w:tabs>
        <w:ind w:left="5760" w:hanging="360"/>
      </w:pPr>
      <w:rPr>
        <w:rFonts w:ascii="Arial" w:hAnsi="Arial" w:hint="default"/>
      </w:rPr>
    </w:lvl>
    <w:lvl w:ilvl="8" w:tplc="44CEFEE2" w:tentative="1">
      <w:start w:val="1"/>
      <w:numFmt w:val="bullet"/>
      <w:lvlText w:val="•"/>
      <w:lvlJc w:val="left"/>
      <w:pPr>
        <w:tabs>
          <w:tab w:val="num" w:pos="6480"/>
        </w:tabs>
        <w:ind w:left="6480" w:hanging="360"/>
      </w:pPr>
      <w:rPr>
        <w:rFonts w:ascii="Arial" w:hAnsi="Arial" w:hint="default"/>
      </w:rPr>
    </w:lvl>
  </w:abstractNum>
  <w:abstractNum w:abstractNumId="27">
    <w:nsid w:val="4734686D"/>
    <w:multiLevelType w:val="hybridMultilevel"/>
    <w:tmpl w:val="52C250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8BE605B"/>
    <w:multiLevelType w:val="multilevel"/>
    <w:tmpl w:val="FFA880E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8C62361"/>
    <w:multiLevelType w:val="hybridMultilevel"/>
    <w:tmpl w:val="E8DCF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705E48"/>
    <w:multiLevelType w:val="hybridMultilevel"/>
    <w:tmpl w:val="72A0E856"/>
    <w:lvl w:ilvl="0" w:tplc="B25E5922">
      <w:start w:val="1"/>
      <w:numFmt w:val="bullet"/>
      <w:lvlText w:val=""/>
      <w:lvlJc w:val="left"/>
      <w:pPr>
        <w:ind w:left="720" w:hanging="360"/>
      </w:pPr>
      <w:rPr>
        <w:rFonts w:ascii="Wingdings" w:hAnsi="Wingdings" w:hint="default"/>
        <w:color w:val="9D4933"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DB4CA5"/>
    <w:multiLevelType w:val="hybridMultilevel"/>
    <w:tmpl w:val="41E0B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F860146"/>
    <w:multiLevelType w:val="hybridMultilevel"/>
    <w:tmpl w:val="014AE798"/>
    <w:lvl w:ilvl="0" w:tplc="55646F0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4C5721"/>
    <w:multiLevelType w:val="hybridMultilevel"/>
    <w:tmpl w:val="908A96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73D0362"/>
    <w:multiLevelType w:val="hybridMultilevel"/>
    <w:tmpl w:val="D25CD256"/>
    <w:lvl w:ilvl="0" w:tplc="7690EA8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6B7208"/>
    <w:multiLevelType w:val="hybridMultilevel"/>
    <w:tmpl w:val="CCBCE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9C208B"/>
    <w:multiLevelType w:val="hybridMultilevel"/>
    <w:tmpl w:val="EF181454"/>
    <w:lvl w:ilvl="0" w:tplc="D83027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7459E5"/>
    <w:multiLevelType w:val="hybridMultilevel"/>
    <w:tmpl w:val="FFC49440"/>
    <w:lvl w:ilvl="0" w:tplc="66788674">
      <w:start w:val="1"/>
      <w:numFmt w:val="bullet"/>
      <w:lvlText w:val=""/>
      <w:lvlJc w:val="left"/>
      <w:pPr>
        <w:ind w:left="720" w:hanging="360"/>
      </w:pPr>
      <w:rPr>
        <w:rFonts w:ascii="Wingdings" w:hAnsi="Wingdings" w:hint="default"/>
        <w:color w:val="9D4933"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8721DB"/>
    <w:multiLevelType w:val="hybridMultilevel"/>
    <w:tmpl w:val="C8420322"/>
    <w:lvl w:ilvl="0" w:tplc="F8928D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125AD8"/>
    <w:multiLevelType w:val="hybridMultilevel"/>
    <w:tmpl w:val="9DEA9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FE3DD1"/>
    <w:multiLevelType w:val="hybridMultilevel"/>
    <w:tmpl w:val="307EAC70"/>
    <w:lvl w:ilvl="0" w:tplc="B25E5922">
      <w:start w:val="1"/>
      <w:numFmt w:val="bullet"/>
      <w:lvlText w:val=""/>
      <w:lvlJc w:val="left"/>
      <w:pPr>
        <w:ind w:left="720" w:hanging="360"/>
      </w:pPr>
      <w:rPr>
        <w:rFonts w:ascii="Wingdings" w:hAnsi="Wingdings" w:hint="default"/>
        <w:color w:val="9D4933"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1C06C8"/>
    <w:multiLevelType w:val="hybridMultilevel"/>
    <w:tmpl w:val="AF94770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9A95451"/>
    <w:multiLevelType w:val="hybridMultilevel"/>
    <w:tmpl w:val="BA2E2494"/>
    <w:lvl w:ilvl="0" w:tplc="66788674">
      <w:start w:val="1"/>
      <w:numFmt w:val="bullet"/>
      <w:lvlText w:val=""/>
      <w:lvlJc w:val="left"/>
      <w:pPr>
        <w:ind w:left="720" w:hanging="360"/>
      </w:pPr>
      <w:rPr>
        <w:rFonts w:ascii="Wingdings" w:hAnsi="Wingdings" w:hint="default"/>
        <w:color w:val="9D4933"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033B88"/>
    <w:multiLevelType w:val="hybridMultilevel"/>
    <w:tmpl w:val="2ED2A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9C1E9E"/>
    <w:multiLevelType w:val="hybridMultilevel"/>
    <w:tmpl w:val="965A66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3914251"/>
    <w:multiLevelType w:val="hybridMultilevel"/>
    <w:tmpl w:val="6F5A6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C76D62"/>
    <w:multiLevelType w:val="hybridMultilevel"/>
    <w:tmpl w:val="4A8C46E8"/>
    <w:lvl w:ilvl="0" w:tplc="66788674">
      <w:start w:val="1"/>
      <w:numFmt w:val="bullet"/>
      <w:lvlText w:val=""/>
      <w:lvlJc w:val="left"/>
      <w:pPr>
        <w:ind w:left="720" w:hanging="360"/>
      </w:pPr>
      <w:rPr>
        <w:rFonts w:ascii="Wingdings" w:hAnsi="Wingdings" w:hint="default"/>
        <w:color w:val="9D4933"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4484058"/>
    <w:multiLevelType w:val="hybridMultilevel"/>
    <w:tmpl w:val="6A8E45B4"/>
    <w:lvl w:ilvl="0" w:tplc="66788674">
      <w:start w:val="1"/>
      <w:numFmt w:val="bullet"/>
      <w:lvlText w:val=""/>
      <w:lvlJc w:val="left"/>
      <w:pPr>
        <w:ind w:left="720" w:hanging="360"/>
      </w:pPr>
      <w:rPr>
        <w:rFonts w:ascii="Wingdings" w:hAnsi="Wingdings" w:hint="default"/>
        <w:color w:val="9D4933"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5A758E1"/>
    <w:multiLevelType w:val="hybridMultilevel"/>
    <w:tmpl w:val="FEC0C406"/>
    <w:lvl w:ilvl="0" w:tplc="B25E5922">
      <w:start w:val="1"/>
      <w:numFmt w:val="bullet"/>
      <w:lvlText w:val=""/>
      <w:lvlJc w:val="left"/>
      <w:pPr>
        <w:ind w:left="720" w:hanging="360"/>
      </w:pPr>
      <w:rPr>
        <w:rFonts w:ascii="Wingdings" w:hAnsi="Wingdings" w:hint="default"/>
        <w:color w:val="9D4933"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B9F4411"/>
    <w:multiLevelType w:val="hybridMultilevel"/>
    <w:tmpl w:val="B8BE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46"/>
  </w:num>
  <w:num w:numId="4">
    <w:abstractNumId w:val="10"/>
  </w:num>
  <w:num w:numId="5">
    <w:abstractNumId w:val="37"/>
  </w:num>
  <w:num w:numId="6">
    <w:abstractNumId w:val="6"/>
  </w:num>
  <w:num w:numId="7">
    <w:abstractNumId w:val="42"/>
  </w:num>
  <w:num w:numId="8">
    <w:abstractNumId w:val="47"/>
  </w:num>
  <w:num w:numId="9">
    <w:abstractNumId w:val="5"/>
  </w:num>
  <w:num w:numId="10">
    <w:abstractNumId w:val="44"/>
  </w:num>
  <w:num w:numId="11">
    <w:abstractNumId w:val="39"/>
  </w:num>
  <w:num w:numId="12">
    <w:abstractNumId w:val="30"/>
  </w:num>
  <w:num w:numId="13">
    <w:abstractNumId w:val="14"/>
  </w:num>
  <w:num w:numId="14">
    <w:abstractNumId w:val="40"/>
  </w:num>
  <w:num w:numId="15">
    <w:abstractNumId w:val="9"/>
  </w:num>
  <w:num w:numId="16">
    <w:abstractNumId w:val="48"/>
  </w:num>
  <w:num w:numId="17">
    <w:abstractNumId w:val="20"/>
  </w:num>
  <w:num w:numId="18">
    <w:abstractNumId w:val="25"/>
  </w:num>
  <w:num w:numId="19">
    <w:abstractNumId w:val="41"/>
  </w:num>
  <w:num w:numId="20">
    <w:abstractNumId w:val="16"/>
  </w:num>
  <w:num w:numId="21">
    <w:abstractNumId w:val="19"/>
  </w:num>
  <w:num w:numId="22">
    <w:abstractNumId w:val="28"/>
  </w:num>
  <w:num w:numId="23">
    <w:abstractNumId w:val="31"/>
  </w:num>
  <w:num w:numId="24">
    <w:abstractNumId w:val="34"/>
  </w:num>
  <w:num w:numId="25">
    <w:abstractNumId w:val="7"/>
  </w:num>
  <w:num w:numId="26">
    <w:abstractNumId w:val="49"/>
  </w:num>
  <w:num w:numId="27">
    <w:abstractNumId w:val="29"/>
  </w:num>
  <w:num w:numId="28">
    <w:abstractNumId w:val="21"/>
  </w:num>
  <w:num w:numId="29">
    <w:abstractNumId w:val="17"/>
  </w:num>
  <w:num w:numId="30">
    <w:abstractNumId w:val="18"/>
  </w:num>
  <w:num w:numId="31">
    <w:abstractNumId w:val="32"/>
  </w:num>
  <w:num w:numId="32">
    <w:abstractNumId w:val="4"/>
  </w:num>
  <w:num w:numId="33">
    <w:abstractNumId w:val="1"/>
  </w:num>
  <w:num w:numId="34">
    <w:abstractNumId w:val="36"/>
  </w:num>
  <w:num w:numId="35">
    <w:abstractNumId w:val="38"/>
  </w:num>
  <w:num w:numId="36">
    <w:abstractNumId w:val="27"/>
  </w:num>
  <w:num w:numId="37">
    <w:abstractNumId w:val="2"/>
  </w:num>
  <w:num w:numId="38">
    <w:abstractNumId w:val="11"/>
  </w:num>
  <w:num w:numId="39">
    <w:abstractNumId w:val="24"/>
  </w:num>
  <w:num w:numId="40">
    <w:abstractNumId w:val="43"/>
  </w:num>
  <w:num w:numId="41">
    <w:abstractNumId w:val="12"/>
  </w:num>
  <w:num w:numId="42">
    <w:abstractNumId w:val="13"/>
  </w:num>
  <w:num w:numId="43">
    <w:abstractNumId w:val="15"/>
  </w:num>
  <w:num w:numId="44">
    <w:abstractNumId w:val="0"/>
  </w:num>
  <w:num w:numId="45">
    <w:abstractNumId w:val="26"/>
  </w:num>
  <w:num w:numId="46">
    <w:abstractNumId w:val="45"/>
  </w:num>
  <w:num w:numId="47">
    <w:abstractNumId w:val="23"/>
  </w:num>
  <w:num w:numId="48">
    <w:abstractNumId w:val="33"/>
  </w:num>
  <w:num w:numId="49">
    <w:abstractNumId w:val="22"/>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0B4"/>
    <w:rsid w:val="000017DF"/>
    <w:rsid w:val="00011245"/>
    <w:rsid w:val="00013E06"/>
    <w:rsid w:val="00020AD5"/>
    <w:rsid w:val="00021C8F"/>
    <w:rsid w:val="00025D74"/>
    <w:rsid w:val="00037BBA"/>
    <w:rsid w:val="000404C3"/>
    <w:rsid w:val="00053CC2"/>
    <w:rsid w:val="000541B0"/>
    <w:rsid w:val="0005433E"/>
    <w:rsid w:val="0005731B"/>
    <w:rsid w:val="0005781D"/>
    <w:rsid w:val="00072C35"/>
    <w:rsid w:val="00085F11"/>
    <w:rsid w:val="0009093E"/>
    <w:rsid w:val="000A56A2"/>
    <w:rsid w:val="000B1A3C"/>
    <w:rsid w:val="000B358E"/>
    <w:rsid w:val="000B50FF"/>
    <w:rsid w:val="000B5DCE"/>
    <w:rsid w:val="000C2024"/>
    <w:rsid w:val="000C2687"/>
    <w:rsid w:val="000D0453"/>
    <w:rsid w:val="000D2BAD"/>
    <w:rsid w:val="000E3A87"/>
    <w:rsid w:val="000E552D"/>
    <w:rsid w:val="000E7D6D"/>
    <w:rsid w:val="000F516E"/>
    <w:rsid w:val="000F613B"/>
    <w:rsid w:val="00102B57"/>
    <w:rsid w:val="001059DD"/>
    <w:rsid w:val="00121C60"/>
    <w:rsid w:val="001364CB"/>
    <w:rsid w:val="00153F78"/>
    <w:rsid w:val="001568EB"/>
    <w:rsid w:val="00161E76"/>
    <w:rsid w:val="00170BE6"/>
    <w:rsid w:val="00171528"/>
    <w:rsid w:val="00171FDE"/>
    <w:rsid w:val="001829BC"/>
    <w:rsid w:val="00182E25"/>
    <w:rsid w:val="001A15EE"/>
    <w:rsid w:val="001A2FEB"/>
    <w:rsid w:val="001A7962"/>
    <w:rsid w:val="001B58CA"/>
    <w:rsid w:val="001B65F5"/>
    <w:rsid w:val="001C16E4"/>
    <w:rsid w:val="001C2E14"/>
    <w:rsid w:val="001C462F"/>
    <w:rsid w:val="001C611A"/>
    <w:rsid w:val="001D1F67"/>
    <w:rsid w:val="001D3893"/>
    <w:rsid w:val="001D3C16"/>
    <w:rsid w:val="001D45FF"/>
    <w:rsid w:val="001D6565"/>
    <w:rsid w:val="001D7543"/>
    <w:rsid w:val="001D7ADE"/>
    <w:rsid w:val="001D7EAB"/>
    <w:rsid w:val="001E2EBC"/>
    <w:rsid w:val="001E5524"/>
    <w:rsid w:val="001E6EFA"/>
    <w:rsid w:val="002014CB"/>
    <w:rsid w:val="002116C0"/>
    <w:rsid w:val="00212045"/>
    <w:rsid w:val="002173F0"/>
    <w:rsid w:val="00223DB2"/>
    <w:rsid w:val="00234F09"/>
    <w:rsid w:val="00242F61"/>
    <w:rsid w:val="00246A2E"/>
    <w:rsid w:val="00251751"/>
    <w:rsid w:val="00257459"/>
    <w:rsid w:val="00257B92"/>
    <w:rsid w:val="00261C76"/>
    <w:rsid w:val="00267533"/>
    <w:rsid w:val="00275821"/>
    <w:rsid w:val="00276839"/>
    <w:rsid w:val="0028232E"/>
    <w:rsid w:val="00297657"/>
    <w:rsid w:val="002A0DF9"/>
    <w:rsid w:val="002A19CD"/>
    <w:rsid w:val="002A7C7A"/>
    <w:rsid w:val="002B0FFF"/>
    <w:rsid w:val="002B4259"/>
    <w:rsid w:val="002C4EF5"/>
    <w:rsid w:val="002D0613"/>
    <w:rsid w:val="002D1A26"/>
    <w:rsid w:val="002D39CB"/>
    <w:rsid w:val="002D76FE"/>
    <w:rsid w:val="002E0E25"/>
    <w:rsid w:val="002E7DBC"/>
    <w:rsid w:val="002F24B2"/>
    <w:rsid w:val="0030352E"/>
    <w:rsid w:val="003111F3"/>
    <w:rsid w:val="00313A8B"/>
    <w:rsid w:val="00320BB4"/>
    <w:rsid w:val="00320FC7"/>
    <w:rsid w:val="00337B63"/>
    <w:rsid w:val="003432AE"/>
    <w:rsid w:val="00343679"/>
    <w:rsid w:val="003440A4"/>
    <w:rsid w:val="00345772"/>
    <w:rsid w:val="00347405"/>
    <w:rsid w:val="0035085F"/>
    <w:rsid w:val="00353970"/>
    <w:rsid w:val="00361625"/>
    <w:rsid w:val="0037380D"/>
    <w:rsid w:val="003747A6"/>
    <w:rsid w:val="00384A53"/>
    <w:rsid w:val="003919A2"/>
    <w:rsid w:val="003A3593"/>
    <w:rsid w:val="003B73D9"/>
    <w:rsid w:val="003C38F8"/>
    <w:rsid w:val="003C4348"/>
    <w:rsid w:val="003C5750"/>
    <w:rsid w:val="003C6408"/>
    <w:rsid w:val="003C7906"/>
    <w:rsid w:val="003D3E0A"/>
    <w:rsid w:val="003D5F27"/>
    <w:rsid w:val="003E330A"/>
    <w:rsid w:val="003E3F48"/>
    <w:rsid w:val="003E4E32"/>
    <w:rsid w:val="003F02AF"/>
    <w:rsid w:val="003F25BC"/>
    <w:rsid w:val="00405DB4"/>
    <w:rsid w:val="004129C8"/>
    <w:rsid w:val="00422709"/>
    <w:rsid w:val="00425A58"/>
    <w:rsid w:val="00431DCB"/>
    <w:rsid w:val="00437961"/>
    <w:rsid w:val="00447A22"/>
    <w:rsid w:val="00454965"/>
    <w:rsid w:val="00480C4D"/>
    <w:rsid w:val="00486210"/>
    <w:rsid w:val="004871EF"/>
    <w:rsid w:val="00487861"/>
    <w:rsid w:val="00492326"/>
    <w:rsid w:val="00492E9E"/>
    <w:rsid w:val="00494B47"/>
    <w:rsid w:val="00495764"/>
    <w:rsid w:val="0049693F"/>
    <w:rsid w:val="004A6FF0"/>
    <w:rsid w:val="004B0525"/>
    <w:rsid w:val="004B4407"/>
    <w:rsid w:val="004B7F5D"/>
    <w:rsid w:val="004C10CB"/>
    <w:rsid w:val="004C30FE"/>
    <w:rsid w:val="004C319A"/>
    <w:rsid w:val="004D1390"/>
    <w:rsid w:val="004D1DE4"/>
    <w:rsid w:val="004D6B85"/>
    <w:rsid w:val="004E600C"/>
    <w:rsid w:val="005113CD"/>
    <w:rsid w:val="005334E2"/>
    <w:rsid w:val="00534B21"/>
    <w:rsid w:val="005354BD"/>
    <w:rsid w:val="0054277E"/>
    <w:rsid w:val="0054562F"/>
    <w:rsid w:val="005468BE"/>
    <w:rsid w:val="00546DCE"/>
    <w:rsid w:val="00550310"/>
    <w:rsid w:val="005535F9"/>
    <w:rsid w:val="0055743D"/>
    <w:rsid w:val="005611C9"/>
    <w:rsid w:val="005730E8"/>
    <w:rsid w:val="005826F9"/>
    <w:rsid w:val="00590627"/>
    <w:rsid w:val="00596897"/>
    <w:rsid w:val="00596BAF"/>
    <w:rsid w:val="005A108E"/>
    <w:rsid w:val="005A1445"/>
    <w:rsid w:val="005A1B26"/>
    <w:rsid w:val="005A3E2C"/>
    <w:rsid w:val="005A5F76"/>
    <w:rsid w:val="005B023D"/>
    <w:rsid w:val="005B4B87"/>
    <w:rsid w:val="005C544D"/>
    <w:rsid w:val="005D013C"/>
    <w:rsid w:val="005D0789"/>
    <w:rsid w:val="005D0DFB"/>
    <w:rsid w:val="005D1097"/>
    <w:rsid w:val="005D73B5"/>
    <w:rsid w:val="005D77DC"/>
    <w:rsid w:val="005E1035"/>
    <w:rsid w:val="005E1B3E"/>
    <w:rsid w:val="005E414B"/>
    <w:rsid w:val="005E4ADB"/>
    <w:rsid w:val="005F119D"/>
    <w:rsid w:val="00606787"/>
    <w:rsid w:val="00614202"/>
    <w:rsid w:val="00621805"/>
    <w:rsid w:val="00625C36"/>
    <w:rsid w:val="00635DDD"/>
    <w:rsid w:val="00640507"/>
    <w:rsid w:val="00644EF1"/>
    <w:rsid w:val="00646170"/>
    <w:rsid w:val="0065457B"/>
    <w:rsid w:val="00671167"/>
    <w:rsid w:val="00671C62"/>
    <w:rsid w:val="00673798"/>
    <w:rsid w:val="00676B22"/>
    <w:rsid w:val="0068054D"/>
    <w:rsid w:val="00683743"/>
    <w:rsid w:val="006A5147"/>
    <w:rsid w:val="006B3348"/>
    <w:rsid w:val="006B452E"/>
    <w:rsid w:val="006B62E3"/>
    <w:rsid w:val="006C0F47"/>
    <w:rsid w:val="006C399E"/>
    <w:rsid w:val="006C5733"/>
    <w:rsid w:val="006D1941"/>
    <w:rsid w:val="006D5319"/>
    <w:rsid w:val="006D5905"/>
    <w:rsid w:val="006E0D0B"/>
    <w:rsid w:val="006F20F8"/>
    <w:rsid w:val="006F4425"/>
    <w:rsid w:val="006F7081"/>
    <w:rsid w:val="00700812"/>
    <w:rsid w:val="00712C81"/>
    <w:rsid w:val="007134E5"/>
    <w:rsid w:val="0071753F"/>
    <w:rsid w:val="00723835"/>
    <w:rsid w:val="00731E07"/>
    <w:rsid w:val="00732C6C"/>
    <w:rsid w:val="007347F2"/>
    <w:rsid w:val="007355AC"/>
    <w:rsid w:val="00740EFB"/>
    <w:rsid w:val="007439EE"/>
    <w:rsid w:val="00744AAB"/>
    <w:rsid w:val="00753FD0"/>
    <w:rsid w:val="0075591B"/>
    <w:rsid w:val="00761570"/>
    <w:rsid w:val="0076183F"/>
    <w:rsid w:val="00763890"/>
    <w:rsid w:val="00763A3F"/>
    <w:rsid w:val="0077096A"/>
    <w:rsid w:val="00770D5C"/>
    <w:rsid w:val="00772BFD"/>
    <w:rsid w:val="00775779"/>
    <w:rsid w:val="00776B42"/>
    <w:rsid w:val="00777EC4"/>
    <w:rsid w:val="00785EFA"/>
    <w:rsid w:val="007957ED"/>
    <w:rsid w:val="007A34AB"/>
    <w:rsid w:val="007A6333"/>
    <w:rsid w:val="007B2A20"/>
    <w:rsid w:val="007B476F"/>
    <w:rsid w:val="007C28DF"/>
    <w:rsid w:val="007C44FB"/>
    <w:rsid w:val="007C465C"/>
    <w:rsid w:val="007C62A2"/>
    <w:rsid w:val="007E64BF"/>
    <w:rsid w:val="007F35DB"/>
    <w:rsid w:val="00801013"/>
    <w:rsid w:val="008100A5"/>
    <w:rsid w:val="00810F1A"/>
    <w:rsid w:val="00812F09"/>
    <w:rsid w:val="008144CD"/>
    <w:rsid w:val="00833DD8"/>
    <w:rsid w:val="0083657A"/>
    <w:rsid w:val="00837B0C"/>
    <w:rsid w:val="00840148"/>
    <w:rsid w:val="0085691D"/>
    <w:rsid w:val="00861197"/>
    <w:rsid w:val="0086373E"/>
    <w:rsid w:val="0088026F"/>
    <w:rsid w:val="00884917"/>
    <w:rsid w:val="008867A1"/>
    <w:rsid w:val="00893823"/>
    <w:rsid w:val="00893961"/>
    <w:rsid w:val="00895A99"/>
    <w:rsid w:val="00896761"/>
    <w:rsid w:val="008A1DF8"/>
    <w:rsid w:val="008A3CA5"/>
    <w:rsid w:val="008A4310"/>
    <w:rsid w:val="008A6355"/>
    <w:rsid w:val="008B4D90"/>
    <w:rsid w:val="008B734F"/>
    <w:rsid w:val="008D2934"/>
    <w:rsid w:val="008D3A09"/>
    <w:rsid w:val="008D56DE"/>
    <w:rsid w:val="008E5466"/>
    <w:rsid w:val="008E6027"/>
    <w:rsid w:val="008F13C8"/>
    <w:rsid w:val="008F68C6"/>
    <w:rsid w:val="00904FC1"/>
    <w:rsid w:val="0090536A"/>
    <w:rsid w:val="00911078"/>
    <w:rsid w:val="00912121"/>
    <w:rsid w:val="0093747A"/>
    <w:rsid w:val="00940AB0"/>
    <w:rsid w:val="00942037"/>
    <w:rsid w:val="00945066"/>
    <w:rsid w:val="0095257D"/>
    <w:rsid w:val="00956EA4"/>
    <w:rsid w:val="009678F8"/>
    <w:rsid w:val="009752A9"/>
    <w:rsid w:val="00975FE2"/>
    <w:rsid w:val="00990EB7"/>
    <w:rsid w:val="00992D7E"/>
    <w:rsid w:val="009A49D3"/>
    <w:rsid w:val="009B1934"/>
    <w:rsid w:val="009B70F5"/>
    <w:rsid w:val="009D740E"/>
    <w:rsid w:val="009E6108"/>
    <w:rsid w:val="009E6542"/>
    <w:rsid w:val="009F04D4"/>
    <w:rsid w:val="009F1E10"/>
    <w:rsid w:val="00A22E37"/>
    <w:rsid w:val="00A25998"/>
    <w:rsid w:val="00A347E7"/>
    <w:rsid w:val="00A367C9"/>
    <w:rsid w:val="00A37C3D"/>
    <w:rsid w:val="00A47D0E"/>
    <w:rsid w:val="00A56B4C"/>
    <w:rsid w:val="00A60F98"/>
    <w:rsid w:val="00A612C3"/>
    <w:rsid w:val="00A660FD"/>
    <w:rsid w:val="00A77C30"/>
    <w:rsid w:val="00A83676"/>
    <w:rsid w:val="00A84A38"/>
    <w:rsid w:val="00A85488"/>
    <w:rsid w:val="00AA00B4"/>
    <w:rsid w:val="00AA7155"/>
    <w:rsid w:val="00AB537A"/>
    <w:rsid w:val="00AC191E"/>
    <w:rsid w:val="00AC1FFA"/>
    <w:rsid w:val="00AC29BD"/>
    <w:rsid w:val="00AC4781"/>
    <w:rsid w:val="00AE66AF"/>
    <w:rsid w:val="00AF2B89"/>
    <w:rsid w:val="00B01C35"/>
    <w:rsid w:val="00B10627"/>
    <w:rsid w:val="00B306E0"/>
    <w:rsid w:val="00B35AAA"/>
    <w:rsid w:val="00B36DE8"/>
    <w:rsid w:val="00B401D7"/>
    <w:rsid w:val="00B523FB"/>
    <w:rsid w:val="00B66139"/>
    <w:rsid w:val="00B716E2"/>
    <w:rsid w:val="00B74621"/>
    <w:rsid w:val="00B8057C"/>
    <w:rsid w:val="00B80F97"/>
    <w:rsid w:val="00B83947"/>
    <w:rsid w:val="00B864A1"/>
    <w:rsid w:val="00B8695E"/>
    <w:rsid w:val="00B947FB"/>
    <w:rsid w:val="00B96E32"/>
    <w:rsid w:val="00B97FFA"/>
    <w:rsid w:val="00BA118A"/>
    <w:rsid w:val="00BA20B8"/>
    <w:rsid w:val="00BA5F76"/>
    <w:rsid w:val="00BB20E7"/>
    <w:rsid w:val="00BB4215"/>
    <w:rsid w:val="00BC48E8"/>
    <w:rsid w:val="00BC6C4D"/>
    <w:rsid w:val="00BD1F2E"/>
    <w:rsid w:val="00BD276C"/>
    <w:rsid w:val="00BD5E93"/>
    <w:rsid w:val="00BD7E02"/>
    <w:rsid w:val="00BE2C54"/>
    <w:rsid w:val="00BF1C95"/>
    <w:rsid w:val="00BF2E44"/>
    <w:rsid w:val="00BF6D6A"/>
    <w:rsid w:val="00C06A1D"/>
    <w:rsid w:val="00C10B13"/>
    <w:rsid w:val="00C10FDD"/>
    <w:rsid w:val="00C152C7"/>
    <w:rsid w:val="00C156FF"/>
    <w:rsid w:val="00C20BCA"/>
    <w:rsid w:val="00C3299A"/>
    <w:rsid w:val="00C41BDA"/>
    <w:rsid w:val="00C46C90"/>
    <w:rsid w:val="00C70C18"/>
    <w:rsid w:val="00C7470C"/>
    <w:rsid w:val="00C75D85"/>
    <w:rsid w:val="00C84013"/>
    <w:rsid w:val="00C85B4F"/>
    <w:rsid w:val="00C9443E"/>
    <w:rsid w:val="00CA2C11"/>
    <w:rsid w:val="00CA4288"/>
    <w:rsid w:val="00CA458F"/>
    <w:rsid w:val="00CA50A6"/>
    <w:rsid w:val="00CA72A6"/>
    <w:rsid w:val="00CC227F"/>
    <w:rsid w:val="00CD65F7"/>
    <w:rsid w:val="00CE2E52"/>
    <w:rsid w:val="00CF26C3"/>
    <w:rsid w:val="00CF347B"/>
    <w:rsid w:val="00CF3BA6"/>
    <w:rsid w:val="00D123EF"/>
    <w:rsid w:val="00D2158E"/>
    <w:rsid w:val="00D22665"/>
    <w:rsid w:val="00D32886"/>
    <w:rsid w:val="00D3458E"/>
    <w:rsid w:val="00D36AE0"/>
    <w:rsid w:val="00D42D0A"/>
    <w:rsid w:val="00D508B1"/>
    <w:rsid w:val="00D70E09"/>
    <w:rsid w:val="00D71BE8"/>
    <w:rsid w:val="00D76EB0"/>
    <w:rsid w:val="00D76F29"/>
    <w:rsid w:val="00D82B28"/>
    <w:rsid w:val="00D82E74"/>
    <w:rsid w:val="00D9535F"/>
    <w:rsid w:val="00DA1637"/>
    <w:rsid w:val="00DA172B"/>
    <w:rsid w:val="00DB4797"/>
    <w:rsid w:val="00DC4F20"/>
    <w:rsid w:val="00DD0A2D"/>
    <w:rsid w:val="00DD19A4"/>
    <w:rsid w:val="00DD3108"/>
    <w:rsid w:val="00DD502B"/>
    <w:rsid w:val="00DD68F5"/>
    <w:rsid w:val="00DE1DE4"/>
    <w:rsid w:val="00DE35C5"/>
    <w:rsid w:val="00DE7915"/>
    <w:rsid w:val="00E00C94"/>
    <w:rsid w:val="00E01B4D"/>
    <w:rsid w:val="00E07D11"/>
    <w:rsid w:val="00E10E2C"/>
    <w:rsid w:val="00E1214F"/>
    <w:rsid w:val="00E14AE7"/>
    <w:rsid w:val="00E15ACF"/>
    <w:rsid w:val="00E17F7B"/>
    <w:rsid w:val="00E33D7F"/>
    <w:rsid w:val="00E34506"/>
    <w:rsid w:val="00E3666C"/>
    <w:rsid w:val="00E431A8"/>
    <w:rsid w:val="00E5491F"/>
    <w:rsid w:val="00E62232"/>
    <w:rsid w:val="00E70B83"/>
    <w:rsid w:val="00E767FF"/>
    <w:rsid w:val="00E77B33"/>
    <w:rsid w:val="00E865FB"/>
    <w:rsid w:val="00E97037"/>
    <w:rsid w:val="00E9776F"/>
    <w:rsid w:val="00EA5EAB"/>
    <w:rsid w:val="00EA63B8"/>
    <w:rsid w:val="00EB1547"/>
    <w:rsid w:val="00EB56F6"/>
    <w:rsid w:val="00EB64C2"/>
    <w:rsid w:val="00EC0AAC"/>
    <w:rsid w:val="00ED7479"/>
    <w:rsid w:val="00ED7682"/>
    <w:rsid w:val="00EE0C10"/>
    <w:rsid w:val="00EE61F2"/>
    <w:rsid w:val="00F03645"/>
    <w:rsid w:val="00F06D47"/>
    <w:rsid w:val="00F171DF"/>
    <w:rsid w:val="00F27AE3"/>
    <w:rsid w:val="00F37BA0"/>
    <w:rsid w:val="00F411AD"/>
    <w:rsid w:val="00F449C1"/>
    <w:rsid w:val="00F4574D"/>
    <w:rsid w:val="00F466C7"/>
    <w:rsid w:val="00F46B1E"/>
    <w:rsid w:val="00F54DCB"/>
    <w:rsid w:val="00F56441"/>
    <w:rsid w:val="00F60F12"/>
    <w:rsid w:val="00F620B5"/>
    <w:rsid w:val="00F75B82"/>
    <w:rsid w:val="00F82CFE"/>
    <w:rsid w:val="00F84C38"/>
    <w:rsid w:val="00F86851"/>
    <w:rsid w:val="00F86B7A"/>
    <w:rsid w:val="00F9597A"/>
    <w:rsid w:val="00F97C05"/>
    <w:rsid w:val="00FA6ABC"/>
    <w:rsid w:val="00FA7BA6"/>
    <w:rsid w:val="00FB4F6A"/>
    <w:rsid w:val="00FE2FE5"/>
    <w:rsid w:val="00FE54B3"/>
    <w:rsid w:val="00FF5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4B2"/>
  </w:style>
  <w:style w:type="paragraph" w:styleId="Heading1">
    <w:name w:val="heading 1"/>
    <w:basedOn w:val="Normal"/>
    <w:next w:val="Normal"/>
    <w:link w:val="Heading1Char"/>
    <w:uiPriority w:val="9"/>
    <w:qFormat/>
    <w:rsid w:val="005D013C"/>
    <w:pPr>
      <w:keepNext/>
      <w:keepLines/>
      <w:spacing w:before="480" w:after="0"/>
      <w:outlineLvl w:val="0"/>
    </w:pPr>
    <w:rPr>
      <w:rFonts w:asciiTheme="majorHAnsi" w:eastAsiaTheme="majorEastAsia" w:hAnsiTheme="majorHAnsi" w:cstheme="majorBidi"/>
      <w:b/>
      <w:bCs/>
      <w:color w:val="9D4933"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A00B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A00B4"/>
    <w:rPr>
      <w:rFonts w:eastAsiaTheme="minorEastAsia"/>
      <w:lang w:eastAsia="ja-JP"/>
    </w:rPr>
  </w:style>
  <w:style w:type="paragraph" w:styleId="BalloonText">
    <w:name w:val="Balloon Text"/>
    <w:basedOn w:val="Normal"/>
    <w:link w:val="BalloonTextChar"/>
    <w:uiPriority w:val="99"/>
    <w:semiHidden/>
    <w:unhideWhenUsed/>
    <w:rsid w:val="00AA0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0B4"/>
    <w:rPr>
      <w:rFonts w:ascii="Tahoma" w:hAnsi="Tahoma" w:cs="Tahoma"/>
      <w:sz w:val="16"/>
      <w:szCs w:val="16"/>
    </w:rPr>
  </w:style>
  <w:style w:type="table" w:styleId="TableGrid">
    <w:name w:val="Table Grid"/>
    <w:basedOn w:val="TableNormal"/>
    <w:uiPriority w:val="59"/>
    <w:rsid w:val="00AA0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4BF"/>
    <w:pPr>
      <w:autoSpaceDE w:val="0"/>
      <w:autoSpaceDN w:val="0"/>
      <w:adjustRightInd w:val="0"/>
      <w:spacing w:after="0" w:line="240" w:lineRule="auto"/>
    </w:pPr>
    <w:rPr>
      <w:rFonts w:ascii="Bodoni MT" w:hAnsi="Bodoni MT" w:cs="Bodoni MT"/>
      <w:color w:val="000000"/>
      <w:sz w:val="24"/>
      <w:szCs w:val="24"/>
    </w:rPr>
  </w:style>
  <w:style w:type="paragraph" w:styleId="Header">
    <w:name w:val="header"/>
    <w:basedOn w:val="Normal"/>
    <w:link w:val="HeaderChar"/>
    <w:uiPriority w:val="99"/>
    <w:unhideWhenUsed/>
    <w:rsid w:val="008B4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D90"/>
  </w:style>
  <w:style w:type="paragraph" w:styleId="Footer">
    <w:name w:val="footer"/>
    <w:basedOn w:val="Normal"/>
    <w:link w:val="FooterChar"/>
    <w:uiPriority w:val="99"/>
    <w:unhideWhenUsed/>
    <w:rsid w:val="008B4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D90"/>
  </w:style>
  <w:style w:type="paragraph" w:styleId="ListParagraph">
    <w:name w:val="List Paragraph"/>
    <w:basedOn w:val="Normal"/>
    <w:uiPriority w:val="34"/>
    <w:qFormat/>
    <w:rsid w:val="00801013"/>
    <w:pPr>
      <w:ind w:left="720"/>
      <w:contextualSpacing/>
    </w:pPr>
  </w:style>
  <w:style w:type="table" w:styleId="LightShading">
    <w:name w:val="Light Shading"/>
    <w:basedOn w:val="TableNormal"/>
    <w:uiPriority w:val="60"/>
    <w:rsid w:val="001C2E1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rsid w:val="00753FD0"/>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0BB4"/>
    <w:rPr>
      <w:color w:val="CC9900" w:themeColor="hyperlink"/>
      <w:u w:val="single"/>
    </w:rPr>
  </w:style>
  <w:style w:type="table" w:customStyle="1" w:styleId="TableGrid11">
    <w:name w:val="Table Grid11"/>
    <w:basedOn w:val="TableNormal"/>
    <w:next w:val="TableGrid"/>
    <w:uiPriority w:val="59"/>
    <w:rsid w:val="003440A4"/>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3440A4"/>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7B476F"/>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7B476F"/>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59"/>
    <w:rsid w:val="007B476F"/>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59"/>
    <w:rsid w:val="007B2A20"/>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59"/>
    <w:rsid w:val="007B2A20"/>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34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76B4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E3A8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D013C"/>
    <w:rPr>
      <w:rFonts w:asciiTheme="majorHAnsi" w:eastAsiaTheme="majorEastAsia" w:hAnsiTheme="majorHAnsi" w:cstheme="majorBidi"/>
      <w:b/>
      <w:bCs/>
      <w:color w:val="9D4933" w:themeColor="accent1" w:themeShade="BF"/>
      <w:sz w:val="28"/>
      <w:szCs w:val="28"/>
    </w:rPr>
  </w:style>
  <w:style w:type="table" w:customStyle="1" w:styleId="TableGrid5">
    <w:name w:val="Table Grid5"/>
    <w:basedOn w:val="TableNormal"/>
    <w:next w:val="TableGrid"/>
    <w:uiPriority w:val="59"/>
    <w:rsid w:val="00B97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29BC"/>
    <w:rPr>
      <w:sz w:val="16"/>
      <w:szCs w:val="16"/>
    </w:rPr>
  </w:style>
  <w:style w:type="paragraph" w:styleId="CommentText">
    <w:name w:val="annotation text"/>
    <w:basedOn w:val="Normal"/>
    <w:link w:val="CommentTextChar"/>
    <w:uiPriority w:val="99"/>
    <w:semiHidden/>
    <w:unhideWhenUsed/>
    <w:rsid w:val="001829BC"/>
    <w:pPr>
      <w:spacing w:line="240" w:lineRule="auto"/>
    </w:pPr>
    <w:rPr>
      <w:sz w:val="20"/>
      <w:szCs w:val="20"/>
    </w:rPr>
  </w:style>
  <w:style w:type="character" w:customStyle="1" w:styleId="CommentTextChar">
    <w:name w:val="Comment Text Char"/>
    <w:basedOn w:val="DefaultParagraphFont"/>
    <w:link w:val="CommentText"/>
    <w:uiPriority w:val="99"/>
    <w:semiHidden/>
    <w:rsid w:val="001829BC"/>
    <w:rPr>
      <w:sz w:val="20"/>
      <w:szCs w:val="20"/>
    </w:rPr>
  </w:style>
  <w:style w:type="paragraph" w:styleId="CommentSubject">
    <w:name w:val="annotation subject"/>
    <w:basedOn w:val="CommentText"/>
    <w:next w:val="CommentText"/>
    <w:link w:val="CommentSubjectChar"/>
    <w:uiPriority w:val="99"/>
    <w:semiHidden/>
    <w:unhideWhenUsed/>
    <w:rsid w:val="001829BC"/>
    <w:rPr>
      <w:b/>
      <w:bCs/>
    </w:rPr>
  </w:style>
  <w:style w:type="character" w:customStyle="1" w:styleId="CommentSubjectChar">
    <w:name w:val="Comment Subject Char"/>
    <w:basedOn w:val="CommentTextChar"/>
    <w:link w:val="CommentSubject"/>
    <w:uiPriority w:val="99"/>
    <w:semiHidden/>
    <w:rsid w:val="001829B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4B2"/>
  </w:style>
  <w:style w:type="paragraph" w:styleId="Heading1">
    <w:name w:val="heading 1"/>
    <w:basedOn w:val="Normal"/>
    <w:next w:val="Normal"/>
    <w:link w:val="Heading1Char"/>
    <w:uiPriority w:val="9"/>
    <w:qFormat/>
    <w:rsid w:val="005D013C"/>
    <w:pPr>
      <w:keepNext/>
      <w:keepLines/>
      <w:spacing w:before="480" w:after="0"/>
      <w:outlineLvl w:val="0"/>
    </w:pPr>
    <w:rPr>
      <w:rFonts w:asciiTheme="majorHAnsi" w:eastAsiaTheme="majorEastAsia" w:hAnsiTheme="majorHAnsi" w:cstheme="majorBidi"/>
      <w:b/>
      <w:bCs/>
      <w:color w:val="9D4933"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A00B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A00B4"/>
    <w:rPr>
      <w:rFonts w:eastAsiaTheme="minorEastAsia"/>
      <w:lang w:eastAsia="ja-JP"/>
    </w:rPr>
  </w:style>
  <w:style w:type="paragraph" w:styleId="BalloonText">
    <w:name w:val="Balloon Text"/>
    <w:basedOn w:val="Normal"/>
    <w:link w:val="BalloonTextChar"/>
    <w:uiPriority w:val="99"/>
    <w:semiHidden/>
    <w:unhideWhenUsed/>
    <w:rsid w:val="00AA0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0B4"/>
    <w:rPr>
      <w:rFonts w:ascii="Tahoma" w:hAnsi="Tahoma" w:cs="Tahoma"/>
      <w:sz w:val="16"/>
      <w:szCs w:val="16"/>
    </w:rPr>
  </w:style>
  <w:style w:type="table" w:styleId="TableGrid">
    <w:name w:val="Table Grid"/>
    <w:basedOn w:val="TableNormal"/>
    <w:uiPriority w:val="59"/>
    <w:rsid w:val="00AA0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4BF"/>
    <w:pPr>
      <w:autoSpaceDE w:val="0"/>
      <w:autoSpaceDN w:val="0"/>
      <w:adjustRightInd w:val="0"/>
      <w:spacing w:after="0" w:line="240" w:lineRule="auto"/>
    </w:pPr>
    <w:rPr>
      <w:rFonts w:ascii="Bodoni MT" w:hAnsi="Bodoni MT" w:cs="Bodoni MT"/>
      <w:color w:val="000000"/>
      <w:sz w:val="24"/>
      <w:szCs w:val="24"/>
    </w:rPr>
  </w:style>
  <w:style w:type="paragraph" w:styleId="Header">
    <w:name w:val="header"/>
    <w:basedOn w:val="Normal"/>
    <w:link w:val="HeaderChar"/>
    <w:uiPriority w:val="99"/>
    <w:unhideWhenUsed/>
    <w:rsid w:val="008B4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D90"/>
  </w:style>
  <w:style w:type="paragraph" w:styleId="Footer">
    <w:name w:val="footer"/>
    <w:basedOn w:val="Normal"/>
    <w:link w:val="FooterChar"/>
    <w:uiPriority w:val="99"/>
    <w:unhideWhenUsed/>
    <w:rsid w:val="008B4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D90"/>
  </w:style>
  <w:style w:type="paragraph" w:styleId="ListParagraph">
    <w:name w:val="List Paragraph"/>
    <w:basedOn w:val="Normal"/>
    <w:uiPriority w:val="34"/>
    <w:qFormat/>
    <w:rsid w:val="00801013"/>
    <w:pPr>
      <w:ind w:left="720"/>
      <w:contextualSpacing/>
    </w:pPr>
  </w:style>
  <w:style w:type="table" w:styleId="LightShading">
    <w:name w:val="Light Shading"/>
    <w:basedOn w:val="TableNormal"/>
    <w:uiPriority w:val="60"/>
    <w:rsid w:val="001C2E1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rsid w:val="00753FD0"/>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0BB4"/>
    <w:rPr>
      <w:color w:val="CC9900" w:themeColor="hyperlink"/>
      <w:u w:val="single"/>
    </w:rPr>
  </w:style>
  <w:style w:type="table" w:customStyle="1" w:styleId="TableGrid11">
    <w:name w:val="Table Grid11"/>
    <w:basedOn w:val="TableNormal"/>
    <w:next w:val="TableGrid"/>
    <w:uiPriority w:val="59"/>
    <w:rsid w:val="003440A4"/>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3440A4"/>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7B476F"/>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7B476F"/>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59"/>
    <w:rsid w:val="007B476F"/>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59"/>
    <w:rsid w:val="007B2A20"/>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59"/>
    <w:rsid w:val="007B2A20"/>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34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76B4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E3A8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D013C"/>
    <w:rPr>
      <w:rFonts w:asciiTheme="majorHAnsi" w:eastAsiaTheme="majorEastAsia" w:hAnsiTheme="majorHAnsi" w:cstheme="majorBidi"/>
      <w:b/>
      <w:bCs/>
      <w:color w:val="9D4933" w:themeColor="accent1" w:themeShade="BF"/>
      <w:sz w:val="28"/>
      <w:szCs w:val="28"/>
    </w:rPr>
  </w:style>
  <w:style w:type="table" w:customStyle="1" w:styleId="TableGrid5">
    <w:name w:val="Table Grid5"/>
    <w:basedOn w:val="TableNormal"/>
    <w:next w:val="TableGrid"/>
    <w:uiPriority w:val="59"/>
    <w:rsid w:val="00B97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29BC"/>
    <w:rPr>
      <w:sz w:val="16"/>
      <w:szCs w:val="16"/>
    </w:rPr>
  </w:style>
  <w:style w:type="paragraph" w:styleId="CommentText">
    <w:name w:val="annotation text"/>
    <w:basedOn w:val="Normal"/>
    <w:link w:val="CommentTextChar"/>
    <w:uiPriority w:val="99"/>
    <w:semiHidden/>
    <w:unhideWhenUsed/>
    <w:rsid w:val="001829BC"/>
    <w:pPr>
      <w:spacing w:line="240" w:lineRule="auto"/>
    </w:pPr>
    <w:rPr>
      <w:sz w:val="20"/>
      <w:szCs w:val="20"/>
    </w:rPr>
  </w:style>
  <w:style w:type="character" w:customStyle="1" w:styleId="CommentTextChar">
    <w:name w:val="Comment Text Char"/>
    <w:basedOn w:val="DefaultParagraphFont"/>
    <w:link w:val="CommentText"/>
    <w:uiPriority w:val="99"/>
    <w:semiHidden/>
    <w:rsid w:val="001829BC"/>
    <w:rPr>
      <w:sz w:val="20"/>
      <w:szCs w:val="20"/>
    </w:rPr>
  </w:style>
  <w:style w:type="paragraph" w:styleId="CommentSubject">
    <w:name w:val="annotation subject"/>
    <w:basedOn w:val="CommentText"/>
    <w:next w:val="CommentText"/>
    <w:link w:val="CommentSubjectChar"/>
    <w:uiPriority w:val="99"/>
    <w:semiHidden/>
    <w:unhideWhenUsed/>
    <w:rsid w:val="001829BC"/>
    <w:rPr>
      <w:b/>
      <w:bCs/>
    </w:rPr>
  </w:style>
  <w:style w:type="character" w:customStyle="1" w:styleId="CommentSubjectChar">
    <w:name w:val="Comment Subject Char"/>
    <w:basedOn w:val="CommentTextChar"/>
    <w:link w:val="CommentSubject"/>
    <w:uiPriority w:val="99"/>
    <w:semiHidden/>
    <w:rsid w:val="001829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903454">
      <w:bodyDiv w:val="1"/>
      <w:marLeft w:val="0"/>
      <w:marRight w:val="0"/>
      <w:marTop w:val="0"/>
      <w:marBottom w:val="0"/>
      <w:divBdr>
        <w:top w:val="none" w:sz="0" w:space="0" w:color="auto"/>
        <w:left w:val="none" w:sz="0" w:space="0" w:color="auto"/>
        <w:bottom w:val="none" w:sz="0" w:space="0" w:color="auto"/>
        <w:right w:val="none" w:sz="0" w:space="0" w:color="auto"/>
      </w:divBdr>
      <w:divsChild>
        <w:div w:id="606888010">
          <w:marLeft w:val="0"/>
          <w:marRight w:val="0"/>
          <w:marTop w:val="0"/>
          <w:marBottom w:val="0"/>
          <w:divBdr>
            <w:top w:val="none" w:sz="0" w:space="0" w:color="auto"/>
            <w:left w:val="none" w:sz="0" w:space="0" w:color="auto"/>
            <w:bottom w:val="none" w:sz="0" w:space="0" w:color="auto"/>
            <w:right w:val="none" w:sz="0" w:space="0" w:color="auto"/>
          </w:divBdr>
          <w:divsChild>
            <w:div w:id="221254525">
              <w:marLeft w:val="0"/>
              <w:marRight w:val="0"/>
              <w:marTop w:val="0"/>
              <w:marBottom w:val="0"/>
              <w:divBdr>
                <w:top w:val="none" w:sz="0" w:space="0" w:color="auto"/>
                <w:left w:val="none" w:sz="0" w:space="0" w:color="auto"/>
                <w:bottom w:val="none" w:sz="0" w:space="0" w:color="auto"/>
                <w:right w:val="none" w:sz="0" w:space="0" w:color="auto"/>
              </w:divBdr>
              <w:divsChild>
                <w:div w:id="187519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558063">
      <w:bodyDiv w:val="1"/>
      <w:marLeft w:val="0"/>
      <w:marRight w:val="0"/>
      <w:marTop w:val="0"/>
      <w:marBottom w:val="0"/>
      <w:divBdr>
        <w:top w:val="none" w:sz="0" w:space="0" w:color="auto"/>
        <w:left w:val="none" w:sz="0" w:space="0" w:color="auto"/>
        <w:bottom w:val="none" w:sz="0" w:space="0" w:color="auto"/>
        <w:right w:val="none" w:sz="0" w:space="0" w:color="auto"/>
      </w:divBdr>
    </w:div>
    <w:div w:id="1430348209">
      <w:bodyDiv w:val="1"/>
      <w:marLeft w:val="0"/>
      <w:marRight w:val="0"/>
      <w:marTop w:val="0"/>
      <w:marBottom w:val="0"/>
      <w:divBdr>
        <w:top w:val="none" w:sz="0" w:space="0" w:color="auto"/>
        <w:left w:val="none" w:sz="0" w:space="0" w:color="auto"/>
        <w:bottom w:val="none" w:sz="0" w:space="0" w:color="auto"/>
        <w:right w:val="none" w:sz="0" w:space="0" w:color="auto"/>
      </w:divBdr>
      <w:divsChild>
        <w:div w:id="1388796664">
          <w:marLeft w:val="547"/>
          <w:marRight w:val="0"/>
          <w:marTop w:val="86"/>
          <w:marBottom w:val="0"/>
          <w:divBdr>
            <w:top w:val="none" w:sz="0" w:space="0" w:color="auto"/>
            <w:left w:val="none" w:sz="0" w:space="0" w:color="auto"/>
            <w:bottom w:val="none" w:sz="0" w:space="0" w:color="auto"/>
            <w:right w:val="none" w:sz="0" w:space="0" w:color="auto"/>
          </w:divBdr>
        </w:div>
        <w:div w:id="982851998">
          <w:marLeft w:val="547"/>
          <w:marRight w:val="0"/>
          <w:marTop w:val="86"/>
          <w:marBottom w:val="0"/>
          <w:divBdr>
            <w:top w:val="none" w:sz="0" w:space="0" w:color="auto"/>
            <w:left w:val="none" w:sz="0" w:space="0" w:color="auto"/>
            <w:bottom w:val="none" w:sz="0" w:space="0" w:color="auto"/>
            <w:right w:val="none" w:sz="0" w:space="0" w:color="auto"/>
          </w:divBdr>
        </w:div>
        <w:div w:id="253518155">
          <w:marLeft w:val="547"/>
          <w:marRight w:val="0"/>
          <w:marTop w:val="86"/>
          <w:marBottom w:val="0"/>
          <w:divBdr>
            <w:top w:val="none" w:sz="0" w:space="0" w:color="auto"/>
            <w:left w:val="none" w:sz="0" w:space="0" w:color="auto"/>
            <w:bottom w:val="none" w:sz="0" w:space="0" w:color="auto"/>
            <w:right w:val="none" w:sz="0" w:space="0" w:color="auto"/>
          </w:divBdr>
        </w:div>
        <w:div w:id="2034458772">
          <w:marLeft w:val="547"/>
          <w:marRight w:val="0"/>
          <w:marTop w:val="86"/>
          <w:marBottom w:val="0"/>
          <w:divBdr>
            <w:top w:val="none" w:sz="0" w:space="0" w:color="auto"/>
            <w:left w:val="none" w:sz="0" w:space="0" w:color="auto"/>
            <w:bottom w:val="none" w:sz="0" w:space="0" w:color="auto"/>
            <w:right w:val="none" w:sz="0" w:space="0" w:color="auto"/>
          </w:divBdr>
        </w:div>
        <w:div w:id="970020812">
          <w:marLeft w:val="547"/>
          <w:marRight w:val="0"/>
          <w:marTop w:val="86"/>
          <w:marBottom w:val="0"/>
          <w:divBdr>
            <w:top w:val="none" w:sz="0" w:space="0" w:color="auto"/>
            <w:left w:val="none" w:sz="0" w:space="0" w:color="auto"/>
            <w:bottom w:val="none" w:sz="0" w:space="0" w:color="auto"/>
            <w:right w:val="none" w:sz="0" w:space="0" w:color="auto"/>
          </w:divBdr>
        </w:div>
        <w:div w:id="1353384713">
          <w:marLeft w:val="547"/>
          <w:marRight w:val="0"/>
          <w:marTop w:val="86"/>
          <w:marBottom w:val="0"/>
          <w:divBdr>
            <w:top w:val="none" w:sz="0" w:space="0" w:color="auto"/>
            <w:left w:val="none" w:sz="0" w:space="0" w:color="auto"/>
            <w:bottom w:val="none" w:sz="0" w:space="0" w:color="auto"/>
            <w:right w:val="none" w:sz="0" w:space="0" w:color="auto"/>
          </w:divBdr>
        </w:div>
        <w:div w:id="992637903">
          <w:marLeft w:val="547"/>
          <w:marRight w:val="0"/>
          <w:marTop w:val="86"/>
          <w:marBottom w:val="0"/>
          <w:divBdr>
            <w:top w:val="none" w:sz="0" w:space="0" w:color="auto"/>
            <w:left w:val="none" w:sz="0" w:space="0" w:color="auto"/>
            <w:bottom w:val="none" w:sz="0" w:space="0" w:color="auto"/>
            <w:right w:val="none" w:sz="0" w:space="0" w:color="auto"/>
          </w:divBdr>
        </w:div>
        <w:div w:id="485363675">
          <w:marLeft w:val="547"/>
          <w:marRight w:val="0"/>
          <w:marTop w:val="86"/>
          <w:marBottom w:val="0"/>
          <w:divBdr>
            <w:top w:val="none" w:sz="0" w:space="0" w:color="auto"/>
            <w:left w:val="none" w:sz="0" w:space="0" w:color="auto"/>
            <w:bottom w:val="none" w:sz="0" w:space="0" w:color="auto"/>
            <w:right w:val="none" w:sz="0" w:space="0" w:color="auto"/>
          </w:divBdr>
        </w:div>
        <w:div w:id="1510874312">
          <w:marLeft w:val="547"/>
          <w:marRight w:val="0"/>
          <w:marTop w:val="86"/>
          <w:marBottom w:val="0"/>
          <w:divBdr>
            <w:top w:val="none" w:sz="0" w:space="0" w:color="auto"/>
            <w:left w:val="none" w:sz="0" w:space="0" w:color="auto"/>
            <w:bottom w:val="none" w:sz="0" w:space="0" w:color="auto"/>
            <w:right w:val="none" w:sz="0" w:space="0" w:color="auto"/>
          </w:divBdr>
        </w:div>
        <w:div w:id="1253978174">
          <w:marLeft w:val="547"/>
          <w:marRight w:val="0"/>
          <w:marTop w:val="86"/>
          <w:marBottom w:val="0"/>
          <w:divBdr>
            <w:top w:val="none" w:sz="0" w:space="0" w:color="auto"/>
            <w:left w:val="none" w:sz="0" w:space="0" w:color="auto"/>
            <w:bottom w:val="none" w:sz="0" w:space="0" w:color="auto"/>
            <w:right w:val="none" w:sz="0" w:space="0" w:color="auto"/>
          </w:divBdr>
        </w:div>
        <w:div w:id="382674275">
          <w:marLeft w:val="547"/>
          <w:marRight w:val="0"/>
          <w:marTop w:val="86"/>
          <w:marBottom w:val="0"/>
          <w:divBdr>
            <w:top w:val="none" w:sz="0" w:space="0" w:color="auto"/>
            <w:left w:val="none" w:sz="0" w:space="0" w:color="auto"/>
            <w:bottom w:val="none" w:sz="0" w:space="0" w:color="auto"/>
            <w:right w:val="none" w:sz="0" w:space="0" w:color="auto"/>
          </w:divBdr>
        </w:div>
      </w:divsChild>
    </w:div>
    <w:div w:id="201137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0.wmf"/><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yperlink" Target="http://www.google.com/imgres?imgurl=http://www.eastwestdaily.com/wp-content/uploads/2010/09/LuckyOliver-4910463-blog-group-of-school-kids.jpg&amp;imgrefurl=http://www.eastwestdaily.com/back-to-school-health-tips/group-of-school-kids&amp;h=314&amp;w=508&amp;tbnid=_0YqKB-eGUXStM:&amp;zoom=1&amp;docid=SBGqXZeyxyGz3M&amp;ei=6BtJVYzcEs3FogT5vIHwDA&amp;tbm=isch&amp;ved=0CFAQMygUMBQ"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image" Target="media/image30.emf"/><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0.emf"/></Relationships>
</file>

<file path=word/theme/theme1.xml><?xml version="1.0" encoding="utf-8"?>
<a:theme xmlns:a="http://schemas.openxmlformats.org/drawingml/2006/main" name="Office Theme">
  <a:themeElements>
    <a:clrScheme name="Grid">
      <a:dk1>
        <a:sysClr val="windowText" lastClr="000000"/>
      </a:dk1>
      <a:lt1>
        <a:sysClr val="window" lastClr="FFFFFF"/>
      </a:lt1>
      <a:dk2>
        <a:srgbClr val="534949"/>
      </a:dk2>
      <a:lt2>
        <a:srgbClr val="CCD1B9"/>
      </a:lt2>
      <a:accent1>
        <a:srgbClr val="C66951"/>
      </a:accent1>
      <a:accent2>
        <a:srgbClr val="BF974D"/>
      </a:accent2>
      <a:accent3>
        <a:srgbClr val="928B70"/>
      </a:accent3>
      <a:accent4>
        <a:srgbClr val="87706B"/>
      </a:accent4>
      <a:accent5>
        <a:srgbClr val="94734E"/>
      </a:accent5>
      <a:accent6>
        <a:srgbClr val="6F777D"/>
      </a:accent6>
      <a:hlink>
        <a:srgbClr val="CC9900"/>
      </a:hlink>
      <a:folHlink>
        <a:srgbClr val="C0C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54A050-53EA-4CE6-8EA6-8C6CDBDF9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1935</Words>
  <Characters>11035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GUIDANCE FOR PRIORITY &amp; FOCUS GRANT APPLICATION GUIDANCE</vt:lpstr>
    </vt:vector>
  </TitlesOfParts>
  <Company>School Improvement and Intervention</Company>
  <LinksUpToDate>false</LinksUpToDate>
  <CharactersWithSpaces>12945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PRIORITY &amp; FOCUS GRANT APPLICATION GUIDANCE</dc:title>
  <dc:subject>Processes &amp; Procedures</dc:subject>
  <dc:creator>Toenjes</dc:creator>
  <cp:lastModifiedBy>Richards, Cindy</cp:lastModifiedBy>
  <cp:revision>3</cp:revision>
  <dcterms:created xsi:type="dcterms:W3CDTF">2015-06-16T01:14:00Z</dcterms:created>
  <dcterms:modified xsi:type="dcterms:W3CDTF">2015-06-16T01:16:00Z</dcterms:modified>
</cp:coreProperties>
</file>