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3E1" w:rsidRPr="00C45CB3" w:rsidRDefault="00B533E1" w:rsidP="00764F2A">
      <w:pPr>
        <w:pStyle w:val="NoSpacing1"/>
        <w:jc w:val="center"/>
        <w:rPr>
          <w:rFonts w:ascii="Century Gothic" w:hAnsi="Century Gothic" w:cs="Arial"/>
          <w:b/>
          <w:sz w:val="28"/>
          <w:szCs w:val="28"/>
        </w:rPr>
      </w:pPr>
      <w:bookmarkStart w:id="0" w:name="_GoBack"/>
      <w:bookmarkEnd w:id="0"/>
      <w:r w:rsidRPr="00C45CB3">
        <w:rPr>
          <w:rFonts w:ascii="Century Gothic" w:hAnsi="Century Gothic" w:cs="Arial"/>
          <w:b/>
          <w:sz w:val="28"/>
          <w:szCs w:val="28"/>
        </w:rPr>
        <w:t>Arizona Department of Education</w:t>
      </w:r>
    </w:p>
    <w:p w:rsidR="00B533E1" w:rsidRPr="00C45CB3" w:rsidRDefault="00B533E1" w:rsidP="00764F2A">
      <w:pPr>
        <w:pStyle w:val="NoSpacing1"/>
        <w:jc w:val="center"/>
        <w:rPr>
          <w:rFonts w:ascii="Century Gothic" w:hAnsi="Century Gothic" w:cs="Arial"/>
          <w:b/>
          <w:sz w:val="28"/>
          <w:szCs w:val="28"/>
        </w:rPr>
      </w:pPr>
    </w:p>
    <w:p w:rsidR="00B533E1" w:rsidRPr="00C45CB3" w:rsidRDefault="00214CCC" w:rsidP="00764F2A">
      <w:pPr>
        <w:pStyle w:val="NoSpacing1"/>
        <w:jc w:val="center"/>
        <w:rPr>
          <w:rFonts w:ascii="Century Gothic" w:hAnsi="Century Gothic" w:cs="Arial"/>
          <w:b/>
          <w:color w:val="7030A0"/>
          <w:sz w:val="28"/>
          <w:szCs w:val="28"/>
        </w:rPr>
      </w:pPr>
      <w:r w:rsidRPr="00C45CB3">
        <w:rPr>
          <w:rFonts w:ascii="Century Gothic" w:hAnsi="Century Gothic" w:cs="Arial"/>
          <w:b/>
          <w:color w:val="7030A0"/>
          <w:sz w:val="28"/>
          <w:szCs w:val="28"/>
        </w:rPr>
        <w:t>Comprehensive</w:t>
      </w:r>
      <w:r w:rsidR="00B533E1" w:rsidRPr="00C45CB3">
        <w:rPr>
          <w:rFonts w:ascii="Century Gothic" w:hAnsi="Century Gothic" w:cs="Arial"/>
          <w:b/>
          <w:color w:val="7030A0"/>
          <w:sz w:val="28"/>
          <w:szCs w:val="28"/>
        </w:rPr>
        <w:t xml:space="preserve"> and </w:t>
      </w:r>
      <w:r w:rsidR="00C64C4B" w:rsidRPr="00C45CB3">
        <w:rPr>
          <w:rFonts w:ascii="Century Gothic" w:hAnsi="Century Gothic" w:cs="Arial"/>
          <w:b/>
          <w:color w:val="7030A0"/>
          <w:sz w:val="28"/>
          <w:szCs w:val="28"/>
        </w:rPr>
        <w:t>Targeted</w:t>
      </w:r>
      <w:r w:rsidR="00B533E1" w:rsidRPr="00C45CB3">
        <w:rPr>
          <w:rFonts w:ascii="Century Gothic" w:hAnsi="Century Gothic" w:cs="Arial"/>
          <w:b/>
          <w:color w:val="7030A0"/>
          <w:sz w:val="28"/>
          <w:szCs w:val="28"/>
        </w:rPr>
        <w:t xml:space="preserve"> School Application</w:t>
      </w:r>
    </w:p>
    <w:p w:rsidR="00B533E1" w:rsidRPr="00C45CB3" w:rsidRDefault="000B552F" w:rsidP="00764F2A">
      <w:pPr>
        <w:pStyle w:val="NoSpacing1"/>
        <w:jc w:val="center"/>
        <w:rPr>
          <w:rFonts w:ascii="Century Gothic" w:hAnsi="Century Gothic" w:cs="Arial"/>
          <w:b/>
          <w:color w:val="7030A0"/>
          <w:sz w:val="28"/>
          <w:szCs w:val="28"/>
        </w:rPr>
      </w:pPr>
      <w:r w:rsidRPr="00C45CB3">
        <w:rPr>
          <w:rFonts w:ascii="Century Gothic" w:hAnsi="Century Gothic" w:cs="Arial"/>
          <w:b/>
          <w:color w:val="7030A0"/>
          <w:sz w:val="28"/>
          <w:szCs w:val="28"/>
        </w:rPr>
        <w:t>Scoring Rubric 2016-20</w:t>
      </w:r>
      <w:r w:rsidR="00B533E1" w:rsidRPr="00C45CB3">
        <w:rPr>
          <w:rFonts w:ascii="Century Gothic" w:hAnsi="Century Gothic" w:cs="Arial"/>
          <w:b/>
          <w:color w:val="7030A0"/>
          <w:sz w:val="28"/>
          <w:szCs w:val="28"/>
        </w:rPr>
        <w:t>17</w:t>
      </w:r>
    </w:p>
    <w:p w:rsidR="00B533E1" w:rsidRPr="00C45CB3" w:rsidRDefault="00B533E1" w:rsidP="00B533E1">
      <w:pPr>
        <w:jc w:val="center"/>
        <w:rPr>
          <w:rFonts w:ascii="Century Gothic" w:hAnsi="Century Gothic" w:cs="Arial"/>
          <w:b/>
          <w:sz w:val="28"/>
          <w:szCs w:val="28"/>
        </w:rPr>
      </w:pPr>
    </w:p>
    <w:tbl>
      <w:tblPr>
        <w:tblStyle w:val="LightGrid-Accent4"/>
        <w:tblW w:w="14069" w:type="dxa"/>
        <w:tblLook w:val="01E0" w:firstRow="1" w:lastRow="1" w:firstColumn="1" w:lastColumn="1" w:noHBand="0" w:noVBand="0"/>
      </w:tblPr>
      <w:tblGrid>
        <w:gridCol w:w="7034"/>
        <w:gridCol w:w="7035"/>
      </w:tblGrid>
      <w:tr w:rsidR="00B533E1" w:rsidRPr="00C45CB3" w:rsidTr="00F028E0">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shd w:val="clear" w:color="auto" w:fill="CCC0D9" w:themeFill="accent4" w:themeFillTint="66"/>
          </w:tcPr>
          <w:p w:rsidR="00B533E1" w:rsidRPr="00C45CB3" w:rsidRDefault="00F028E0" w:rsidP="00F028E0">
            <w:pPr>
              <w:rPr>
                <w:rFonts w:ascii="Century Gothic" w:eastAsia="Calibri" w:hAnsi="Century Gothic" w:cs="Arial"/>
                <w:b w:val="0"/>
                <w:sz w:val="28"/>
                <w:szCs w:val="28"/>
              </w:rPr>
            </w:pPr>
            <w:r w:rsidRPr="00C45CB3">
              <w:rPr>
                <w:rFonts w:ascii="Century Gothic" w:eastAsia="Calibri" w:hAnsi="Century Gothic" w:cs="Arial"/>
                <w:sz w:val="28"/>
                <w:szCs w:val="28"/>
              </w:rPr>
              <w:t>LEA/Charter Holder:</w:t>
            </w:r>
          </w:p>
        </w:tc>
        <w:tc>
          <w:tcPr>
            <w:cnfStyle w:val="000100000000" w:firstRow="0" w:lastRow="0" w:firstColumn="0" w:lastColumn="1" w:oddVBand="0" w:evenVBand="0" w:oddHBand="0" w:evenHBand="0" w:firstRowFirstColumn="0" w:firstRowLastColumn="0" w:lastRowFirstColumn="0" w:lastRowLastColumn="0"/>
            <w:tcW w:w="7035" w:type="dxa"/>
            <w:shd w:val="clear" w:color="auto" w:fill="CCC0D9" w:themeFill="accent4" w:themeFillTint="66"/>
          </w:tcPr>
          <w:p w:rsidR="00B533E1" w:rsidRPr="00C45CB3" w:rsidRDefault="00B533E1" w:rsidP="00B31678">
            <w:pPr>
              <w:rPr>
                <w:rFonts w:ascii="Century Gothic" w:eastAsia="Calibri" w:hAnsi="Century Gothic" w:cs="Arial"/>
                <w:b w:val="0"/>
                <w:sz w:val="28"/>
                <w:szCs w:val="28"/>
              </w:rPr>
            </w:pPr>
            <w:r w:rsidRPr="00C45CB3">
              <w:rPr>
                <w:rFonts w:ascii="Century Gothic" w:eastAsia="Calibri" w:hAnsi="Century Gothic" w:cs="Arial"/>
                <w:sz w:val="28"/>
                <w:szCs w:val="28"/>
              </w:rPr>
              <w:t xml:space="preserve">School:  </w:t>
            </w:r>
          </w:p>
        </w:tc>
      </w:tr>
      <w:tr w:rsidR="00F028E0" w:rsidRPr="00C45CB3" w:rsidTr="00F028E0">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shd w:val="clear" w:color="auto" w:fill="auto"/>
          </w:tcPr>
          <w:p w:rsidR="00B533E1" w:rsidRPr="00C45CB3" w:rsidRDefault="00B533E1" w:rsidP="00B31678">
            <w:pPr>
              <w:rPr>
                <w:rFonts w:ascii="Century Gothic" w:eastAsia="Calibri" w:hAnsi="Century Gothic" w:cs="Arial"/>
                <w:b w:val="0"/>
                <w:sz w:val="28"/>
                <w:szCs w:val="28"/>
              </w:rPr>
            </w:pPr>
          </w:p>
        </w:tc>
        <w:tc>
          <w:tcPr>
            <w:cnfStyle w:val="000100000000" w:firstRow="0" w:lastRow="0" w:firstColumn="0" w:lastColumn="1" w:oddVBand="0" w:evenVBand="0" w:oddHBand="0" w:evenHBand="0" w:firstRowFirstColumn="0" w:firstRowLastColumn="0" w:lastRowFirstColumn="0" w:lastRowLastColumn="0"/>
            <w:tcW w:w="7035" w:type="dxa"/>
            <w:shd w:val="clear" w:color="auto" w:fill="auto"/>
          </w:tcPr>
          <w:p w:rsidR="00B533E1" w:rsidRPr="00C45CB3" w:rsidRDefault="00B533E1" w:rsidP="00B31678">
            <w:pPr>
              <w:rPr>
                <w:rFonts w:ascii="Century Gothic" w:eastAsia="Calibri" w:hAnsi="Century Gothic" w:cs="Arial"/>
                <w:b w:val="0"/>
                <w:sz w:val="28"/>
                <w:szCs w:val="28"/>
              </w:rPr>
            </w:pPr>
          </w:p>
          <w:p w:rsidR="00CA64C5" w:rsidRPr="00C45CB3" w:rsidRDefault="00CA64C5" w:rsidP="00B31678">
            <w:pPr>
              <w:rPr>
                <w:rFonts w:ascii="Century Gothic" w:eastAsia="Calibri" w:hAnsi="Century Gothic" w:cs="Arial"/>
                <w:b w:val="0"/>
                <w:sz w:val="28"/>
                <w:szCs w:val="28"/>
              </w:rPr>
            </w:pPr>
          </w:p>
        </w:tc>
      </w:tr>
      <w:tr w:rsidR="006F7532" w:rsidRPr="00C45CB3" w:rsidTr="006F7532">
        <w:trPr>
          <w:cnfStyle w:val="000000010000" w:firstRow="0" w:lastRow="0" w:firstColumn="0" w:lastColumn="0" w:oddVBand="0" w:evenVBand="0" w:oddHBand="0" w:evenHBand="1"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shd w:val="clear" w:color="auto" w:fill="CCC0D9" w:themeFill="accent4" w:themeFillTint="66"/>
          </w:tcPr>
          <w:p w:rsidR="006F7532" w:rsidRPr="00C45CB3" w:rsidRDefault="006F7532" w:rsidP="00B31678">
            <w:pPr>
              <w:rPr>
                <w:rFonts w:ascii="Century Gothic" w:eastAsia="Calibri" w:hAnsi="Century Gothic" w:cs="Arial"/>
                <w:b w:val="0"/>
                <w:sz w:val="28"/>
                <w:szCs w:val="28"/>
              </w:rPr>
            </w:pPr>
            <w:r w:rsidRPr="00C45CB3">
              <w:rPr>
                <w:rFonts w:ascii="Century Gothic" w:eastAsia="Calibri" w:hAnsi="Century Gothic" w:cs="Arial"/>
                <w:noProof/>
                <w:sz w:val="28"/>
                <w:szCs w:val="28"/>
              </w:rPr>
              <mc:AlternateContent>
                <mc:Choice Requires="wps">
                  <w:drawing>
                    <wp:anchor distT="0" distB="0" distL="114300" distR="114300" simplePos="0" relativeHeight="251665408" behindDoc="0" locked="0" layoutInCell="1" allowOverlap="1" wp14:anchorId="76E05AC2" wp14:editId="1806B060">
                      <wp:simplePos x="0" y="0"/>
                      <wp:positionH relativeFrom="column">
                        <wp:posOffset>2218475</wp:posOffset>
                      </wp:positionH>
                      <wp:positionV relativeFrom="paragraph">
                        <wp:posOffset>-3045</wp:posOffset>
                      </wp:positionV>
                      <wp:extent cx="352425" cy="208915"/>
                      <wp:effectExtent l="0" t="0" r="28575" b="19685"/>
                      <wp:wrapNone/>
                      <wp:docPr id="1" name="Oval 1"/>
                      <wp:cNvGraphicFramePr/>
                      <a:graphic xmlns:a="http://schemas.openxmlformats.org/drawingml/2006/main">
                        <a:graphicData uri="http://schemas.microsoft.com/office/word/2010/wordprocessingShape">
                          <wps:wsp>
                            <wps:cNvSpPr/>
                            <wps:spPr>
                              <a:xfrm>
                                <a:off x="0" y="0"/>
                                <a:ext cx="352425" cy="2089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174.7pt;margin-top:-.25pt;width:27.75pt;height:16.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" fillcolor="#4f81bd [3204]" strokecolor="#243f60 [1604]" strokeweight="2pt"/>
                  </w:pict>
                </mc:Fallback>
              </mc:AlternateContent>
            </w:r>
            <w:r w:rsidRPr="00C45CB3">
              <w:rPr>
                <w:rFonts w:ascii="Century Gothic" w:eastAsia="Calibri" w:hAnsi="Century Gothic" w:cs="Arial"/>
                <w:b w:val="0"/>
                <w:sz w:val="28"/>
                <w:szCs w:val="28"/>
              </w:rPr>
              <w:t xml:space="preserve">Comprehensive Support  </w:t>
            </w:r>
          </w:p>
        </w:tc>
        <w:tc>
          <w:tcPr>
            <w:cnfStyle w:val="000100000000" w:firstRow="0" w:lastRow="0" w:firstColumn="0" w:lastColumn="1" w:oddVBand="0" w:evenVBand="0" w:oddHBand="0" w:evenHBand="0" w:firstRowFirstColumn="0" w:firstRowLastColumn="0" w:lastRowFirstColumn="0" w:lastRowLastColumn="0"/>
            <w:tcW w:w="7035" w:type="dxa"/>
            <w:shd w:val="clear" w:color="auto" w:fill="CCC0D9" w:themeFill="accent4" w:themeFillTint="66"/>
          </w:tcPr>
          <w:p w:rsidR="006F7532" w:rsidRPr="00C45CB3" w:rsidRDefault="006F7532" w:rsidP="00B31678">
            <w:pPr>
              <w:rPr>
                <w:rFonts w:ascii="Century Gothic" w:eastAsia="Calibri" w:hAnsi="Century Gothic" w:cs="Arial"/>
                <w:b w:val="0"/>
                <w:sz w:val="28"/>
                <w:szCs w:val="28"/>
              </w:rPr>
            </w:pPr>
            <w:r w:rsidRPr="00C45CB3">
              <w:rPr>
                <w:rFonts w:ascii="Century Gothic" w:eastAsia="Calibri" w:hAnsi="Century Gothic" w:cs="Arial"/>
                <w:noProof/>
                <w:sz w:val="28"/>
                <w:szCs w:val="28"/>
              </w:rPr>
              <mc:AlternateContent>
                <mc:Choice Requires="wps">
                  <w:drawing>
                    <wp:anchor distT="0" distB="0" distL="114300" distR="114300" simplePos="0" relativeHeight="251666432" behindDoc="0" locked="0" layoutInCell="1" allowOverlap="1" wp14:anchorId="53A91BEE" wp14:editId="19A15720">
                      <wp:simplePos x="0" y="0"/>
                      <wp:positionH relativeFrom="column">
                        <wp:posOffset>1735906</wp:posOffset>
                      </wp:positionH>
                      <wp:positionV relativeFrom="paragraph">
                        <wp:posOffset>-7398</wp:posOffset>
                      </wp:positionV>
                      <wp:extent cx="363220" cy="208915"/>
                      <wp:effectExtent l="0" t="0" r="17780" b="19685"/>
                      <wp:wrapNone/>
                      <wp:docPr id="2" name="Oval 2"/>
                      <wp:cNvGraphicFramePr/>
                      <a:graphic xmlns:a="http://schemas.openxmlformats.org/drawingml/2006/main">
                        <a:graphicData uri="http://schemas.microsoft.com/office/word/2010/wordprocessingShape">
                          <wps:wsp>
                            <wps:cNvSpPr/>
                            <wps:spPr>
                              <a:xfrm>
                                <a:off x="0" y="0"/>
                                <a:ext cx="363220" cy="20891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Oval 2" o:spid="_x0000_s1026" style="position:absolute;margin-left:136.7pt;margin-top:-.6pt;width:28.6pt;height:16.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" fillcolor="#4f81bd [3204]" strokecolor="#243f60 [1604]" strokeweight="2pt"/>
                  </w:pict>
                </mc:Fallback>
              </mc:AlternateContent>
            </w:r>
            <w:r w:rsidRPr="00C45CB3">
              <w:rPr>
                <w:rFonts w:ascii="Century Gothic" w:eastAsia="Calibri" w:hAnsi="Century Gothic" w:cs="Arial"/>
                <w:b w:val="0"/>
                <w:sz w:val="28"/>
                <w:szCs w:val="28"/>
              </w:rPr>
              <w:t>Targeted Support</w:t>
            </w:r>
          </w:p>
        </w:tc>
      </w:tr>
      <w:tr w:rsidR="00B533E1" w:rsidRPr="00C45CB3" w:rsidTr="006F7532">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shd w:val="clear" w:color="auto" w:fill="CCC0D9" w:themeFill="accent4" w:themeFillTint="66"/>
          </w:tcPr>
          <w:p w:rsidR="00B533E1" w:rsidRPr="00C45CB3" w:rsidRDefault="00B533E1" w:rsidP="00B31678">
            <w:pPr>
              <w:rPr>
                <w:rFonts w:ascii="Century Gothic" w:eastAsia="Calibri" w:hAnsi="Century Gothic" w:cs="Arial"/>
                <w:b w:val="0"/>
                <w:sz w:val="28"/>
                <w:szCs w:val="28"/>
              </w:rPr>
            </w:pPr>
            <w:r w:rsidRPr="00C45CB3">
              <w:rPr>
                <w:rFonts w:ascii="Century Gothic" w:eastAsia="Calibri" w:hAnsi="Century Gothic" w:cs="Arial"/>
                <w:sz w:val="28"/>
                <w:szCs w:val="28"/>
              </w:rPr>
              <w:t xml:space="preserve">Reason for Identification: </w:t>
            </w:r>
          </w:p>
        </w:tc>
        <w:tc>
          <w:tcPr>
            <w:cnfStyle w:val="000100000000" w:firstRow="0" w:lastRow="0" w:firstColumn="0" w:lastColumn="1" w:oddVBand="0" w:evenVBand="0" w:oddHBand="0" w:evenHBand="0" w:firstRowFirstColumn="0" w:firstRowLastColumn="0" w:lastRowFirstColumn="0" w:lastRowLastColumn="0"/>
            <w:tcW w:w="7035" w:type="dxa"/>
            <w:shd w:val="clear" w:color="auto" w:fill="CCC0D9" w:themeFill="accent4" w:themeFillTint="66"/>
          </w:tcPr>
          <w:p w:rsidR="00B533E1" w:rsidRPr="00C45CB3" w:rsidRDefault="00B533E1" w:rsidP="00B31678">
            <w:pPr>
              <w:rPr>
                <w:rFonts w:ascii="Century Gothic" w:eastAsia="Calibri" w:hAnsi="Century Gothic" w:cs="Arial"/>
                <w:b w:val="0"/>
                <w:sz w:val="28"/>
                <w:szCs w:val="28"/>
              </w:rPr>
            </w:pPr>
            <w:r w:rsidRPr="00C45CB3">
              <w:rPr>
                <w:rFonts w:ascii="Century Gothic" w:eastAsia="Calibri" w:hAnsi="Century Gothic" w:cs="Arial"/>
                <w:sz w:val="28"/>
                <w:szCs w:val="28"/>
              </w:rPr>
              <w:t>Reviewer</w:t>
            </w:r>
            <w:r w:rsidR="006F7532" w:rsidRPr="00C45CB3">
              <w:rPr>
                <w:rFonts w:ascii="Century Gothic" w:eastAsia="Calibri" w:hAnsi="Century Gothic" w:cs="Arial"/>
                <w:sz w:val="28"/>
                <w:szCs w:val="28"/>
              </w:rPr>
              <w:t xml:space="preserve"> #1</w:t>
            </w:r>
            <w:r w:rsidRPr="00C45CB3">
              <w:rPr>
                <w:rFonts w:ascii="Century Gothic" w:eastAsia="Calibri" w:hAnsi="Century Gothic" w:cs="Arial"/>
                <w:sz w:val="28"/>
                <w:szCs w:val="28"/>
              </w:rPr>
              <w:t xml:space="preserve"> and Date: </w:t>
            </w:r>
          </w:p>
        </w:tc>
      </w:tr>
      <w:tr w:rsidR="00B533E1" w:rsidRPr="00C45CB3" w:rsidTr="00F028E0">
        <w:trPr>
          <w:cnfStyle w:val="010000000000" w:firstRow="0" w:lastRow="1"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034" w:type="dxa"/>
            <w:shd w:val="clear" w:color="auto" w:fill="auto"/>
          </w:tcPr>
          <w:p w:rsidR="00B533E1" w:rsidRPr="00C45CB3" w:rsidRDefault="00B533E1" w:rsidP="00B31678">
            <w:pPr>
              <w:rPr>
                <w:rFonts w:ascii="Century Gothic" w:eastAsia="Calibri" w:hAnsi="Century Gothic" w:cs="Arial"/>
                <w:b w:val="0"/>
                <w:sz w:val="24"/>
                <w:szCs w:val="24"/>
              </w:rPr>
            </w:pPr>
          </w:p>
        </w:tc>
        <w:tc>
          <w:tcPr>
            <w:cnfStyle w:val="000100000000" w:firstRow="0" w:lastRow="0" w:firstColumn="0" w:lastColumn="1" w:oddVBand="0" w:evenVBand="0" w:oddHBand="0" w:evenHBand="0" w:firstRowFirstColumn="0" w:firstRowLastColumn="0" w:lastRowFirstColumn="0" w:lastRowLastColumn="0"/>
            <w:tcW w:w="7035" w:type="dxa"/>
            <w:shd w:val="clear" w:color="auto" w:fill="auto"/>
          </w:tcPr>
          <w:p w:rsidR="00CA64C5" w:rsidRPr="00C45CB3" w:rsidRDefault="006F7532" w:rsidP="00B31678">
            <w:pPr>
              <w:rPr>
                <w:rFonts w:ascii="Century Gothic" w:eastAsia="Calibri" w:hAnsi="Century Gothic" w:cs="Arial"/>
                <w:b w:val="0"/>
                <w:sz w:val="24"/>
                <w:szCs w:val="24"/>
              </w:rPr>
            </w:pPr>
            <w:r w:rsidRPr="00C45CB3">
              <w:rPr>
                <w:rFonts w:ascii="Century Gothic" w:eastAsia="Calibri" w:hAnsi="Century Gothic" w:cs="Arial"/>
                <w:sz w:val="28"/>
                <w:szCs w:val="28"/>
              </w:rPr>
              <w:t>Reviewer #2</w:t>
            </w:r>
          </w:p>
        </w:tc>
      </w:tr>
    </w:tbl>
    <w:p w:rsidR="00B533E1" w:rsidRPr="0087283F" w:rsidRDefault="00B533E1" w:rsidP="0087283F">
      <w:pPr>
        <w:spacing w:after="0" w:line="240" w:lineRule="auto"/>
        <w:rPr>
          <w:rFonts w:ascii="Century Gothic" w:hAnsi="Century Gothic" w:cs="Arial"/>
          <w:b/>
          <w:sz w:val="24"/>
          <w:szCs w:val="24"/>
        </w:rPr>
      </w:pPr>
      <w:r w:rsidRPr="00C45CB3">
        <w:rPr>
          <w:rFonts w:ascii="Century Gothic" w:hAnsi="Century Gothic" w:cs="Arial"/>
          <w:b/>
          <w:sz w:val="24"/>
          <w:szCs w:val="24"/>
        </w:rPr>
        <w:t>Assurances are checked and signed</w:t>
      </w:r>
      <w:r w:rsidR="00F028E0" w:rsidRPr="00C45CB3">
        <w:rPr>
          <w:rFonts w:ascii="Century Gothic" w:hAnsi="Century Gothic" w:cs="Arial"/>
          <w:b/>
          <w:sz w:val="24"/>
          <w:szCs w:val="24"/>
        </w:rPr>
        <w:t xml:space="preserve"> </w:t>
      </w:r>
      <w:r w:rsidRPr="00C45CB3">
        <w:rPr>
          <w:rFonts w:ascii="Century Gothic" w:hAnsi="Century Gothic" w:cs="Arial"/>
          <w:b/>
          <w:sz w:val="24"/>
          <w:szCs w:val="24"/>
        </w:rPr>
        <w:t xml:space="preserve">yes </w:t>
      </w:r>
      <w:r w:rsidRPr="00C45CB3">
        <w:rPr>
          <w:rFonts w:ascii="MS Gothic" w:eastAsia="MS Gothic" w:hAnsi="MS Gothic" w:cs="MS Gothic" w:hint="eastAsia"/>
          <w:b/>
          <w:sz w:val="24"/>
          <w:szCs w:val="24"/>
        </w:rPr>
        <w:t>☐</w:t>
      </w:r>
      <w:r w:rsidRPr="00C45CB3">
        <w:rPr>
          <w:rFonts w:ascii="Century Gothic" w:eastAsia="MS Gothic" w:hAnsi="Century Gothic" w:cs="Arial"/>
          <w:b/>
          <w:sz w:val="24"/>
          <w:szCs w:val="24"/>
        </w:rPr>
        <w:t xml:space="preserve">  no </w:t>
      </w:r>
      <w:r w:rsidRPr="00C45CB3">
        <w:rPr>
          <w:rFonts w:ascii="MS Gothic" w:eastAsia="MS Gothic" w:hAnsi="MS Gothic" w:cs="MS Gothic" w:hint="eastAsia"/>
          <w:b/>
          <w:sz w:val="24"/>
          <w:szCs w:val="24"/>
        </w:rPr>
        <w:t>☐</w:t>
      </w:r>
      <w:r w:rsidRPr="00C45CB3">
        <w:rPr>
          <w:rFonts w:ascii="Century Gothic" w:eastAsia="MS Gothic" w:hAnsi="Century Gothic" w:cs="Arial"/>
          <w:b/>
          <w:color w:val="FF0000"/>
          <w:sz w:val="24"/>
          <w:szCs w:val="24"/>
        </w:rPr>
        <w:tab/>
      </w:r>
    </w:p>
    <w:tbl>
      <w:tblPr>
        <w:tblStyle w:val="TableGrid"/>
        <w:tblW w:w="14058" w:type="dxa"/>
        <w:tblLook w:val="04A0" w:firstRow="1" w:lastRow="0" w:firstColumn="1" w:lastColumn="0" w:noHBand="0" w:noVBand="1"/>
      </w:tblPr>
      <w:tblGrid>
        <w:gridCol w:w="6666"/>
        <w:gridCol w:w="3679"/>
        <w:gridCol w:w="3713"/>
      </w:tblGrid>
      <w:tr w:rsidR="00B533E1" w:rsidRPr="00C45CB3" w:rsidTr="00F028E0">
        <w:tc>
          <w:tcPr>
            <w:tcW w:w="6666" w:type="dxa"/>
            <w:shd w:val="clear" w:color="auto" w:fill="B2A1C7" w:themeFill="accent4" w:themeFillTint="99"/>
          </w:tcPr>
          <w:p w:rsidR="00B533E1" w:rsidRPr="00C45CB3" w:rsidRDefault="00B533E1" w:rsidP="00B31678">
            <w:pPr>
              <w:rPr>
                <w:rFonts w:ascii="Century Gothic" w:hAnsi="Century Gothic" w:cs="Arial"/>
                <w:b/>
                <w:smallCaps/>
                <w:sz w:val="28"/>
                <w:szCs w:val="28"/>
              </w:rPr>
            </w:pPr>
            <w:r w:rsidRPr="00C45CB3">
              <w:rPr>
                <w:rFonts w:ascii="Century Gothic" w:hAnsi="Century Gothic" w:cs="Arial"/>
                <w:b/>
                <w:smallCaps/>
                <w:sz w:val="28"/>
                <w:szCs w:val="28"/>
              </w:rPr>
              <w:t>Criteria:</w:t>
            </w:r>
          </w:p>
        </w:tc>
        <w:tc>
          <w:tcPr>
            <w:tcW w:w="3679" w:type="dxa"/>
            <w:shd w:val="clear" w:color="auto" w:fill="B2A1C7" w:themeFill="accent4" w:themeFillTint="99"/>
          </w:tcPr>
          <w:p w:rsidR="00B533E1" w:rsidRPr="00C45CB3" w:rsidRDefault="00B533E1" w:rsidP="00CA64C5">
            <w:pPr>
              <w:jc w:val="center"/>
              <w:rPr>
                <w:rFonts w:ascii="Century Gothic" w:hAnsi="Century Gothic" w:cs="Arial"/>
                <w:b/>
                <w:smallCaps/>
                <w:sz w:val="28"/>
                <w:szCs w:val="28"/>
              </w:rPr>
            </w:pPr>
            <w:r w:rsidRPr="00C45CB3">
              <w:rPr>
                <w:rFonts w:ascii="Century Gothic" w:hAnsi="Century Gothic" w:cs="Arial"/>
                <w:b/>
                <w:smallCaps/>
                <w:sz w:val="28"/>
                <w:szCs w:val="28"/>
              </w:rPr>
              <w:t>Points Received</w:t>
            </w:r>
          </w:p>
        </w:tc>
        <w:tc>
          <w:tcPr>
            <w:tcW w:w="3713" w:type="dxa"/>
            <w:shd w:val="clear" w:color="auto" w:fill="B2A1C7" w:themeFill="accent4" w:themeFillTint="99"/>
          </w:tcPr>
          <w:p w:rsidR="00B533E1" w:rsidRPr="00C45CB3" w:rsidRDefault="00B533E1" w:rsidP="00CA64C5">
            <w:pPr>
              <w:jc w:val="center"/>
              <w:rPr>
                <w:rFonts w:ascii="Century Gothic" w:hAnsi="Century Gothic" w:cs="Arial"/>
                <w:b/>
                <w:smallCaps/>
                <w:sz w:val="28"/>
                <w:szCs w:val="28"/>
              </w:rPr>
            </w:pPr>
            <w:r w:rsidRPr="00C45CB3">
              <w:rPr>
                <w:rFonts w:ascii="Century Gothic" w:hAnsi="Century Gothic" w:cs="Arial"/>
                <w:b/>
                <w:smallCaps/>
                <w:sz w:val="28"/>
                <w:szCs w:val="28"/>
              </w:rPr>
              <w:t>Possible points</w:t>
            </w:r>
          </w:p>
        </w:tc>
      </w:tr>
      <w:tr w:rsidR="00B533E1" w:rsidRPr="00C45CB3" w:rsidTr="00F028E0">
        <w:tc>
          <w:tcPr>
            <w:tcW w:w="6666" w:type="dxa"/>
          </w:tcPr>
          <w:p w:rsidR="00B533E1" w:rsidRPr="00C45CB3" w:rsidRDefault="00764F2A" w:rsidP="00B533E1">
            <w:pPr>
              <w:pStyle w:val="ListParagraph"/>
              <w:numPr>
                <w:ilvl w:val="0"/>
                <w:numId w:val="1"/>
              </w:numPr>
              <w:rPr>
                <w:rFonts w:ascii="Century Gothic" w:hAnsi="Century Gothic" w:cs="Arial"/>
                <w:sz w:val="24"/>
                <w:szCs w:val="24"/>
              </w:rPr>
            </w:pPr>
            <w:r w:rsidRPr="00C45CB3">
              <w:rPr>
                <w:rFonts w:ascii="Century Gothic" w:hAnsi="Century Gothic" w:cs="Arial"/>
                <w:sz w:val="24"/>
                <w:szCs w:val="24"/>
              </w:rPr>
              <w:t>Needs Assessment</w:t>
            </w:r>
          </w:p>
        </w:tc>
        <w:tc>
          <w:tcPr>
            <w:tcW w:w="3679" w:type="dxa"/>
          </w:tcPr>
          <w:p w:rsidR="00B533E1" w:rsidRPr="00C45CB3" w:rsidRDefault="00B533E1" w:rsidP="00B31678">
            <w:pPr>
              <w:rPr>
                <w:rFonts w:ascii="Century Gothic" w:hAnsi="Century Gothic" w:cs="Arial"/>
                <w:sz w:val="24"/>
                <w:szCs w:val="24"/>
              </w:rPr>
            </w:pPr>
          </w:p>
        </w:tc>
        <w:tc>
          <w:tcPr>
            <w:tcW w:w="3713" w:type="dxa"/>
          </w:tcPr>
          <w:p w:rsidR="00B533E1" w:rsidRPr="00C45CB3" w:rsidRDefault="00B533E1" w:rsidP="00CC2B6B">
            <w:pPr>
              <w:jc w:val="center"/>
              <w:rPr>
                <w:rFonts w:ascii="Century Gothic" w:hAnsi="Century Gothic" w:cs="Arial"/>
                <w:sz w:val="24"/>
                <w:szCs w:val="24"/>
              </w:rPr>
            </w:pPr>
          </w:p>
        </w:tc>
      </w:tr>
      <w:tr w:rsidR="00B533E1" w:rsidRPr="00C45CB3" w:rsidTr="00F028E0">
        <w:tc>
          <w:tcPr>
            <w:tcW w:w="6666" w:type="dxa"/>
          </w:tcPr>
          <w:p w:rsidR="00B533E1" w:rsidRPr="00C45CB3" w:rsidRDefault="00D37D73" w:rsidP="00B533E1">
            <w:pPr>
              <w:pStyle w:val="ListParagraph"/>
              <w:numPr>
                <w:ilvl w:val="0"/>
                <w:numId w:val="1"/>
              </w:numPr>
              <w:rPr>
                <w:rFonts w:ascii="Century Gothic" w:hAnsi="Century Gothic" w:cs="Arial"/>
                <w:sz w:val="24"/>
                <w:szCs w:val="24"/>
              </w:rPr>
            </w:pPr>
            <w:r>
              <w:rPr>
                <w:rFonts w:ascii="Century Gothic" w:eastAsia="Times New Roman" w:hAnsi="Century Gothic" w:cs="Arial"/>
                <w:sz w:val="24"/>
                <w:szCs w:val="24"/>
              </w:rPr>
              <w:t>Primary Concerns and Root C</w:t>
            </w:r>
            <w:r w:rsidR="00764F2A" w:rsidRPr="00C45CB3">
              <w:rPr>
                <w:rFonts w:ascii="Century Gothic" w:eastAsia="Times New Roman" w:hAnsi="Century Gothic" w:cs="Arial"/>
                <w:sz w:val="24"/>
                <w:szCs w:val="24"/>
              </w:rPr>
              <w:t>auses</w:t>
            </w:r>
          </w:p>
        </w:tc>
        <w:tc>
          <w:tcPr>
            <w:tcW w:w="3679" w:type="dxa"/>
          </w:tcPr>
          <w:p w:rsidR="00B533E1" w:rsidRPr="00C45CB3" w:rsidRDefault="00B533E1" w:rsidP="00B31678">
            <w:pPr>
              <w:rPr>
                <w:rFonts w:ascii="Century Gothic" w:hAnsi="Century Gothic" w:cs="Arial"/>
                <w:sz w:val="24"/>
                <w:szCs w:val="24"/>
              </w:rPr>
            </w:pPr>
          </w:p>
        </w:tc>
        <w:tc>
          <w:tcPr>
            <w:tcW w:w="3713" w:type="dxa"/>
          </w:tcPr>
          <w:p w:rsidR="00B533E1" w:rsidRPr="00C45CB3" w:rsidRDefault="00B533E1" w:rsidP="00CC2B6B">
            <w:pPr>
              <w:jc w:val="center"/>
              <w:rPr>
                <w:rFonts w:ascii="Century Gothic" w:hAnsi="Century Gothic" w:cs="Arial"/>
                <w:sz w:val="24"/>
                <w:szCs w:val="24"/>
              </w:rPr>
            </w:pPr>
          </w:p>
        </w:tc>
      </w:tr>
      <w:tr w:rsidR="00B533E1" w:rsidRPr="00C45CB3" w:rsidTr="00F028E0">
        <w:tc>
          <w:tcPr>
            <w:tcW w:w="6666" w:type="dxa"/>
          </w:tcPr>
          <w:p w:rsidR="00B533E1" w:rsidRPr="00C45CB3" w:rsidRDefault="00764F2A" w:rsidP="00B533E1">
            <w:pPr>
              <w:pStyle w:val="ListParagraph"/>
              <w:numPr>
                <w:ilvl w:val="0"/>
                <w:numId w:val="1"/>
              </w:numPr>
              <w:rPr>
                <w:rFonts w:ascii="Century Gothic" w:hAnsi="Century Gothic" w:cs="Arial"/>
                <w:sz w:val="24"/>
                <w:szCs w:val="24"/>
              </w:rPr>
            </w:pPr>
            <w:r w:rsidRPr="00C45CB3">
              <w:rPr>
                <w:rFonts w:ascii="Century Gothic" w:hAnsi="Century Gothic" w:cs="Arial"/>
                <w:sz w:val="24"/>
                <w:szCs w:val="24"/>
              </w:rPr>
              <w:t>I</w:t>
            </w:r>
            <w:r w:rsidRPr="00C45CB3">
              <w:rPr>
                <w:rFonts w:ascii="Century Gothic" w:hAnsi="Century Gothic" w:cs="Arial"/>
                <w:bCs/>
                <w:sz w:val="24"/>
                <w:szCs w:val="24"/>
              </w:rPr>
              <w:t>mplementation</w:t>
            </w:r>
          </w:p>
        </w:tc>
        <w:tc>
          <w:tcPr>
            <w:tcW w:w="3679" w:type="dxa"/>
          </w:tcPr>
          <w:p w:rsidR="00B533E1" w:rsidRPr="00C45CB3" w:rsidRDefault="00B533E1" w:rsidP="00B31678">
            <w:pPr>
              <w:rPr>
                <w:rFonts w:ascii="Century Gothic" w:hAnsi="Century Gothic" w:cs="Arial"/>
                <w:sz w:val="24"/>
                <w:szCs w:val="24"/>
              </w:rPr>
            </w:pPr>
          </w:p>
        </w:tc>
        <w:tc>
          <w:tcPr>
            <w:tcW w:w="3713" w:type="dxa"/>
          </w:tcPr>
          <w:p w:rsidR="00B533E1" w:rsidRPr="00C45CB3" w:rsidRDefault="00B533E1" w:rsidP="00CC2B6B">
            <w:pPr>
              <w:jc w:val="center"/>
              <w:rPr>
                <w:rFonts w:ascii="Century Gothic" w:hAnsi="Century Gothic" w:cs="Arial"/>
                <w:sz w:val="24"/>
                <w:szCs w:val="24"/>
              </w:rPr>
            </w:pPr>
          </w:p>
        </w:tc>
      </w:tr>
      <w:tr w:rsidR="00764F2A" w:rsidRPr="00C45CB3" w:rsidTr="00F028E0">
        <w:tc>
          <w:tcPr>
            <w:tcW w:w="6666" w:type="dxa"/>
          </w:tcPr>
          <w:p w:rsidR="00764F2A" w:rsidRPr="00C45CB3" w:rsidRDefault="00764F2A" w:rsidP="00B533E1">
            <w:pPr>
              <w:pStyle w:val="ListParagraph"/>
              <w:numPr>
                <w:ilvl w:val="0"/>
                <w:numId w:val="1"/>
              </w:numPr>
              <w:rPr>
                <w:rFonts w:ascii="Century Gothic" w:hAnsi="Century Gothic" w:cs="Arial"/>
                <w:sz w:val="24"/>
                <w:szCs w:val="24"/>
              </w:rPr>
            </w:pPr>
            <w:r w:rsidRPr="00C45CB3">
              <w:rPr>
                <w:rFonts w:ascii="Century Gothic" w:hAnsi="Century Gothic" w:cs="Arial"/>
                <w:sz w:val="24"/>
                <w:szCs w:val="24"/>
              </w:rPr>
              <w:t>Professional Learning</w:t>
            </w:r>
          </w:p>
        </w:tc>
        <w:tc>
          <w:tcPr>
            <w:tcW w:w="3679" w:type="dxa"/>
          </w:tcPr>
          <w:p w:rsidR="00764F2A" w:rsidRPr="00C45CB3" w:rsidRDefault="00764F2A" w:rsidP="00B31678">
            <w:pPr>
              <w:rPr>
                <w:rFonts w:ascii="Century Gothic" w:hAnsi="Century Gothic" w:cs="Arial"/>
                <w:sz w:val="24"/>
                <w:szCs w:val="24"/>
              </w:rPr>
            </w:pPr>
          </w:p>
        </w:tc>
        <w:tc>
          <w:tcPr>
            <w:tcW w:w="3713" w:type="dxa"/>
          </w:tcPr>
          <w:p w:rsidR="00764F2A" w:rsidRPr="00C45CB3" w:rsidRDefault="00764F2A" w:rsidP="00CC2B6B">
            <w:pPr>
              <w:jc w:val="center"/>
              <w:rPr>
                <w:rFonts w:ascii="Century Gothic" w:hAnsi="Century Gothic" w:cs="Arial"/>
                <w:sz w:val="24"/>
                <w:szCs w:val="24"/>
              </w:rPr>
            </w:pPr>
          </w:p>
        </w:tc>
      </w:tr>
      <w:tr w:rsidR="00B533E1" w:rsidRPr="00C45CB3" w:rsidTr="00F028E0">
        <w:tc>
          <w:tcPr>
            <w:tcW w:w="6666" w:type="dxa"/>
          </w:tcPr>
          <w:p w:rsidR="00B533E1" w:rsidRPr="00C45CB3" w:rsidRDefault="00764F2A" w:rsidP="00B533E1">
            <w:pPr>
              <w:pStyle w:val="ListParagraph"/>
              <w:numPr>
                <w:ilvl w:val="0"/>
                <w:numId w:val="1"/>
              </w:numPr>
              <w:rPr>
                <w:rFonts w:ascii="Century Gothic" w:hAnsi="Century Gothic" w:cs="Arial"/>
                <w:sz w:val="24"/>
                <w:szCs w:val="24"/>
              </w:rPr>
            </w:pPr>
            <w:r w:rsidRPr="00C45CB3">
              <w:rPr>
                <w:rFonts w:ascii="Century Gothic" w:eastAsia="Times New Roman" w:hAnsi="Century Gothic" w:cs="Arial"/>
                <w:sz w:val="24"/>
                <w:szCs w:val="24"/>
              </w:rPr>
              <w:t>External Provider</w:t>
            </w:r>
          </w:p>
        </w:tc>
        <w:tc>
          <w:tcPr>
            <w:tcW w:w="3679" w:type="dxa"/>
          </w:tcPr>
          <w:p w:rsidR="00B533E1" w:rsidRPr="00C45CB3" w:rsidRDefault="00B533E1" w:rsidP="00B31678">
            <w:pPr>
              <w:rPr>
                <w:rFonts w:ascii="Century Gothic" w:hAnsi="Century Gothic" w:cs="Arial"/>
                <w:sz w:val="24"/>
                <w:szCs w:val="24"/>
              </w:rPr>
            </w:pPr>
          </w:p>
        </w:tc>
        <w:tc>
          <w:tcPr>
            <w:tcW w:w="3713" w:type="dxa"/>
          </w:tcPr>
          <w:p w:rsidR="00B533E1" w:rsidRPr="00C45CB3" w:rsidRDefault="00B533E1" w:rsidP="00CC2B6B">
            <w:pPr>
              <w:jc w:val="center"/>
              <w:rPr>
                <w:rFonts w:ascii="Century Gothic" w:hAnsi="Century Gothic" w:cs="Arial"/>
                <w:sz w:val="24"/>
                <w:szCs w:val="24"/>
              </w:rPr>
            </w:pPr>
          </w:p>
        </w:tc>
      </w:tr>
      <w:tr w:rsidR="00593FAF" w:rsidRPr="00C45CB3" w:rsidTr="00F028E0">
        <w:tc>
          <w:tcPr>
            <w:tcW w:w="6666" w:type="dxa"/>
          </w:tcPr>
          <w:p w:rsidR="00593FAF" w:rsidRPr="00C45CB3" w:rsidRDefault="00593FAF" w:rsidP="00593FAF">
            <w:pPr>
              <w:pStyle w:val="ListParagraph"/>
              <w:numPr>
                <w:ilvl w:val="0"/>
                <w:numId w:val="1"/>
              </w:numPr>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Capacity </w:t>
            </w:r>
          </w:p>
        </w:tc>
        <w:tc>
          <w:tcPr>
            <w:tcW w:w="3679" w:type="dxa"/>
          </w:tcPr>
          <w:p w:rsidR="00593FAF" w:rsidRPr="00C45CB3" w:rsidRDefault="00593FAF" w:rsidP="00B31678">
            <w:pPr>
              <w:rPr>
                <w:rFonts w:ascii="Century Gothic" w:hAnsi="Century Gothic" w:cs="Arial"/>
                <w:sz w:val="24"/>
                <w:szCs w:val="24"/>
              </w:rPr>
            </w:pPr>
          </w:p>
        </w:tc>
        <w:tc>
          <w:tcPr>
            <w:tcW w:w="3713" w:type="dxa"/>
          </w:tcPr>
          <w:p w:rsidR="00593FAF" w:rsidRPr="00C45CB3" w:rsidRDefault="00593FAF" w:rsidP="00CC2B6B">
            <w:pPr>
              <w:jc w:val="center"/>
              <w:rPr>
                <w:rFonts w:ascii="Century Gothic" w:hAnsi="Century Gothic" w:cs="Arial"/>
                <w:sz w:val="24"/>
                <w:szCs w:val="24"/>
              </w:rPr>
            </w:pPr>
          </w:p>
        </w:tc>
      </w:tr>
      <w:tr w:rsidR="00593FAF" w:rsidRPr="00C45CB3" w:rsidTr="00F028E0">
        <w:tc>
          <w:tcPr>
            <w:tcW w:w="6666" w:type="dxa"/>
          </w:tcPr>
          <w:p w:rsidR="00B77852" w:rsidRPr="00B4322C" w:rsidRDefault="00CC2B6B" w:rsidP="00B4322C">
            <w:pPr>
              <w:pStyle w:val="ListParagraph"/>
              <w:numPr>
                <w:ilvl w:val="0"/>
                <w:numId w:val="1"/>
              </w:numPr>
              <w:rPr>
                <w:rFonts w:ascii="Century Gothic" w:eastAsia="Times New Roman" w:hAnsi="Century Gothic" w:cs="Arial"/>
                <w:sz w:val="24"/>
                <w:szCs w:val="24"/>
              </w:rPr>
            </w:pPr>
            <w:r w:rsidRPr="00C45CB3">
              <w:rPr>
                <w:rFonts w:ascii="Century Gothic" w:eastAsia="Times New Roman" w:hAnsi="Century Gothic" w:cs="Arial"/>
                <w:sz w:val="24"/>
                <w:szCs w:val="24"/>
              </w:rPr>
              <w:t>Sustainability</w:t>
            </w:r>
          </w:p>
        </w:tc>
        <w:tc>
          <w:tcPr>
            <w:tcW w:w="3679" w:type="dxa"/>
          </w:tcPr>
          <w:p w:rsidR="00593FAF" w:rsidRPr="00C45CB3" w:rsidRDefault="00593FAF" w:rsidP="00B31678">
            <w:pPr>
              <w:rPr>
                <w:rFonts w:ascii="Century Gothic" w:hAnsi="Century Gothic" w:cs="Arial"/>
                <w:sz w:val="24"/>
                <w:szCs w:val="24"/>
              </w:rPr>
            </w:pPr>
          </w:p>
        </w:tc>
        <w:tc>
          <w:tcPr>
            <w:tcW w:w="3713" w:type="dxa"/>
          </w:tcPr>
          <w:p w:rsidR="00B77852" w:rsidRPr="00C45CB3" w:rsidRDefault="00B77852" w:rsidP="00B4322C">
            <w:pPr>
              <w:jc w:val="center"/>
              <w:rPr>
                <w:rFonts w:ascii="Century Gothic" w:hAnsi="Century Gothic" w:cs="Arial"/>
                <w:sz w:val="24"/>
                <w:szCs w:val="24"/>
              </w:rPr>
            </w:pPr>
          </w:p>
        </w:tc>
      </w:tr>
      <w:tr w:rsidR="00B533E1" w:rsidRPr="00C45CB3" w:rsidTr="00F028E0">
        <w:tc>
          <w:tcPr>
            <w:tcW w:w="6666" w:type="dxa"/>
            <w:tcBorders>
              <w:bottom w:val="thickThinSmallGap" w:sz="24" w:space="0" w:color="auto"/>
            </w:tcBorders>
          </w:tcPr>
          <w:p w:rsidR="00B533E1" w:rsidRPr="00C45CB3" w:rsidRDefault="00CC2B6B" w:rsidP="00CC2B6B">
            <w:pPr>
              <w:pStyle w:val="ListParagraph"/>
              <w:numPr>
                <w:ilvl w:val="0"/>
                <w:numId w:val="1"/>
              </w:numPr>
              <w:rPr>
                <w:rFonts w:ascii="Century Gothic" w:hAnsi="Century Gothic" w:cs="Arial"/>
                <w:sz w:val="24"/>
                <w:szCs w:val="24"/>
              </w:rPr>
            </w:pPr>
            <w:r w:rsidRPr="00C45CB3">
              <w:rPr>
                <w:rFonts w:ascii="Century Gothic" w:eastAsia="Times New Roman" w:hAnsi="Century Gothic" w:cs="Arial"/>
                <w:sz w:val="24"/>
                <w:szCs w:val="24"/>
              </w:rPr>
              <w:t>LEA Support</w:t>
            </w:r>
          </w:p>
        </w:tc>
        <w:tc>
          <w:tcPr>
            <w:tcW w:w="3679" w:type="dxa"/>
            <w:tcBorders>
              <w:bottom w:val="thickThinSmallGap" w:sz="24" w:space="0" w:color="auto"/>
            </w:tcBorders>
          </w:tcPr>
          <w:p w:rsidR="00B533E1" w:rsidRPr="00C45CB3" w:rsidRDefault="00B533E1" w:rsidP="00B31678">
            <w:pPr>
              <w:rPr>
                <w:rFonts w:ascii="Century Gothic" w:hAnsi="Century Gothic" w:cs="Arial"/>
                <w:sz w:val="24"/>
                <w:szCs w:val="24"/>
              </w:rPr>
            </w:pPr>
          </w:p>
        </w:tc>
        <w:tc>
          <w:tcPr>
            <w:tcW w:w="3713" w:type="dxa"/>
            <w:tcBorders>
              <w:bottom w:val="thickThinSmallGap" w:sz="24" w:space="0" w:color="auto"/>
            </w:tcBorders>
          </w:tcPr>
          <w:p w:rsidR="00B533E1" w:rsidRPr="00C45CB3" w:rsidRDefault="00B533E1" w:rsidP="00CC2B6B">
            <w:pPr>
              <w:jc w:val="center"/>
              <w:rPr>
                <w:rFonts w:ascii="Century Gothic" w:hAnsi="Century Gothic" w:cs="Arial"/>
                <w:sz w:val="24"/>
                <w:szCs w:val="24"/>
              </w:rPr>
            </w:pPr>
          </w:p>
        </w:tc>
      </w:tr>
      <w:tr w:rsidR="00B533E1" w:rsidRPr="00C45CB3" w:rsidTr="0087283F">
        <w:tc>
          <w:tcPr>
            <w:tcW w:w="6666" w:type="dxa"/>
            <w:tcBorders>
              <w:top w:val="thickThinSmallGap" w:sz="24" w:space="0" w:color="auto"/>
              <w:left w:val="single" w:sz="4" w:space="0" w:color="auto"/>
              <w:bottom w:val="thickThinSmallGap" w:sz="24" w:space="0" w:color="auto"/>
              <w:right w:val="single" w:sz="4" w:space="0" w:color="auto"/>
            </w:tcBorders>
          </w:tcPr>
          <w:p w:rsidR="0087283F" w:rsidRDefault="0087283F" w:rsidP="0087283F">
            <w:pPr>
              <w:jc w:val="right"/>
              <w:rPr>
                <w:rFonts w:ascii="Century Gothic" w:hAnsi="Century Gothic" w:cs="Arial"/>
                <w:sz w:val="24"/>
                <w:szCs w:val="24"/>
              </w:rPr>
            </w:pPr>
          </w:p>
          <w:p w:rsidR="00B533E1" w:rsidRPr="00C45CB3" w:rsidRDefault="00D37D73" w:rsidP="0087283F">
            <w:pPr>
              <w:jc w:val="right"/>
              <w:rPr>
                <w:rFonts w:ascii="Century Gothic" w:hAnsi="Century Gothic" w:cs="Arial"/>
                <w:sz w:val="24"/>
                <w:szCs w:val="24"/>
              </w:rPr>
            </w:pPr>
            <w:r>
              <w:rPr>
                <w:rFonts w:ascii="Century Gothic" w:hAnsi="Century Gothic" w:cs="Arial"/>
                <w:sz w:val="24"/>
                <w:szCs w:val="24"/>
              </w:rPr>
              <w:t>Total Points</w:t>
            </w:r>
          </w:p>
        </w:tc>
        <w:tc>
          <w:tcPr>
            <w:tcW w:w="3679" w:type="dxa"/>
            <w:tcBorders>
              <w:top w:val="thickThinSmallGap" w:sz="24" w:space="0" w:color="auto"/>
              <w:left w:val="single" w:sz="4" w:space="0" w:color="auto"/>
              <w:bottom w:val="thickThinSmallGap" w:sz="24" w:space="0" w:color="auto"/>
              <w:right w:val="single" w:sz="4" w:space="0" w:color="auto"/>
            </w:tcBorders>
          </w:tcPr>
          <w:p w:rsidR="0087283F" w:rsidRDefault="0087283F" w:rsidP="0087283F">
            <w:pPr>
              <w:jc w:val="center"/>
              <w:rPr>
                <w:rFonts w:ascii="Century Gothic" w:hAnsi="Century Gothic" w:cs="Arial"/>
                <w:sz w:val="24"/>
                <w:szCs w:val="24"/>
              </w:rPr>
            </w:pPr>
          </w:p>
          <w:p w:rsidR="00B533E1" w:rsidRPr="00C45CB3" w:rsidRDefault="0087283F" w:rsidP="0087283F">
            <w:pPr>
              <w:jc w:val="center"/>
              <w:rPr>
                <w:rFonts w:ascii="Century Gothic" w:hAnsi="Century Gothic" w:cs="Arial"/>
                <w:sz w:val="24"/>
                <w:szCs w:val="24"/>
              </w:rPr>
            </w:pPr>
            <w:r>
              <w:rPr>
                <w:rFonts w:ascii="Century Gothic" w:hAnsi="Century Gothic" w:cs="Arial"/>
                <w:sz w:val="24"/>
                <w:szCs w:val="24"/>
              </w:rPr>
              <w:t>/</w:t>
            </w:r>
          </w:p>
        </w:tc>
        <w:tc>
          <w:tcPr>
            <w:tcW w:w="3713" w:type="dxa"/>
            <w:tcBorders>
              <w:top w:val="thickThinSmallGap" w:sz="24" w:space="0" w:color="auto"/>
              <w:left w:val="single" w:sz="4" w:space="0" w:color="auto"/>
              <w:bottom w:val="thickThinSmallGap" w:sz="24" w:space="0" w:color="auto"/>
              <w:right w:val="single" w:sz="4" w:space="0" w:color="auto"/>
            </w:tcBorders>
          </w:tcPr>
          <w:p w:rsidR="0087283F" w:rsidRPr="00C45CB3" w:rsidRDefault="0087283F" w:rsidP="0087283F">
            <w:pPr>
              <w:jc w:val="center"/>
              <w:rPr>
                <w:rFonts w:ascii="Century Gothic" w:hAnsi="Century Gothic" w:cs="Arial"/>
                <w:sz w:val="24"/>
                <w:szCs w:val="24"/>
              </w:rPr>
            </w:pPr>
          </w:p>
        </w:tc>
      </w:tr>
      <w:tr w:rsidR="0087283F" w:rsidRPr="00C45CB3" w:rsidTr="00F028E0">
        <w:tc>
          <w:tcPr>
            <w:tcW w:w="6666" w:type="dxa"/>
            <w:tcBorders>
              <w:top w:val="thickThinSmallGap" w:sz="24" w:space="0" w:color="auto"/>
              <w:left w:val="single" w:sz="4" w:space="0" w:color="auto"/>
              <w:bottom w:val="single" w:sz="4" w:space="0" w:color="auto"/>
              <w:right w:val="single" w:sz="4" w:space="0" w:color="auto"/>
            </w:tcBorders>
          </w:tcPr>
          <w:p w:rsidR="0087283F" w:rsidRDefault="0087283F" w:rsidP="0087283F">
            <w:pPr>
              <w:jc w:val="right"/>
              <w:rPr>
                <w:rFonts w:ascii="Century Gothic" w:hAnsi="Century Gothic" w:cs="Arial"/>
                <w:sz w:val="24"/>
                <w:szCs w:val="24"/>
              </w:rPr>
            </w:pPr>
          </w:p>
          <w:p w:rsidR="0087283F" w:rsidRPr="00C45CB3" w:rsidRDefault="0087283F" w:rsidP="0087283F">
            <w:pPr>
              <w:jc w:val="right"/>
              <w:rPr>
                <w:rFonts w:ascii="Century Gothic" w:hAnsi="Century Gothic" w:cs="Arial"/>
                <w:sz w:val="24"/>
                <w:szCs w:val="24"/>
              </w:rPr>
            </w:pPr>
          </w:p>
        </w:tc>
        <w:tc>
          <w:tcPr>
            <w:tcW w:w="3679" w:type="dxa"/>
            <w:tcBorders>
              <w:top w:val="thickThinSmallGap" w:sz="24" w:space="0" w:color="auto"/>
              <w:left w:val="single" w:sz="4" w:space="0" w:color="auto"/>
              <w:bottom w:val="single" w:sz="4" w:space="0" w:color="auto"/>
              <w:right w:val="single" w:sz="4" w:space="0" w:color="auto"/>
            </w:tcBorders>
          </w:tcPr>
          <w:p w:rsidR="0087283F" w:rsidRDefault="0087283F" w:rsidP="0087283F">
            <w:pPr>
              <w:jc w:val="center"/>
              <w:rPr>
                <w:rFonts w:ascii="Century Gothic" w:hAnsi="Century Gothic" w:cs="Arial"/>
                <w:sz w:val="24"/>
                <w:szCs w:val="24"/>
              </w:rPr>
            </w:pPr>
          </w:p>
          <w:p w:rsidR="0087283F" w:rsidRPr="00C45CB3" w:rsidRDefault="0087283F" w:rsidP="0087283F">
            <w:pPr>
              <w:jc w:val="center"/>
              <w:rPr>
                <w:rFonts w:ascii="Century Gothic" w:hAnsi="Century Gothic" w:cs="Arial"/>
                <w:sz w:val="24"/>
                <w:szCs w:val="24"/>
              </w:rPr>
            </w:pPr>
            <w:r>
              <w:rPr>
                <w:rFonts w:ascii="Century Gothic" w:hAnsi="Century Gothic" w:cs="Arial"/>
                <w:sz w:val="24"/>
                <w:szCs w:val="24"/>
              </w:rPr>
              <w:t>%</w:t>
            </w:r>
          </w:p>
        </w:tc>
        <w:tc>
          <w:tcPr>
            <w:tcW w:w="3713" w:type="dxa"/>
            <w:tcBorders>
              <w:top w:val="thickThinSmallGap" w:sz="24" w:space="0" w:color="auto"/>
              <w:left w:val="single" w:sz="4" w:space="0" w:color="auto"/>
              <w:bottom w:val="single" w:sz="4" w:space="0" w:color="auto"/>
              <w:right w:val="single" w:sz="4" w:space="0" w:color="auto"/>
            </w:tcBorders>
          </w:tcPr>
          <w:p w:rsidR="0087283F" w:rsidRDefault="0087283F" w:rsidP="0087283F">
            <w:pPr>
              <w:jc w:val="center"/>
              <w:rPr>
                <w:rFonts w:ascii="Century Gothic" w:hAnsi="Century Gothic" w:cs="Arial"/>
                <w:sz w:val="24"/>
                <w:szCs w:val="24"/>
              </w:rPr>
            </w:pPr>
          </w:p>
          <w:p w:rsidR="0087283F" w:rsidRDefault="0087283F" w:rsidP="0087283F">
            <w:pPr>
              <w:jc w:val="center"/>
              <w:rPr>
                <w:rFonts w:ascii="Century Gothic" w:hAnsi="Century Gothic" w:cs="Arial"/>
                <w:sz w:val="24"/>
                <w:szCs w:val="24"/>
              </w:rPr>
            </w:pPr>
            <w:r>
              <w:rPr>
                <w:rFonts w:ascii="Century Gothic" w:hAnsi="Century Gothic" w:cs="Arial"/>
                <w:sz w:val="24"/>
                <w:szCs w:val="24"/>
              </w:rPr>
              <w:t>Minimum 70%</w:t>
            </w:r>
          </w:p>
        </w:tc>
      </w:tr>
    </w:tbl>
    <w:p w:rsidR="0063617C" w:rsidRPr="00C45CB3" w:rsidRDefault="0063617C">
      <w:pPr>
        <w:rPr>
          <w:rFonts w:ascii="Century Gothic" w:hAnsi="Century Gothic" w:cs="Arial"/>
          <w:sz w:val="24"/>
          <w:szCs w:val="24"/>
        </w:rPr>
      </w:pPr>
    </w:p>
    <w:p w:rsidR="009957CB" w:rsidRPr="00C45CB3" w:rsidRDefault="00E60FFD" w:rsidP="009957CB">
      <w:pPr>
        <w:pStyle w:val="NoSpacing1"/>
        <w:ind w:left="720"/>
        <w:rPr>
          <w:rFonts w:ascii="Century Gothic" w:hAnsi="Century Gothic" w:cs="Arial"/>
          <w:sz w:val="24"/>
          <w:szCs w:val="24"/>
        </w:rPr>
      </w:pPr>
      <w:r w:rsidRPr="00C45CB3">
        <w:rPr>
          <w:rFonts w:ascii="Century Gothic" w:hAnsi="Century Gothic" w:cs="Arial"/>
          <w:sz w:val="24"/>
          <w:szCs w:val="24"/>
        </w:rPr>
        <w:t xml:space="preserve">Note:  This </w:t>
      </w:r>
      <w:r w:rsidR="00357741" w:rsidRPr="00C45CB3">
        <w:rPr>
          <w:rFonts w:ascii="Century Gothic" w:hAnsi="Century Gothic" w:cs="Arial"/>
          <w:sz w:val="24"/>
          <w:szCs w:val="24"/>
        </w:rPr>
        <w:t>is an application grant.  A minimum of 7</w:t>
      </w:r>
      <w:r w:rsidR="000B552F" w:rsidRPr="00C45CB3">
        <w:rPr>
          <w:rFonts w:ascii="Century Gothic" w:hAnsi="Century Gothic" w:cs="Arial"/>
          <w:sz w:val="24"/>
          <w:szCs w:val="24"/>
        </w:rPr>
        <w:t>0</w:t>
      </w:r>
      <w:r w:rsidR="00357741" w:rsidRPr="00C45CB3">
        <w:rPr>
          <w:rFonts w:ascii="Century Gothic" w:hAnsi="Century Gothic" w:cs="Arial"/>
          <w:sz w:val="24"/>
          <w:szCs w:val="24"/>
        </w:rPr>
        <w:t xml:space="preserve">% of </w:t>
      </w:r>
      <w:r w:rsidR="009B5245" w:rsidRPr="00C45CB3">
        <w:rPr>
          <w:rFonts w:ascii="Century Gothic" w:hAnsi="Century Gothic" w:cs="Arial"/>
          <w:sz w:val="24"/>
          <w:szCs w:val="24"/>
        </w:rPr>
        <w:t xml:space="preserve">total LEA </w:t>
      </w:r>
      <w:r w:rsidR="00357741" w:rsidRPr="00C45CB3">
        <w:rPr>
          <w:rFonts w:ascii="Century Gothic" w:hAnsi="Century Gothic" w:cs="Arial"/>
          <w:sz w:val="24"/>
          <w:szCs w:val="24"/>
        </w:rPr>
        <w:t xml:space="preserve">possible points is required.  </w:t>
      </w:r>
    </w:p>
    <w:p w:rsidR="009957CB" w:rsidRPr="00C45CB3" w:rsidRDefault="009957CB" w:rsidP="009957CB">
      <w:pPr>
        <w:pStyle w:val="NoSpacing1"/>
        <w:numPr>
          <w:ilvl w:val="0"/>
          <w:numId w:val="16"/>
        </w:numPr>
        <w:rPr>
          <w:rFonts w:ascii="Century Gothic" w:hAnsi="Century Gothic" w:cs="Arial"/>
          <w:sz w:val="24"/>
          <w:szCs w:val="24"/>
        </w:rPr>
      </w:pPr>
      <w:r w:rsidRPr="00C45CB3">
        <w:rPr>
          <w:rFonts w:ascii="Century Gothic" w:hAnsi="Century Gothic" w:cs="Arial"/>
          <w:sz w:val="24"/>
          <w:szCs w:val="24"/>
        </w:rPr>
        <w:lastRenderedPageBreak/>
        <w:t xml:space="preserve">Priority consideration will be given to LEAs that serve high numbers of schools demonstrating the greatest need and strongest commitment to using funds to improve student achievement and student outcomes (ESSA Section </w:t>
      </w:r>
      <w:r w:rsidR="000B552F" w:rsidRPr="00C45CB3">
        <w:rPr>
          <w:rFonts w:ascii="Century Gothic" w:hAnsi="Century Gothic" w:cs="Arial"/>
          <w:sz w:val="24"/>
          <w:szCs w:val="24"/>
        </w:rPr>
        <w:t>5-61-2</w:t>
      </w:r>
      <w:r w:rsidRPr="00C45CB3">
        <w:rPr>
          <w:rFonts w:ascii="Century Gothic" w:hAnsi="Century Gothic" w:cs="Arial"/>
          <w:sz w:val="24"/>
          <w:szCs w:val="24"/>
        </w:rPr>
        <w:t>3).</w:t>
      </w:r>
    </w:p>
    <w:p w:rsidR="009957CB" w:rsidRPr="00C45CB3" w:rsidRDefault="009957CB" w:rsidP="009957CB">
      <w:pPr>
        <w:pStyle w:val="NoSpacing1"/>
        <w:ind w:left="720"/>
        <w:rPr>
          <w:rFonts w:ascii="Century Gothic" w:hAnsi="Century Gothic" w:cs="Arial"/>
          <w:sz w:val="24"/>
          <w:szCs w:val="24"/>
        </w:rPr>
      </w:pPr>
    </w:p>
    <w:p w:rsidR="009957CB" w:rsidRPr="00C45CB3" w:rsidRDefault="009957CB" w:rsidP="009957CB">
      <w:pPr>
        <w:pStyle w:val="NoSpacing1"/>
        <w:numPr>
          <w:ilvl w:val="0"/>
          <w:numId w:val="16"/>
        </w:numPr>
        <w:rPr>
          <w:rFonts w:ascii="Century Gothic" w:hAnsi="Century Gothic" w:cs="Arial"/>
          <w:sz w:val="24"/>
          <w:szCs w:val="24"/>
        </w:rPr>
      </w:pPr>
      <w:r w:rsidRPr="00C45CB3">
        <w:rPr>
          <w:rFonts w:ascii="Century Gothic" w:hAnsi="Century Gothic" w:cs="Arial"/>
          <w:sz w:val="24"/>
          <w:szCs w:val="24"/>
        </w:rPr>
        <w:t xml:space="preserve">Priority consideration will be given to LEAs serving the highest percentage of schools identified for comprehensive support and improvement and implementing targeted support and improvement plans (ESSA Section </w:t>
      </w:r>
      <w:r w:rsidR="000B552F" w:rsidRPr="00C45CB3">
        <w:rPr>
          <w:rFonts w:ascii="Century Gothic" w:hAnsi="Century Gothic" w:cs="Arial"/>
          <w:sz w:val="24"/>
          <w:szCs w:val="24"/>
        </w:rPr>
        <w:t>5-61-2</w:t>
      </w:r>
      <w:r w:rsidRPr="00C45CB3">
        <w:rPr>
          <w:rFonts w:ascii="Century Gothic" w:hAnsi="Century Gothic" w:cs="Arial"/>
          <w:sz w:val="24"/>
          <w:szCs w:val="24"/>
        </w:rPr>
        <w:t>3).</w:t>
      </w:r>
    </w:p>
    <w:p w:rsidR="009957CB" w:rsidRPr="00C45CB3" w:rsidRDefault="009957CB" w:rsidP="009957CB">
      <w:pPr>
        <w:pStyle w:val="NoSpacing1"/>
        <w:ind w:left="720"/>
        <w:rPr>
          <w:rFonts w:ascii="Century Gothic" w:hAnsi="Century Gothic" w:cs="Arial"/>
          <w:sz w:val="24"/>
          <w:szCs w:val="24"/>
        </w:rPr>
      </w:pPr>
    </w:p>
    <w:p w:rsidR="009957CB" w:rsidRPr="00C45CB3" w:rsidRDefault="009957CB" w:rsidP="009957CB">
      <w:pPr>
        <w:pStyle w:val="NoSpacing1"/>
        <w:numPr>
          <w:ilvl w:val="0"/>
          <w:numId w:val="16"/>
        </w:numPr>
        <w:rPr>
          <w:rFonts w:ascii="Century Gothic" w:hAnsi="Century Gothic" w:cs="Arial"/>
          <w:sz w:val="24"/>
          <w:szCs w:val="24"/>
        </w:rPr>
      </w:pPr>
      <w:r w:rsidRPr="00C45CB3">
        <w:rPr>
          <w:rFonts w:ascii="Century Gothic" w:hAnsi="Century Gothic" w:cs="Arial"/>
          <w:sz w:val="24"/>
          <w:szCs w:val="24"/>
        </w:rPr>
        <w:t xml:space="preserve">Allocations will be based on: </w:t>
      </w:r>
    </w:p>
    <w:p w:rsidR="009957CB" w:rsidRPr="00C45CB3" w:rsidRDefault="009957CB" w:rsidP="009957CB">
      <w:pPr>
        <w:pStyle w:val="NoSpacing1"/>
        <w:numPr>
          <w:ilvl w:val="1"/>
          <w:numId w:val="17"/>
        </w:numPr>
        <w:rPr>
          <w:rFonts w:ascii="Century Gothic" w:hAnsi="Century Gothic" w:cs="Arial"/>
          <w:sz w:val="24"/>
          <w:szCs w:val="24"/>
        </w:rPr>
      </w:pPr>
      <w:r w:rsidRPr="00C45CB3">
        <w:rPr>
          <w:rFonts w:ascii="Century Gothic" w:hAnsi="Century Gothic" w:cs="Arial"/>
          <w:sz w:val="24"/>
          <w:szCs w:val="24"/>
        </w:rPr>
        <w:t>the total dollar amount Support and Innovation receives;</w:t>
      </w:r>
    </w:p>
    <w:p w:rsidR="009957CB" w:rsidRPr="00C45CB3" w:rsidRDefault="009957CB" w:rsidP="009957CB">
      <w:pPr>
        <w:pStyle w:val="NoSpacing1"/>
        <w:numPr>
          <w:ilvl w:val="1"/>
          <w:numId w:val="17"/>
        </w:numPr>
        <w:rPr>
          <w:rFonts w:ascii="Century Gothic" w:hAnsi="Century Gothic" w:cs="Arial"/>
          <w:sz w:val="24"/>
          <w:szCs w:val="24"/>
        </w:rPr>
      </w:pPr>
      <w:r w:rsidRPr="00C45CB3">
        <w:rPr>
          <w:rFonts w:ascii="Century Gothic" w:hAnsi="Century Gothic" w:cs="Arial"/>
          <w:sz w:val="24"/>
          <w:szCs w:val="24"/>
        </w:rPr>
        <w:t xml:space="preserve">evidence of need in the application; </w:t>
      </w:r>
    </w:p>
    <w:p w:rsidR="009957CB" w:rsidRPr="00C45CB3" w:rsidRDefault="009957CB" w:rsidP="009957CB">
      <w:pPr>
        <w:pStyle w:val="NoSpacing1"/>
        <w:numPr>
          <w:ilvl w:val="1"/>
          <w:numId w:val="17"/>
        </w:numPr>
        <w:rPr>
          <w:rFonts w:ascii="Century Gothic" w:hAnsi="Century Gothic" w:cs="Arial"/>
          <w:sz w:val="24"/>
          <w:szCs w:val="24"/>
        </w:rPr>
      </w:pPr>
      <w:r w:rsidRPr="00C45CB3">
        <w:rPr>
          <w:rFonts w:ascii="Century Gothic" w:hAnsi="Century Gothic" w:cs="Arial"/>
          <w:sz w:val="24"/>
          <w:szCs w:val="24"/>
        </w:rPr>
        <w:t xml:space="preserve">planned use of funds for “…evidenced based strategies to improve student achievement, instruction and schools; </w:t>
      </w:r>
    </w:p>
    <w:p w:rsidR="009957CB" w:rsidRPr="00C45CB3" w:rsidRDefault="009957CB" w:rsidP="009957CB">
      <w:pPr>
        <w:pStyle w:val="NoSpacing1"/>
        <w:numPr>
          <w:ilvl w:val="1"/>
          <w:numId w:val="17"/>
        </w:numPr>
        <w:rPr>
          <w:rFonts w:ascii="Century Gothic" w:hAnsi="Century Gothic" w:cs="Arial"/>
          <w:sz w:val="24"/>
          <w:szCs w:val="24"/>
        </w:rPr>
      </w:pPr>
      <w:r w:rsidRPr="00C45CB3">
        <w:rPr>
          <w:rFonts w:ascii="Century Gothic" w:hAnsi="Century Gothic" w:cs="Arial"/>
          <w:sz w:val="24"/>
          <w:szCs w:val="24"/>
        </w:rPr>
        <w:t xml:space="preserve">the thoroughness and alignment of the proposed budget narrative;  </w:t>
      </w:r>
    </w:p>
    <w:p w:rsidR="009957CB" w:rsidRPr="00C45CB3" w:rsidRDefault="009957CB" w:rsidP="009957CB">
      <w:pPr>
        <w:pStyle w:val="NoSpacing1"/>
        <w:numPr>
          <w:ilvl w:val="1"/>
          <w:numId w:val="17"/>
        </w:numPr>
        <w:rPr>
          <w:rFonts w:ascii="Century Gothic" w:hAnsi="Century Gothic" w:cs="Arial"/>
          <w:sz w:val="24"/>
          <w:szCs w:val="24"/>
        </w:rPr>
      </w:pPr>
      <w:r w:rsidRPr="00C45CB3">
        <w:rPr>
          <w:rFonts w:ascii="Century Gothic" w:hAnsi="Century Gothic" w:cs="Arial"/>
          <w:sz w:val="24"/>
          <w:szCs w:val="24"/>
        </w:rPr>
        <w:t xml:space="preserve">LEAs plan to monitor and evaluate L/CIP implementation and the use of funds to effectively implement selected evidenced-based interventions, strategies and action steps; </w:t>
      </w:r>
    </w:p>
    <w:p w:rsidR="009957CB" w:rsidRPr="00C45CB3" w:rsidRDefault="009957CB" w:rsidP="009957CB">
      <w:pPr>
        <w:pStyle w:val="NoSpacing1"/>
        <w:numPr>
          <w:ilvl w:val="1"/>
          <w:numId w:val="17"/>
        </w:numPr>
        <w:rPr>
          <w:rFonts w:ascii="Century Gothic" w:hAnsi="Century Gothic" w:cs="Arial"/>
          <w:sz w:val="24"/>
          <w:szCs w:val="24"/>
        </w:rPr>
      </w:pPr>
      <w:r w:rsidRPr="00C45CB3">
        <w:rPr>
          <w:rFonts w:ascii="Century Gothic" w:hAnsi="Century Gothic" w:cs="Arial"/>
          <w:sz w:val="24"/>
          <w:szCs w:val="24"/>
        </w:rPr>
        <w:t xml:space="preserve">Any other guidance ADE receives from the DOE in regards to the implementation of ESSA Section </w:t>
      </w:r>
      <w:r w:rsidR="000B552F" w:rsidRPr="00C45CB3">
        <w:rPr>
          <w:rFonts w:ascii="Century Gothic" w:hAnsi="Century Gothic" w:cs="Arial"/>
          <w:sz w:val="24"/>
          <w:szCs w:val="24"/>
        </w:rPr>
        <w:t>5-61-2</w:t>
      </w:r>
      <w:r w:rsidRPr="00C45CB3">
        <w:rPr>
          <w:rFonts w:ascii="Century Gothic" w:hAnsi="Century Gothic" w:cs="Arial"/>
          <w:sz w:val="24"/>
          <w:szCs w:val="24"/>
        </w:rPr>
        <w:t>3.</w:t>
      </w:r>
    </w:p>
    <w:p w:rsidR="009957CB" w:rsidRPr="00C45CB3" w:rsidRDefault="009957CB" w:rsidP="009957CB">
      <w:pPr>
        <w:pStyle w:val="NoSpacing1"/>
        <w:ind w:left="720"/>
        <w:rPr>
          <w:rFonts w:ascii="Century Gothic" w:hAnsi="Century Gothic" w:cs="Arial"/>
          <w:sz w:val="24"/>
          <w:szCs w:val="24"/>
        </w:rPr>
      </w:pPr>
    </w:p>
    <w:p w:rsidR="00CA64C5" w:rsidRPr="00C45CB3" w:rsidRDefault="00CA64C5" w:rsidP="009957CB">
      <w:pPr>
        <w:pStyle w:val="NoSpacing1"/>
        <w:ind w:left="720"/>
        <w:rPr>
          <w:rFonts w:ascii="Century Gothic" w:hAnsi="Century Gothic" w:cs="Arial"/>
          <w:sz w:val="24"/>
          <w:szCs w:val="24"/>
        </w:rPr>
      </w:pPr>
    </w:p>
    <w:p w:rsidR="00F028E0" w:rsidRPr="00C45CB3" w:rsidRDefault="00357741">
      <w:pPr>
        <w:rPr>
          <w:rFonts w:ascii="Century Gothic" w:hAnsi="Century Gothic" w:cs="Arial"/>
          <w:sz w:val="24"/>
          <w:szCs w:val="24"/>
        </w:rPr>
      </w:pPr>
      <w:r w:rsidRPr="00C45CB3">
        <w:rPr>
          <w:rFonts w:ascii="Century Gothic" w:hAnsi="Century Gothic" w:cs="Arial"/>
          <w:sz w:val="24"/>
          <w:szCs w:val="24"/>
        </w:rPr>
        <w:t xml:space="preserve"> </w:t>
      </w:r>
    </w:p>
    <w:p w:rsidR="00F028E0" w:rsidRPr="00C45CB3" w:rsidRDefault="00764F2A">
      <w:pPr>
        <w:rPr>
          <w:rFonts w:ascii="Century Gothic" w:hAnsi="Century Gothic" w:cs="Arial"/>
          <w:sz w:val="24"/>
          <w:szCs w:val="24"/>
        </w:rPr>
      </w:pPr>
      <w:r w:rsidRPr="00C45CB3">
        <w:rPr>
          <w:rFonts w:ascii="Century Gothic" w:hAnsi="Century Gothic" w:cs="Arial"/>
          <w:sz w:val="24"/>
          <w:szCs w:val="24"/>
        </w:rPr>
        <w:br w:type="page"/>
      </w:r>
    </w:p>
    <w:tbl>
      <w:tblPr>
        <w:tblStyle w:val="MediumGrid1-Accent4"/>
        <w:tblW w:w="13788" w:type="dxa"/>
        <w:tblLook w:val="04A0" w:firstRow="1" w:lastRow="0" w:firstColumn="1" w:lastColumn="0" w:noHBand="0" w:noVBand="1"/>
      </w:tblPr>
      <w:tblGrid>
        <w:gridCol w:w="4085"/>
        <w:gridCol w:w="3030"/>
        <w:gridCol w:w="50"/>
        <w:gridCol w:w="3199"/>
        <w:gridCol w:w="3424"/>
      </w:tblGrid>
      <w:tr w:rsidR="00F028E0" w:rsidRPr="00C45CB3" w:rsidTr="008F50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8" w:type="dxa"/>
            <w:gridSpan w:val="5"/>
            <w:shd w:val="clear" w:color="auto" w:fill="5F497A" w:themeFill="accent4" w:themeFillShade="BF"/>
          </w:tcPr>
          <w:p w:rsidR="00F028E0" w:rsidRPr="00C45CB3" w:rsidRDefault="00CA64C5" w:rsidP="00B4322C">
            <w:pPr>
              <w:pStyle w:val="ListParagraph"/>
              <w:numPr>
                <w:ilvl w:val="0"/>
                <w:numId w:val="9"/>
              </w:numPr>
              <w:tabs>
                <w:tab w:val="left" w:pos="4680"/>
              </w:tabs>
              <w:rPr>
                <w:rFonts w:ascii="Century Gothic" w:eastAsiaTheme="majorEastAsia" w:hAnsi="Century Gothic" w:cs="Arial"/>
                <w:b w:val="0"/>
                <w:bCs w:val="0"/>
                <w:caps/>
                <w:color w:val="FFFFFF" w:themeColor="background1"/>
                <w:sz w:val="24"/>
                <w:szCs w:val="24"/>
              </w:rPr>
            </w:pPr>
            <w:r w:rsidRPr="00C45CB3">
              <w:rPr>
                <w:rFonts w:ascii="Century Gothic" w:eastAsiaTheme="majorEastAsia" w:hAnsi="Century Gothic" w:cs="Arial"/>
                <w:caps/>
                <w:color w:val="FFFFFF" w:themeColor="background1"/>
                <w:sz w:val="24"/>
                <w:szCs w:val="24"/>
              </w:rPr>
              <w:lastRenderedPageBreak/>
              <w:t>Needs assesmenT</w:t>
            </w:r>
            <w:r w:rsidR="00B4322C">
              <w:rPr>
                <w:rFonts w:ascii="Century Gothic" w:eastAsiaTheme="majorEastAsia" w:hAnsi="Century Gothic" w:cs="Arial"/>
                <w:caps/>
                <w:color w:val="FFFFFF" w:themeColor="background1"/>
                <w:sz w:val="24"/>
                <w:szCs w:val="24"/>
              </w:rPr>
              <w:t xml:space="preserve">                                                                                                                    Total</w:t>
            </w:r>
          </w:p>
        </w:tc>
      </w:tr>
      <w:tr w:rsidR="00F028E0" w:rsidRPr="00C45CB3" w:rsidTr="00B2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tcPr>
          <w:p w:rsidR="00F028E0" w:rsidRPr="00C45CB3" w:rsidRDefault="00F028E0" w:rsidP="00B31678">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F028E0" w:rsidRPr="00C45CB3" w:rsidRDefault="005E6ED3"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F028E0" w:rsidRPr="00C45CB3" w:rsidRDefault="005E6ED3"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F028E0" w:rsidRPr="00C45CB3" w:rsidRDefault="005E6ED3"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F028E0" w:rsidRPr="00C45CB3" w:rsidTr="00B20434">
        <w:tc>
          <w:tcPr>
            <w:cnfStyle w:val="001000000000" w:firstRow="0" w:lastRow="0" w:firstColumn="1" w:lastColumn="0" w:oddVBand="0" w:evenVBand="0" w:oddHBand="0" w:evenHBand="0" w:firstRowFirstColumn="0" w:firstRowLastColumn="0" w:lastRowFirstColumn="0" w:lastRowLastColumn="0"/>
            <w:tcW w:w="4085" w:type="dxa"/>
          </w:tcPr>
          <w:p w:rsidR="003E38BF" w:rsidRPr="00C45CB3" w:rsidRDefault="009149CD" w:rsidP="003E38BF">
            <w:pPr>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1. </w:t>
            </w:r>
            <w:r w:rsidR="00CC01D5" w:rsidRPr="00C45CB3">
              <w:rPr>
                <w:rFonts w:ascii="Century Gothic" w:eastAsia="Times New Roman" w:hAnsi="Century Gothic" w:cs="Arial"/>
                <w:sz w:val="24"/>
                <w:szCs w:val="24"/>
              </w:rPr>
              <w:t>N</w:t>
            </w:r>
            <w:r w:rsidR="003E38BF" w:rsidRPr="00C45CB3">
              <w:rPr>
                <w:rFonts w:ascii="Century Gothic" w:eastAsia="Times New Roman" w:hAnsi="Century Gothic" w:cs="Arial"/>
                <w:sz w:val="24"/>
                <w:szCs w:val="24"/>
              </w:rPr>
              <w:t>eeds assessment process used to gather and analyze data</w:t>
            </w:r>
          </w:p>
          <w:p w:rsidR="00F028E0" w:rsidRPr="0087283F" w:rsidRDefault="00F028E0" w:rsidP="0087283F">
            <w:pPr>
              <w:rPr>
                <w:rFonts w:ascii="Century Gothic" w:hAnsi="Century Gothic" w:cs="Arial"/>
                <w:sz w:val="24"/>
                <w:szCs w:val="24"/>
              </w:rPr>
            </w:pPr>
          </w:p>
        </w:tc>
        <w:tc>
          <w:tcPr>
            <w:tcW w:w="3030" w:type="dxa"/>
          </w:tcPr>
          <w:p w:rsidR="00F028E0" w:rsidRPr="00C45CB3" w:rsidRDefault="00D37D73"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Very b</w:t>
            </w:r>
            <w:r w:rsidR="00CC01D5" w:rsidRPr="00C45CB3">
              <w:rPr>
                <w:rFonts w:ascii="Century Gothic" w:hAnsi="Century Gothic" w:cs="Arial"/>
                <w:sz w:val="24"/>
                <w:szCs w:val="24"/>
              </w:rPr>
              <w:t xml:space="preserve">rief summary of </w:t>
            </w:r>
            <w:r w:rsidR="00CC01D5" w:rsidRPr="00C45CB3">
              <w:rPr>
                <w:rFonts w:ascii="Century Gothic" w:eastAsia="Times New Roman" w:hAnsi="Century Gothic" w:cs="Arial"/>
                <w:sz w:val="24"/>
                <w:szCs w:val="24"/>
              </w:rPr>
              <w:t xml:space="preserve">needs assessment </w:t>
            </w:r>
            <w:r w:rsidR="00CC01D5" w:rsidRPr="00C45CB3">
              <w:rPr>
                <w:rFonts w:ascii="Century Gothic" w:hAnsi="Century Gothic" w:cs="Arial"/>
                <w:sz w:val="24"/>
                <w:szCs w:val="24"/>
              </w:rPr>
              <w:t>process without details.</w:t>
            </w:r>
          </w:p>
        </w:tc>
        <w:tc>
          <w:tcPr>
            <w:tcW w:w="3249" w:type="dxa"/>
            <w:gridSpan w:val="2"/>
          </w:tcPr>
          <w:p w:rsidR="00F028E0" w:rsidRPr="00D37D73" w:rsidRDefault="00D37D73" w:rsidP="00D37D73">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D37D73">
              <w:rPr>
                <w:rFonts w:ascii="Century Gothic" w:eastAsia="Times New Roman" w:hAnsi="Century Gothic" w:cs="Arial"/>
                <w:sz w:val="24"/>
                <w:szCs w:val="24"/>
              </w:rPr>
              <w:t xml:space="preserve">Summary of needs assessment process is described </w:t>
            </w:r>
            <w:r>
              <w:rPr>
                <w:rFonts w:ascii="Century Gothic" w:eastAsia="Times New Roman" w:hAnsi="Century Gothic" w:cs="Arial"/>
                <w:sz w:val="24"/>
                <w:szCs w:val="24"/>
              </w:rPr>
              <w:t>with some</w:t>
            </w:r>
            <w:r w:rsidRPr="00D37D73">
              <w:rPr>
                <w:rFonts w:ascii="Century Gothic" w:eastAsia="Times New Roman" w:hAnsi="Century Gothic" w:cs="Arial"/>
                <w:sz w:val="24"/>
                <w:szCs w:val="24"/>
              </w:rPr>
              <w:t xml:space="preserve"> details.</w:t>
            </w:r>
          </w:p>
        </w:tc>
        <w:tc>
          <w:tcPr>
            <w:tcW w:w="3424" w:type="dxa"/>
          </w:tcPr>
          <w:p w:rsidR="00F028E0" w:rsidRPr="00D37D73" w:rsidRDefault="00CC01D5" w:rsidP="00D37D73">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D37D73">
              <w:rPr>
                <w:rFonts w:ascii="Century Gothic" w:eastAsia="Times New Roman" w:hAnsi="Century Gothic" w:cs="Arial"/>
                <w:sz w:val="24"/>
                <w:szCs w:val="24"/>
              </w:rPr>
              <w:t>Summary of needs assessment process is clearly described in</w:t>
            </w:r>
            <w:r w:rsidR="0058165E" w:rsidRPr="00D37D73">
              <w:rPr>
                <w:rFonts w:ascii="Century Gothic" w:eastAsia="Times New Roman" w:hAnsi="Century Gothic" w:cs="Arial"/>
                <w:sz w:val="24"/>
                <w:szCs w:val="24"/>
              </w:rPr>
              <w:t>cluding</w:t>
            </w:r>
            <w:r w:rsidRPr="00D37D73">
              <w:rPr>
                <w:rFonts w:ascii="Century Gothic" w:eastAsia="Times New Roman" w:hAnsi="Century Gothic" w:cs="Arial"/>
                <w:sz w:val="24"/>
                <w:szCs w:val="24"/>
              </w:rPr>
              <w:t xml:space="preserve"> detail</w:t>
            </w:r>
            <w:r w:rsidR="0058165E" w:rsidRPr="00D37D73">
              <w:rPr>
                <w:rFonts w:ascii="Century Gothic" w:eastAsia="Times New Roman" w:hAnsi="Century Gothic" w:cs="Arial"/>
                <w:sz w:val="24"/>
                <w:szCs w:val="24"/>
              </w:rPr>
              <w:t>s.</w:t>
            </w:r>
          </w:p>
        </w:tc>
      </w:tr>
      <w:tr w:rsidR="00F028E0" w:rsidRPr="00C45CB3" w:rsidTr="00B2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tcPr>
          <w:p w:rsidR="00F028E0" w:rsidRPr="0087283F" w:rsidRDefault="009149CD" w:rsidP="0087283F">
            <w:pPr>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2. </w:t>
            </w:r>
            <w:r w:rsidR="003E38BF" w:rsidRPr="00C45CB3">
              <w:rPr>
                <w:rFonts w:ascii="Century Gothic" w:eastAsia="Times New Roman" w:hAnsi="Century Gothic" w:cs="Arial"/>
                <w:sz w:val="24"/>
                <w:szCs w:val="24"/>
              </w:rPr>
              <w:t>Describe what the</w:t>
            </w:r>
            <w:r w:rsidR="0058165E" w:rsidRPr="00C45CB3">
              <w:rPr>
                <w:rFonts w:ascii="Century Gothic" w:eastAsia="Times New Roman" w:hAnsi="Century Gothic" w:cs="Arial"/>
                <w:sz w:val="24"/>
                <w:szCs w:val="24"/>
              </w:rPr>
              <w:t xml:space="preserve"> needs assessment data say</w:t>
            </w:r>
            <w:r w:rsidR="003E38BF" w:rsidRPr="00C45CB3">
              <w:rPr>
                <w:rFonts w:ascii="Century Gothic" w:eastAsia="Times New Roman" w:hAnsi="Century Gothic" w:cs="Arial"/>
                <w:sz w:val="24"/>
                <w:szCs w:val="24"/>
              </w:rPr>
              <w:t>.   Include a list of the data used for the needs assessment</w:t>
            </w:r>
            <w:r w:rsidR="0058165E" w:rsidRPr="00C45CB3">
              <w:rPr>
                <w:rFonts w:ascii="Century Gothic" w:eastAsia="Times New Roman" w:hAnsi="Century Gothic" w:cs="Arial"/>
                <w:sz w:val="24"/>
                <w:szCs w:val="24"/>
              </w:rPr>
              <w:t xml:space="preserve"> if not using SRA</w:t>
            </w:r>
            <w:r w:rsidR="003E38BF" w:rsidRPr="00C45CB3">
              <w:rPr>
                <w:rFonts w:ascii="Century Gothic" w:eastAsia="Times New Roman" w:hAnsi="Century Gothic" w:cs="Arial"/>
                <w:sz w:val="24"/>
                <w:szCs w:val="24"/>
              </w:rPr>
              <w:t>.</w:t>
            </w:r>
          </w:p>
        </w:tc>
        <w:tc>
          <w:tcPr>
            <w:tcW w:w="3030" w:type="dxa"/>
          </w:tcPr>
          <w:p w:rsidR="00F028E0" w:rsidRPr="00C45CB3" w:rsidRDefault="00FD2569"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Extremely limited or no data analysis.</w:t>
            </w:r>
          </w:p>
        </w:tc>
        <w:tc>
          <w:tcPr>
            <w:tcW w:w="3249" w:type="dxa"/>
            <w:gridSpan w:val="2"/>
          </w:tcPr>
          <w:p w:rsidR="00FD2569" w:rsidRPr="00C45CB3" w:rsidRDefault="00D37D73" w:rsidP="00FD2569">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A</w:t>
            </w:r>
            <w:r w:rsidR="00FD2569" w:rsidRPr="00C45CB3">
              <w:rPr>
                <w:rFonts w:ascii="Century Gothic" w:eastAsia="Times New Roman" w:hAnsi="Century Gothic" w:cs="Arial"/>
                <w:sz w:val="24"/>
                <w:szCs w:val="24"/>
              </w:rPr>
              <w:t xml:space="preserve">nalysis of data </w:t>
            </w:r>
            <w:r>
              <w:rPr>
                <w:rFonts w:ascii="Century Gothic" w:eastAsia="Times New Roman" w:hAnsi="Century Gothic" w:cs="Arial"/>
                <w:sz w:val="24"/>
                <w:szCs w:val="24"/>
              </w:rPr>
              <w:t xml:space="preserve">is summarized </w:t>
            </w:r>
            <w:r w:rsidR="00FD2569" w:rsidRPr="00C45CB3">
              <w:rPr>
                <w:rFonts w:ascii="Century Gothic" w:eastAsia="Times New Roman" w:hAnsi="Century Gothic" w:cs="Arial"/>
                <w:sz w:val="24"/>
                <w:szCs w:val="24"/>
              </w:rPr>
              <w:t>and includes some data for Turnaround Principles; includes a list of the data used (if not using SRA).</w:t>
            </w:r>
          </w:p>
          <w:p w:rsidR="00F028E0" w:rsidRPr="00C45CB3" w:rsidRDefault="00F028E0" w:rsidP="00FD2569">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c>
          <w:tcPr>
            <w:tcW w:w="3424" w:type="dxa"/>
          </w:tcPr>
          <w:p w:rsidR="003E38BF" w:rsidRPr="00C45CB3" w:rsidRDefault="009B14BD" w:rsidP="003E38B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Data analysis is detailed and </w:t>
            </w:r>
            <w:r w:rsidR="003E38BF" w:rsidRPr="00C45CB3">
              <w:rPr>
                <w:rFonts w:ascii="Century Gothic" w:eastAsia="Times New Roman" w:hAnsi="Century Gothic" w:cs="Arial"/>
                <w:sz w:val="24"/>
                <w:szCs w:val="24"/>
              </w:rPr>
              <w:t>include</w:t>
            </w:r>
            <w:r w:rsidRPr="00C45CB3">
              <w:rPr>
                <w:rFonts w:ascii="Century Gothic" w:eastAsia="Times New Roman" w:hAnsi="Century Gothic" w:cs="Arial"/>
                <w:sz w:val="24"/>
                <w:szCs w:val="24"/>
              </w:rPr>
              <w:t>s</w:t>
            </w:r>
            <w:r w:rsidR="003E38BF" w:rsidRPr="00C45CB3">
              <w:rPr>
                <w:rFonts w:ascii="Century Gothic" w:eastAsia="Times New Roman" w:hAnsi="Century Gothic" w:cs="Arial"/>
                <w:sz w:val="24"/>
                <w:szCs w:val="24"/>
              </w:rPr>
              <w:t xml:space="preserve"> specific data for all 7 Turnaround Principles</w:t>
            </w:r>
            <w:r w:rsidRPr="00C45CB3">
              <w:rPr>
                <w:rFonts w:ascii="Century Gothic" w:eastAsia="Times New Roman" w:hAnsi="Century Gothic" w:cs="Arial"/>
                <w:sz w:val="24"/>
                <w:szCs w:val="24"/>
              </w:rPr>
              <w:t xml:space="preserve">; includes </w:t>
            </w:r>
            <w:r w:rsidR="003E38BF" w:rsidRPr="00C45CB3">
              <w:rPr>
                <w:rFonts w:ascii="Century Gothic" w:eastAsia="Times New Roman" w:hAnsi="Century Gothic" w:cs="Arial"/>
                <w:sz w:val="24"/>
                <w:szCs w:val="24"/>
              </w:rPr>
              <w:t xml:space="preserve">a list of the data used </w:t>
            </w:r>
            <w:r w:rsidRPr="00C45CB3">
              <w:rPr>
                <w:rFonts w:ascii="Century Gothic" w:eastAsia="Times New Roman" w:hAnsi="Century Gothic" w:cs="Arial"/>
                <w:sz w:val="24"/>
                <w:szCs w:val="24"/>
              </w:rPr>
              <w:t>(if not using SRA).</w:t>
            </w:r>
          </w:p>
          <w:p w:rsidR="00F028E0" w:rsidRPr="00C45CB3" w:rsidRDefault="00F028E0" w:rsidP="003E38BF">
            <w:pPr>
              <w:pStyle w:val="ListParagraph"/>
              <w:tabs>
                <w:tab w:val="left" w:pos="4680"/>
              </w:tabs>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F028E0" w:rsidRPr="00C45CB3" w:rsidTr="00B20434">
        <w:tc>
          <w:tcPr>
            <w:cnfStyle w:val="001000000000" w:firstRow="0" w:lastRow="0" w:firstColumn="1" w:lastColumn="0" w:oddVBand="0" w:evenVBand="0" w:oddHBand="0" w:evenHBand="0" w:firstRowFirstColumn="0" w:firstRowLastColumn="0" w:lastRowFirstColumn="0" w:lastRowLastColumn="0"/>
            <w:tcW w:w="4085" w:type="dxa"/>
          </w:tcPr>
          <w:p w:rsidR="003E38BF" w:rsidRPr="00C45CB3" w:rsidRDefault="009149CD" w:rsidP="003E38BF">
            <w:pPr>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3. </w:t>
            </w:r>
            <w:r w:rsidR="003E38BF" w:rsidRPr="00C45CB3">
              <w:rPr>
                <w:rFonts w:ascii="Century Gothic" w:eastAsia="Times New Roman" w:hAnsi="Century Gothic" w:cs="Arial"/>
                <w:sz w:val="24"/>
                <w:szCs w:val="24"/>
              </w:rPr>
              <w:t>SRA or other needs assessment used.</w:t>
            </w:r>
          </w:p>
          <w:p w:rsidR="00F028E0" w:rsidRPr="00C45CB3" w:rsidRDefault="00F028E0" w:rsidP="003E38BF">
            <w:pPr>
              <w:pStyle w:val="ListParagraph"/>
              <w:ind w:left="360"/>
              <w:rPr>
                <w:rFonts w:ascii="Century Gothic" w:hAnsi="Century Gothic" w:cs="Arial"/>
                <w:color w:val="000000" w:themeColor="text1"/>
                <w:sz w:val="24"/>
                <w:szCs w:val="24"/>
              </w:rPr>
            </w:pPr>
          </w:p>
        </w:tc>
        <w:tc>
          <w:tcPr>
            <w:tcW w:w="3030" w:type="dxa"/>
          </w:tcPr>
          <w:p w:rsidR="00F028E0" w:rsidRPr="00C45CB3" w:rsidRDefault="00FD2569"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Not attached</w:t>
            </w:r>
          </w:p>
        </w:tc>
        <w:tc>
          <w:tcPr>
            <w:tcW w:w="3249" w:type="dxa"/>
            <w:gridSpan w:val="2"/>
          </w:tcPr>
          <w:p w:rsidR="00F028E0" w:rsidRPr="00C45CB3" w:rsidRDefault="00D37D73"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Attached, but not complete</w:t>
            </w:r>
          </w:p>
        </w:tc>
        <w:tc>
          <w:tcPr>
            <w:tcW w:w="3424" w:type="dxa"/>
          </w:tcPr>
          <w:p w:rsidR="00F028E0" w:rsidRPr="00C45CB3" w:rsidRDefault="00FD2569" w:rsidP="003E38BF">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Completed and </w:t>
            </w:r>
            <w:r w:rsidR="003E38BF" w:rsidRPr="00C45CB3">
              <w:rPr>
                <w:rFonts w:ascii="Century Gothic" w:hAnsi="Century Gothic" w:cs="Arial"/>
                <w:sz w:val="24"/>
                <w:szCs w:val="24"/>
              </w:rPr>
              <w:t>attached</w:t>
            </w:r>
          </w:p>
        </w:tc>
      </w:tr>
      <w:tr w:rsidR="0087283F" w:rsidRPr="00C45CB3" w:rsidTr="00B2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5" w:type="dxa"/>
            <w:gridSpan w:val="2"/>
            <w:shd w:val="clear" w:color="auto" w:fill="5F497A" w:themeFill="accent4" w:themeFillShade="BF"/>
          </w:tcPr>
          <w:p w:rsidR="0087283F" w:rsidRPr="00B20434" w:rsidRDefault="0087283F" w:rsidP="00B4322C">
            <w:pPr>
              <w:pStyle w:val="ListParagraph"/>
              <w:numPr>
                <w:ilvl w:val="0"/>
                <w:numId w:val="9"/>
              </w:numPr>
              <w:tabs>
                <w:tab w:val="left" w:pos="4680"/>
              </w:tabs>
              <w:rPr>
                <w:rFonts w:ascii="Century Gothic" w:hAnsi="Century Gothic" w:cs="Arial"/>
                <w:sz w:val="24"/>
                <w:szCs w:val="24"/>
              </w:rPr>
            </w:pPr>
            <w:r w:rsidRPr="00B20434">
              <w:rPr>
                <w:rFonts w:ascii="Century Gothic" w:eastAsia="Times New Roman" w:hAnsi="Century Gothic" w:cs="Arial"/>
                <w:color w:val="FFFFFF" w:themeColor="background1"/>
                <w:sz w:val="24"/>
                <w:szCs w:val="24"/>
              </w:rPr>
              <w:t>Primary Concerns and Root Causes</w:t>
            </w:r>
            <w:r w:rsidR="00B4322C">
              <w:rPr>
                <w:rFonts w:ascii="Century Gothic" w:eastAsia="Times New Roman" w:hAnsi="Century Gothic" w:cs="Arial"/>
                <w:color w:val="FFFFFF" w:themeColor="background1"/>
                <w:sz w:val="24"/>
                <w:szCs w:val="24"/>
              </w:rPr>
              <w:t xml:space="preserve">    </w:t>
            </w:r>
          </w:p>
        </w:tc>
        <w:tc>
          <w:tcPr>
            <w:tcW w:w="3249" w:type="dxa"/>
            <w:gridSpan w:val="2"/>
            <w:shd w:val="clear" w:color="auto" w:fill="5F497A" w:themeFill="accent4" w:themeFillShade="BF"/>
          </w:tcPr>
          <w:p w:rsidR="0087283F" w:rsidRPr="00C45CB3" w:rsidRDefault="0087283F"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c>
          <w:tcPr>
            <w:tcW w:w="3424" w:type="dxa"/>
            <w:shd w:val="clear" w:color="auto" w:fill="5F497A" w:themeFill="accent4" w:themeFillShade="BF"/>
          </w:tcPr>
          <w:p w:rsidR="0087283F" w:rsidRPr="00C45CB3" w:rsidRDefault="00B4322C" w:rsidP="003E38BF">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Pr>
                <w:rFonts w:ascii="Century Gothic" w:eastAsia="Times New Roman" w:hAnsi="Century Gothic" w:cs="Arial"/>
                <w:color w:val="FFFFFF" w:themeColor="background1"/>
                <w:sz w:val="24"/>
                <w:szCs w:val="24"/>
              </w:rPr>
              <w:t>Total</w:t>
            </w:r>
          </w:p>
        </w:tc>
      </w:tr>
      <w:tr w:rsidR="005E6ED3" w:rsidRPr="00C45CB3" w:rsidTr="007803F4">
        <w:tc>
          <w:tcPr>
            <w:cnfStyle w:val="001000000000" w:firstRow="0" w:lastRow="0" w:firstColumn="1" w:lastColumn="0" w:oddVBand="0" w:evenVBand="0" w:oddHBand="0" w:evenHBand="0" w:firstRowFirstColumn="0" w:firstRowLastColumn="0" w:lastRowFirstColumn="0" w:lastRowLastColumn="0"/>
            <w:tcW w:w="4085" w:type="dxa"/>
          </w:tcPr>
          <w:p w:rsidR="005E6ED3" w:rsidRPr="00C45CB3" w:rsidRDefault="005E6ED3"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5E6ED3" w:rsidRPr="00C45CB3" w:rsidRDefault="005E6ED3"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5E6ED3" w:rsidRPr="00C45CB3" w:rsidRDefault="005E6ED3"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5E6ED3" w:rsidRPr="00C45CB3" w:rsidRDefault="005E6ED3"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5E56A4" w:rsidRPr="00C45CB3" w:rsidTr="00B20434">
        <w:trPr>
          <w:cnfStyle w:val="000000100000" w:firstRow="0" w:lastRow="0" w:firstColumn="0" w:lastColumn="0" w:oddVBand="0" w:evenVBand="0" w:oddHBand="1"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4085" w:type="dxa"/>
          </w:tcPr>
          <w:p w:rsidR="003E38BF" w:rsidRPr="003C454C" w:rsidRDefault="009149CD" w:rsidP="003C454C">
            <w:pPr>
              <w:rPr>
                <w:rFonts w:ascii="Century Gothic" w:eastAsia="Times New Roman" w:hAnsi="Century Gothic" w:cs="Arial"/>
                <w:sz w:val="24"/>
                <w:szCs w:val="24"/>
              </w:rPr>
            </w:pPr>
            <w:r w:rsidRPr="003C454C">
              <w:rPr>
                <w:rFonts w:ascii="Century Gothic" w:eastAsia="Times New Roman" w:hAnsi="Century Gothic" w:cs="Arial"/>
                <w:sz w:val="24"/>
                <w:szCs w:val="24"/>
              </w:rPr>
              <w:t xml:space="preserve">4. </w:t>
            </w:r>
            <w:r w:rsidR="003E38BF" w:rsidRPr="003C454C">
              <w:rPr>
                <w:rFonts w:ascii="Century Gothic" w:eastAsia="Times New Roman" w:hAnsi="Century Gothic" w:cs="Arial"/>
                <w:sz w:val="24"/>
                <w:szCs w:val="24"/>
              </w:rPr>
              <w:t xml:space="preserve">Describe student achievement in reading and math, </w:t>
            </w:r>
          </w:p>
          <w:p w:rsidR="003E38BF" w:rsidRPr="00C45CB3" w:rsidRDefault="003E38BF" w:rsidP="003C454C">
            <w:pPr>
              <w:rPr>
                <w:rFonts w:ascii="Century Gothic" w:eastAsia="Times New Roman" w:hAnsi="Century Gothic" w:cs="Arial"/>
                <w:sz w:val="24"/>
                <w:szCs w:val="24"/>
              </w:rPr>
            </w:pPr>
          </w:p>
          <w:p w:rsidR="003E38BF" w:rsidRPr="00C45CB3" w:rsidRDefault="003E38BF" w:rsidP="003C454C">
            <w:pPr>
              <w:rPr>
                <w:rFonts w:ascii="Century Gothic" w:eastAsia="Times New Roman" w:hAnsi="Century Gothic" w:cs="Arial"/>
                <w:sz w:val="24"/>
                <w:szCs w:val="24"/>
              </w:rPr>
            </w:pPr>
          </w:p>
          <w:p w:rsidR="003E38BF" w:rsidRPr="00C45CB3" w:rsidRDefault="003E38BF" w:rsidP="003C454C">
            <w:pPr>
              <w:pStyle w:val="ListParagraph"/>
              <w:rPr>
                <w:rFonts w:ascii="Century Gothic" w:hAnsi="Century Gothic" w:cs="Arial"/>
                <w:sz w:val="24"/>
                <w:szCs w:val="24"/>
              </w:rPr>
            </w:pPr>
          </w:p>
          <w:p w:rsidR="00F028E0" w:rsidRPr="00C45CB3" w:rsidRDefault="00F028E0" w:rsidP="003C454C">
            <w:pPr>
              <w:rPr>
                <w:rFonts w:ascii="Century Gothic" w:hAnsi="Century Gothic" w:cs="Arial"/>
                <w:sz w:val="24"/>
                <w:szCs w:val="24"/>
              </w:rPr>
            </w:pPr>
          </w:p>
          <w:p w:rsidR="005E56A4" w:rsidRPr="00C45CB3" w:rsidRDefault="005E56A4" w:rsidP="003C454C">
            <w:pPr>
              <w:rPr>
                <w:rFonts w:ascii="Century Gothic" w:hAnsi="Century Gothic" w:cs="Arial"/>
                <w:sz w:val="24"/>
                <w:szCs w:val="24"/>
              </w:rPr>
            </w:pPr>
          </w:p>
          <w:p w:rsidR="005E56A4" w:rsidRPr="00C45CB3" w:rsidRDefault="005E56A4" w:rsidP="003C454C">
            <w:pPr>
              <w:rPr>
                <w:rFonts w:ascii="Century Gothic" w:hAnsi="Century Gothic" w:cs="Arial"/>
                <w:sz w:val="24"/>
                <w:szCs w:val="24"/>
              </w:rPr>
            </w:pPr>
          </w:p>
          <w:p w:rsidR="005E56A4" w:rsidRPr="00C45CB3" w:rsidRDefault="005E56A4" w:rsidP="003C454C">
            <w:pPr>
              <w:rPr>
                <w:rFonts w:ascii="Century Gothic" w:hAnsi="Century Gothic" w:cs="Arial"/>
                <w:sz w:val="24"/>
                <w:szCs w:val="24"/>
              </w:rPr>
            </w:pPr>
          </w:p>
          <w:p w:rsidR="005E56A4" w:rsidRPr="00C45CB3" w:rsidRDefault="005E56A4" w:rsidP="003C454C">
            <w:pPr>
              <w:rPr>
                <w:rFonts w:ascii="Century Gothic" w:hAnsi="Century Gothic" w:cs="Arial"/>
                <w:sz w:val="24"/>
                <w:szCs w:val="24"/>
              </w:rPr>
            </w:pPr>
          </w:p>
        </w:tc>
        <w:tc>
          <w:tcPr>
            <w:tcW w:w="3080" w:type="dxa"/>
            <w:gridSpan w:val="2"/>
          </w:tcPr>
          <w:p w:rsidR="00F028E0" w:rsidRPr="00D37D73" w:rsidRDefault="00D37D73" w:rsidP="00D37D73">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 xml:space="preserve">Includes data from one or two data sources or whole </w:t>
            </w:r>
            <w:r w:rsidR="00C66C1A" w:rsidRPr="00C45CB3">
              <w:rPr>
                <w:rFonts w:ascii="Century Gothic" w:hAnsi="Century Gothic" w:cs="Arial"/>
                <w:sz w:val="24"/>
                <w:szCs w:val="24"/>
              </w:rPr>
              <w:t>school data only</w:t>
            </w:r>
            <w:r>
              <w:rPr>
                <w:rFonts w:ascii="Century Gothic" w:hAnsi="Century Gothic" w:cs="Arial"/>
                <w:sz w:val="24"/>
                <w:szCs w:val="24"/>
              </w:rPr>
              <w:t>.</w:t>
            </w:r>
          </w:p>
        </w:tc>
        <w:tc>
          <w:tcPr>
            <w:tcW w:w="3199" w:type="dxa"/>
          </w:tcPr>
          <w:p w:rsidR="00F028E0" w:rsidRPr="00D37D73" w:rsidRDefault="00F15064" w:rsidP="00D37D73">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Includes AZMerit as well as other assessment data (benchmark, int</w:t>
            </w:r>
            <w:r w:rsidR="00D37D73">
              <w:rPr>
                <w:rFonts w:ascii="Century Gothic" w:eastAsia="Times New Roman" w:hAnsi="Century Gothic" w:cs="Arial"/>
                <w:sz w:val="24"/>
                <w:szCs w:val="24"/>
              </w:rPr>
              <w:t>erim, formative and summative) but only includes</w:t>
            </w:r>
            <w:r w:rsidR="00AD0AC5" w:rsidRPr="00C45CB3">
              <w:rPr>
                <w:rFonts w:ascii="Century Gothic" w:hAnsi="Century Gothic" w:cs="Arial"/>
                <w:sz w:val="24"/>
                <w:szCs w:val="24"/>
              </w:rPr>
              <w:t xml:space="preserve"> w</w:t>
            </w:r>
            <w:r w:rsidR="00C66C1A" w:rsidRPr="00C45CB3">
              <w:rPr>
                <w:rFonts w:ascii="Century Gothic" w:hAnsi="Century Gothic" w:cs="Arial"/>
                <w:sz w:val="24"/>
                <w:szCs w:val="24"/>
              </w:rPr>
              <w:t>hole school</w:t>
            </w:r>
            <w:r w:rsidR="00D37D73">
              <w:rPr>
                <w:rFonts w:ascii="Century Gothic" w:hAnsi="Century Gothic" w:cs="Arial"/>
                <w:sz w:val="24"/>
                <w:szCs w:val="24"/>
              </w:rPr>
              <w:t>, all students</w:t>
            </w:r>
            <w:r w:rsidR="00C66C1A" w:rsidRPr="00C45CB3">
              <w:rPr>
                <w:rFonts w:ascii="Century Gothic" w:hAnsi="Century Gothic" w:cs="Arial"/>
                <w:sz w:val="24"/>
                <w:szCs w:val="24"/>
              </w:rPr>
              <w:t xml:space="preserve"> </w:t>
            </w:r>
            <w:r w:rsidR="00D37D73">
              <w:rPr>
                <w:rFonts w:ascii="Century Gothic" w:hAnsi="Century Gothic" w:cs="Arial"/>
                <w:sz w:val="24"/>
                <w:szCs w:val="24"/>
              </w:rPr>
              <w:t>and bottom 25%.</w:t>
            </w:r>
          </w:p>
        </w:tc>
        <w:tc>
          <w:tcPr>
            <w:tcW w:w="3424" w:type="dxa"/>
          </w:tcPr>
          <w:p w:rsidR="005E56A4" w:rsidRPr="00C45CB3" w:rsidRDefault="00FD2569" w:rsidP="005E56A4">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Includes </w:t>
            </w:r>
            <w:r w:rsidR="005E56A4" w:rsidRPr="00C45CB3">
              <w:rPr>
                <w:rFonts w:ascii="Century Gothic" w:eastAsia="Times New Roman" w:hAnsi="Century Gothic" w:cs="Arial"/>
                <w:sz w:val="24"/>
                <w:szCs w:val="24"/>
              </w:rPr>
              <w:t xml:space="preserve">AZMerit </w:t>
            </w:r>
            <w:r w:rsidR="00F15064" w:rsidRPr="00C45CB3">
              <w:rPr>
                <w:rFonts w:ascii="Century Gothic" w:eastAsia="Times New Roman" w:hAnsi="Century Gothic" w:cs="Arial"/>
                <w:sz w:val="24"/>
                <w:szCs w:val="24"/>
              </w:rPr>
              <w:t xml:space="preserve">as well as </w:t>
            </w:r>
            <w:r w:rsidR="005E56A4" w:rsidRPr="00C45CB3">
              <w:rPr>
                <w:rFonts w:ascii="Century Gothic" w:eastAsia="Times New Roman" w:hAnsi="Century Gothic" w:cs="Arial"/>
                <w:sz w:val="24"/>
                <w:szCs w:val="24"/>
              </w:rPr>
              <w:t>other assessment data (benchmark, int</w:t>
            </w:r>
            <w:r w:rsidR="00D37D73">
              <w:rPr>
                <w:rFonts w:ascii="Century Gothic" w:eastAsia="Times New Roman" w:hAnsi="Century Gothic" w:cs="Arial"/>
                <w:sz w:val="24"/>
                <w:szCs w:val="24"/>
              </w:rPr>
              <w:t>erim, formative and summative) and i</w:t>
            </w:r>
            <w:r w:rsidR="005E56A4" w:rsidRPr="00C45CB3">
              <w:rPr>
                <w:rFonts w:ascii="Century Gothic" w:eastAsia="Times New Roman" w:hAnsi="Century Gothic" w:cs="Arial"/>
                <w:sz w:val="24"/>
                <w:szCs w:val="24"/>
              </w:rPr>
              <w:t>nclude</w:t>
            </w:r>
            <w:r w:rsidRPr="00C45CB3">
              <w:rPr>
                <w:rFonts w:ascii="Century Gothic" w:eastAsia="Times New Roman" w:hAnsi="Century Gothic" w:cs="Arial"/>
                <w:sz w:val="24"/>
                <w:szCs w:val="24"/>
              </w:rPr>
              <w:t>s</w:t>
            </w:r>
            <w:r w:rsidR="00AD0AC5" w:rsidRPr="00C45CB3">
              <w:rPr>
                <w:rFonts w:ascii="Century Gothic" w:eastAsia="Times New Roman" w:hAnsi="Century Gothic" w:cs="Arial"/>
                <w:sz w:val="24"/>
                <w:szCs w:val="24"/>
              </w:rPr>
              <w:t xml:space="preserve"> whole school,</w:t>
            </w:r>
            <w:r w:rsidR="005E56A4" w:rsidRPr="00C45CB3">
              <w:rPr>
                <w:rFonts w:ascii="Century Gothic" w:eastAsia="Times New Roman" w:hAnsi="Century Gothic" w:cs="Arial"/>
                <w:sz w:val="24"/>
                <w:szCs w:val="24"/>
              </w:rPr>
              <w:t xml:space="preserve"> all grade levels served, all students, the bottom 2</w:t>
            </w:r>
            <w:r w:rsidR="00AD0AC5" w:rsidRPr="00C45CB3">
              <w:rPr>
                <w:rFonts w:ascii="Century Gothic" w:eastAsia="Times New Roman" w:hAnsi="Century Gothic" w:cs="Arial"/>
                <w:sz w:val="24"/>
                <w:szCs w:val="24"/>
              </w:rPr>
              <w:t>5</w:t>
            </w:r>
            <w:r w:rsidR="005E56A4" w:rsidRPr="00C45CB3">
              <w:rPr>
                <w:rFonts w:ascii="Century Gothic" w:eastAsia="Times New Roman" w:hAnsi="Century Gothic" w:cs="Arial"/>
                <w:sz w:val="24"/>
                <w:szCs w:val="24"/>
              </w:rPr>
              <w:t>% and other applicable subgroups (i.e. ELL, ESS).</w:t>
            </w:r>
          </w:p>
          <w:p w:rsidR="00F028E0" w:rsidRPr="00C45CB3" w:rsidRDefault="00F028E0" w:rsidP="005E56A4">
            <w:pPr>
              <w:pStyle w:val="ListParagraph"/>
              <w:tabs>
                <w:tab w:val="left" w:pos="4680"/>
              </w:tabs>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5E56A4" w:rsidRPr="00C45CB3" w:rsidTr="00B20434">
        <w:tc>
          <w:tcPr>
            <w:cnfStyle w:val="001000000000" w:firstRow="0" w:lastRow="0" w:firstColumn="1" w:lastColumn="0" w:oddVBand="0" w:evenVBand="0" w:oddHBand="0" w:evenHBand="0" w:firstRowFirstColumn="0" w:firstRowLastColumn="0" w:lastRowFirstColumn="0" w:lastRowLastColumn="0"/>
            <w:tcW w:w="4085" w:type="dxa"/>
          </w:tcPr>
          <w:p w:rsidR="00F028E0" w:rsidRPr="0087283F" w:rsidRDefault="003C454C" w:rsidP="0087283F">
            <w:pPr>
              <w:rPr>
                <w:rFonts w:ascii="Century Gothic" w:eastAsia="Times New Roman" w:hAnsi="Century Gothic" w:cs="Arial"/>
                <w:sz w:val="24"/>
                <w:szCs w:val="24"/>
              </w:rPr>
            </w:pPr>
            <w:r w:rsidRPr="003C454C">
              <w:rPr>
                <w:rFonts w:ascii="Century Gothic" w:eastAsia="Times New Roman" w:hAnsi="Century Gothic" w:cs="Arial"/>
                <w:sz w:val="24"/>
                <w:szCs w:val="24"/>
              </w:rPr>
              <w:t>5</w:t>
            </w:r>
            <w:r w:rsidR="009149CD" w:rsidRPr="003C454C">
              <w:rPr>
                <w:rFonts w:ascii="Century Gothic" w:eastAsia="Times New Roman" w:hAnsi="Century Gothic" w:cs="Arial"/>
                <w:sz w:val="24"/>
                <w:szCs w:val="24"/>
              </w:rPr>
              <w:t xml:space="preserve">. </w:t>
            </w:r>
            <w:r w:rsidR="00C66C1A" w:rsidRPr="003C454C">
              <w:rPr>
                <w:rFonts w:ascii="Century Gothic" w:eastAsia="Times New Roman" w:hAnsi="Century Gothic" w:cs="Arial"/>
                <w:sz w:val="24"/>
                <w:szCs w:val="24"/>
              </w:rPr>
              <w:t>C</w:t>
            </w:r>
            <w:r w:rsidR="005E56A4" w:rsidRPr="003C454C">
              <w:rPr>
                <w:rFonts w:ascii="Century Gothic" w:eastAsia="Times New Roman" w:hAnsi="Century Gothic" w:cs="Arial"/>
                <w:sz w:val="24"/>
                <w:szCs w:val="24"/>
              </w:rPr>
              <w:t>ompleted</w:t>
            </w:r>
            <w:r w:rsidR="009149CD" w:rsidRPr="003C454C">
              <w:rPr>
                <w:rFonts w:ascii="Century Gothic" w:hAnsi="Century Gothic" w:cs="Arial"/>
                <w:sz w:val="24"/>
                <w:szCs w:val="24"/>
              </w:rPr>
              <w:t xml:space="preserve"> State B 25%</w:t>
            </w:r>
            <w:r w:rsidR="005E56A4" w:rsidRPr="003C454C">
              <w:rPr>
                <w:rFonts w:ascii="Century Gothic" w:hAnsi="Century Gothic" w:cs="Arial"/>
                <w:sz w:val="24"/>
                <w:szCs w:val="24"/>
              </w:rPr>
              <w:t>Technical Assistance Worksheet</w:t>
            </w:r>
          </w:p>
        </w:tc>
        <w:tc>
          <w:tcPr>
            <w:tcW w:w="3080" w:type="dxa"/>
            <w:gridSpan w:val="2"/>
          </w:tcPr>
          <w:p w:rsidR="00F028E0" w:rsidRPr="00C45CB3" w:rsidRDefault="005E56A4" w:rsidP="001933AA">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Not </w:t>
            </w:r>
            <w:r w:rsidR="001933AA">
              <w:rPr>
                <w:rFonts w:ascii="Century Gothic" w:hAnsi="Century Gothic" w:cs="Arial"/>
                <w:sz w:val="24"/>
                <w:szCs w:val="24"/>
              </w:rPr>
              <w:t>completed</w:t>
            </w:r>
          </w:p>
        </w:tc>
        <w:tc>
          <w:tcPr>
            <w:tcW w:w="3199" w:type="dxa"/>
          </w:tcPr>
          <w:p w:rsidR="00F028E0" w:rsidRPr="00C45CB3" w:rsidRDefault="001933AA" w:rsidP="005E56A4">
            <w:pPr>
              <w:pStyle w:val="ListParagraph"/>
              <w:tabs>
                <w:tab w:val="left" w:pos="4680"/>
              </w:tabs>
              <w:ind w:left="36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Pr>
                <w:rFonts w:ascii="Century Gothic" w:hAnsi="Century Gothic" w:cs="Arial"/>
                <w:sz w:val="24"/>
                <w:szCs w:val="24"/>
              </w:rPr>
              <w:t>Completed incorrectly</w:t>
            </w:r>
          </w:p>
        </w:tc>
        <w:tc>
          <w:tcPr>
            <w:tcW w:w="3424" w:type="dxa"/>
          </w:tcPr>
          <w:p w:rsidR="001933AA" w:rsidRDefault="00C66C1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Completed </w:t>
            </w:r>
            <w:r w:rsidR="001933AA">
              <w:rPr>
                <w:rFonts w:ascii="Century Gothic" w:hAnsi="Century Gothic" w:cs="Arial"/>
                <w:sz w:val="24"/>
                <w:szCs w:val="24"/>
              </w:rPr>
              <w:t>correctly</w:t>
            </w:r>
          </w:p>
          <w:p w:rsidR="001933AA" w:rsidRDefault="001933A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p w:rsidR="00F028E0" w:rsidRPr="00C45CB3" w:rsidRDefault="00F028E0"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5E56A4" w:rsidRPr="00C45CB3" w:rsidTr="00B20434">
        <w:trPr>
          <w:cnfStyle w:val="000000100000" w:firstRow="0" w:lastRow="0" w:firstColumn="0" w:lastColumn="0" w:oddVBand="0" w:evenVBand="0" w:oddHBand="1" w:evenHBand="0" w:firstRowFirstColumn="0" w:firstRowLastColumn="0" w:lastRowFirstColumn="0" w:lastRowLastColumn="0"/>
          <w:trHeight w:val="1546"/>
        </w:trPr>
        <w:tc>
          <w:tcPr>
            <w:cnfStyle w:val="001000000000" w:firstRow="0" w:lastRow="0" w:firstColumn="1" w:lastColumn="0" w:oddVBand="0" w:evenVBand="0" w:oddHBand="0" w:evenHBand="0" w:firstRowFirstColumn="0" w:firstRowLastColumn="0" w:lastRowFirstColumn="0" w:lastRowLastColumn="0"/>
            <w:tcW w:w="4085" w:type="dxa"/>
          </w:tcPr>
          <w:p w:rsidR="005E56A4" w:rsidRPr="003C454C" w:rsidRDefault="003C454C" w:rsidP="003C454C">
            <w:pPr>
              <w:rPr>
                <w:rFonts w:ascii="Century Gothic" w:eastAsia="Times New Roman" w:hAnsi="Century Gothic" w:cs="Arial"/>
                <w:sz w:val="24"/>
                <w:szCs w:val="24"/>
              </w:rPr>
            </w:pPr>
            <w:r>
              <w:rPr>
                <w:rFonts w:ascii="Century Gothic" w:eastAsia="Times New Roman" w:hAnsi="Century Gothic" w:cs="Arial"/>
                <w:sz w:val="24"/>
                <w:szCs w:val="24"/>
              </w:rPr>
              <w:lastRenderedPageBreak/>
              <w:t>6</w:t>
            </w:r>
            <w:r w:rsidR="009149CD" w:rsidRPr="003C454C">
              <w:rPr>
                <w:rFonts w:ascii="Century Gothic" w:eastAsia="Times New Roman" w:hAnsi="Century Gothic" w:cs="Arial"/>
                <w:sz w:val="24"/>
                <w:szCs w:val="24"/>
              </w:rPr>
              <w:t xml:space="preserve">. </w:t>
            </w:r>
            <w:r w:rsidR="00C66C1A" w:rsidRPr="003C454C">
              <w:rPr>
                <w:rFonts w:ascii="Century Gothic" w:eastAsia="Times New Roman" w:hAnsi="Century Gothic" w:cs="Arial"/>
                <w:sz w:val="24"/>
                <w:szCs w:val="24"/>
              </w:rPr>
              <w:t>T</w:t>
            </w:r>
            <w:r w:rsidR="005E56A4" w:rsidRPr="003C454C">
              <w:rPr>
                <w:rFonts w:ascii="Century Gothic" w:eastAsia="Times New Roman" w:hAnsi="Century Gothic" w:cs="Arial"/>
                <w:sz w:val="24"/>
                <w:szCs w:val="24"/>
              </w:rPr>
              <w:t>he top three to four primary concerns that are impacting student performance</w:t>
            </w:r>
          </w:p>
          <w:p w:rsidR="00F028E0" w:rsidRPr="00C45CB3" w:rsidRDefault="00F028E0" w:rsidP="003C454C">
            <w:pPr>
              <w:pStyle w:val="ListParagraph"/>
              <w:ind w:left="360"/>
              <w:rPr>
                <w:rFonts w:ascii="Century Gothic" w:hAnsi="Century Gothic" w:cs="Arial"/>
                <w:sz w:val="24"/>
                <w:szCs w:val="24"/>
              </w:rPr>
            </w:pPr>
          </w:p>
        </w:tc>
        <w:tc>
          <w:tcPr>
            <w:tcW w:w="3080" w:type="dxa"/>
            <w:gridSpan w:val="2"/>
          </w:tcPr>
          <w:p w:rsidR="00F028E0" w:rsidRPr="00C45CB3" w:rsidRDefault="00C66C1A" w:rsidP="00C66C1A">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Three to four concerns are listed</w:t>
            </w:r>
            <w:r w:rsidR="00AD0AC5" w:rsidRPr="00C45CB3">
              <w:rPr>
                <w:rFonts w:ascii="Century Gothic" w:hAnsi="Century Gothic" w:cs="Arial"/>
                <w:sz w:val="24"/>
                <w:szCs w:val="24"/>
              </w:rPr>
              <w:t>.</w:t>
            </w:r>
          </w:p>
        </w:tc>
        <w:tc>
          <w:tcPr>
            <w:tcW w:w="3199" w:type="dxa"/>
          </w:tcPr>
          <w:p w:rsidR="00F028E0" w:rsidRPr="00C45CB3" w:rsidRDefault="00C66C1A" w:rsidP="001933AA">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Three to four concerns area listed </w:t>
            </w:r>
            <w:r w:rsidR="001933AA">
              <w:rPr>
                <w:rFonts w:ascii="Century Gothic" w:hAnsi="Century Gothic" w:cs="Arial"/>
                <w:sz w:val="24"/>
                <w:szCs w:val="24"/>
              </w:rPr>
              <w:t>including a</w:t>
            </w:r>
            <w:r w:rsidRPr="00C45CB3">
              <w:rPr>
                <w:rFonts w:ascii="Century Gothic" w:hAnsi="Century Gothic" w:cs="Arial"/>
                <w:sz w:val="24"/>
                <w:szCs w:val="24"/>
              </w:rPr>
              <w:t xml:space="preserve"> few details</w:t>
            </w:r>
            <w:r w:rsidR="00AD0AC5" w:rsidRPr="00C45CB3">
              <w:rPr>
                <w:rFonts w:ascii="Century Gothic" w:hAnsi="Century Gothic" w:cs="Arial"/>
                <w:sz w:val="24"/>
                <w:szCs w:val="24"/>
              </w:rPr>
              <w:t>.</w:t>
            </w:r>
          </w:p>
        </w:tc>
        <w:tc>
          <w:tcPr>
            <w:tcW w:w="3424" w:type="dxa"/>
          </w:tcPr>
          <w:p w:rsidR="00F028E0" w:rsidRPr="00C45CB3" w:rsidRDefault="00C66C1A" w:rsidP="00C66C1A">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Three to four concerns are listed and described in detail.</w:t>
            </w:r>
          </w:p>
        </w:tc>
      </w:tr>
      <w:tr w:rsidR="00C66C1A" w:rsidRPr="00C45CB3" w:rsidTr="00B20434">
        <w:tc>
          <w:tcPr>
            <w:cnfStyle w:val="001000000000" w:firstRow="0" w:lastRow="0" w:firstColumn="1" w:lastColumn="0" w:oddVBand="0" w:evenVBand="0" w:oddHBand="0" w:evenHBand="0" w:firstRowFirstColumn="0" w:firstRowLastColumn="0" w:lastRowFirstColumn="0" w:lastRowLastColumn="0"/>
            <w:tcW w:w="4085" w:type="dxa"/>
            <w:tcBorders>
              <w:bottom w:val="nil"/>
            </w:tcBorders>
          </w:tcPr>
          <w:p w:rsidR="00C66C1A" w:rsidRPr="003C454C" w:rsidRDefault="003C454C" w:rsidP="003C454C">
            <w:pPr>
              <w:rPr>
                <w:rFonts w:ascii="Century Gothic" w:hAnsi="Century Gothic" w:cs="Arial"/>
                <w:sz w:val="24"/>
                <w:szCs w:val="24"/>
              </w:rPr>
            </w:pPr>
            <w:r>
              <w:rPr>
                <w:rFonts w:ascii="Century Gothic" w:eastAsia="Times New Roman" w:hAnsi="Century Gothic" w:cs="Arial"/>
                <w:sz w:val="24"/>
                <w:szCs w:val="24"/>
              </w:rPr>
              <w:t>7</w:t>
            </w:r>
            <w:r w:rsidR="009149CD" w:rsidRPr="003C454C">
              <w:rPr>
                <w:rFonts w:ascii="Century Gothic" w:eastAsia="Times New Roman" w:hAnsi="Century Gothic" w:cs="Arial"/>
                <w:sz w:val="24"/>
                <w:szCs w:val="24"/>
              </w:rPr>
              <w:t xml:space="preserve">. </w:t>
            </w:r>
            <w:r w:rsidR="00C66C1A" w:rsidRPr="003C454C">
              <w:rPr>
                <w:rFonts w:ascii="Century Gothic" w:eastAsia="Times New Roman" w:hAnsi="Century Gothic" w:cs="Arial"/>
                <w:sz w:val="24"/>
                <w:szCs w:val="24"/>
              </w:rPr>
              <w:t>The top three to four root causes for these primary concerns</w:t>
            </w:r>
            <w:r w:rsidR="00C66C1A" w:rsidRPr="003C454C">
              <w:rPr>
                <w:rFonts w:ascii="Century Gothic" w:eastAsia="Times New Roman" w:hAnsi="Century Gothic" w:cs="Arial"/>
                <w:sz w:val="24"/>
                <w:szCs w:val="24"/>
              </w:rPr>
              <w:br/>
            </w:r>
          </w:p>
        </w:tc>
        <w:tc>
          <w:tcPr>
            <w:tcW w:w="3080" w:type="dxa"/>
            <w:gridSpan w:val="2"/>
            <w:tcBorders>
              <w:bottom w:val="nil"/>
            </w:tcBorders>
          </w:tcPr>
          <w:p w:rsidR="00C66C1A" w:rsidRPr="00C45CB3" w:rsidRDefault="00C66C1A" w:rsidP="00C66C1A">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Three to four root causes are listed</w:t>
            </w:r>
            <w:r w:rsidR="00AD0AC5" w:rsidRPr="00C45CB3">
              <w:rPr>
                <w:rFonts w:ascii="Century Gothic" w:hAnsi="Century Gothic" w:cs="Arial"/>
                <w:sz w:val="24"/>
                <w:szCs w:val="24"/>
              </w:rPr>
              <w:t>.</w:t>
            </w:r>
          </w:p>
        </w:tc>
        <w:tc>
          <w:tcPr>
            <w:tcW w:w="3199" w:type="dxa"/>
            <w:tcBorders>
              <w:bottom w:val="nil"/>
            </w:tcBorders>
          </w:tcPr>
          <w:p w:rsidR="00C66C1A" w:rsidRPr="00C45CB3" w:rsidRDefault="00C66C1A" w:rsidP="001933AA">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Three to four root causes area listed </w:t>
            </w:r>
            <w:r w:rsidR="001933AA">
              <w:rPr>
                <w:rFonts w:ascii="Century Gothic" w:hAnsi="Century Gothic" w:cs="Arial"/>
                <w:sz w:val="24"/>
                <w:szCs w:val="24"/>
              </w:rPr>
              <w:t xml:space="preserve">including a </w:t>
            </w:r>
            <w:r w:rsidRPr="00C45CB3">
              <w:rPr>
                <w:rFonts w:ascii="Century Gothic" w:hAnsi="Century Gothic" w:cs="Arial"/>
                <w:sz w:val="24"/>
                <w:szCs w:val="24"/>
              </w:rPr>
              <w:t>few details</w:t>
            </w:r>
            <w:r w:rsidR="00AD0AC5" w:rsidRPr="00C45CB3">
              <w:rPr>
                <w:rFonts w:ascii="Century Gothic" w:hAnsi="Century Gothic" w:cs="Arial"/>
                <w:sz w:val="24"/>
                <w:szCs w:val="24"/>
              </w:rPr>
              <w:t>.</w:t>
            </w:r>
            <w:r w:rsidRPr="00C45CB3">
              <w:rPr>
                <w:rFonts w:ascii="Century Gothic" w:hAnsi="Century Gothic" w:cs="Arial"/>
                <w:sz w:val="24"/>
                <w:szCs w:val="24"/>
              </w:rPr>
              <w:t xml:space="preserve"> </w:t>
            </w:r>
          </w:p>
        </w:tc>
        <w:tc>
          <w:tcPr>
            <w:tcW w:w="3424" w:type="dxa"/>
            <w:tcBorders>
              <w:bottom w:val="nil"/>
            </w:tcBorders>
          </w:tcPr>
          <w:p w:rsidR="00C66C1A" w:rsidRPr="00C45CB3" w:rsidRDefault="00C66C1A" w:rsidP="00C66C1A">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Three to four root causes are listed and described in detail</w:t>
            </w:r>
            <w:r w:rsidR="00AD0AC5" w:rsidRPr="00C45CB3">
              <w:rPr>
                <w:rFonts w:ascii="Century Gothic" w:hAnsi="Century Gothic" w:cs="Arial"/>
                <w:sz w:val="24"/>
                <w:szCs w:val="24"/>
              </w:rPr>
              <w:t>.</w:t>
            </w:r>
          </w:p>
        </w:tc>
      </w:tr>
      <w:tr w:rsidR="00764F2A" w:rsidRPr="00C45CB3" w:rsidTr="008F50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88" w:type="dxa"/>
            <w:gridSpan w:val="5"/>
            <w:tcBorders>
              <w:top w:val="nil"/>
              <w:left w:val="nil"/>
              <w:bottom w:val="nil"/>
              <w:right w:val="nil"/>
            </w:tcBorders>
            <w:shd w:val="clear" w:color="auto" w:fill="5F497A" w:themeFill="accent4" w:themeFillShade="BF"/>
          </w:tcPr>
          <w:p w:rsidR="00FC6D88" w:rsidRPr="0087283F" w:rsidRDefault="00764F2A" w:rsidP="00FC6D88">
            <w:pPr>
              <w:pStyle w:val="ListParagraph"/>
              <w:numPr>
                <w:ilvl w:val="0"/>
                <w:numId w:val="9"/>
              </w:numPr>
              <w:pBdr>
                <w:top w:val="single" w:sz="4" w:space="1" w:color="auto"/>
                <w:left w:val="single" w:sz="4" w:space="4" w:color="auto"/>
                <w:bottom w:val="single" w:sz="4" w:space="1" w:color="auto"/>
                <w:right w:val="single" w:sz="4" w:space="4" w:color="auto"/>
              </w:pBdr>
              <w:shd w:val="clear" w:color="auto" w:fill="5F497A" w:themeFill="accent4" w:themeFillShade="BF"/>
              <w:rPr>
                <w:rFonts w:ascii="Century Gothic" w:hAnsi="Century Gothic" w:cs="Arial"/>
                <w:color w:val="FFFFFF" w:themeColor="background1"/>
                <w:sz w:val="24"/>
                <w:szCs w:val="24"/>
              </w:rPr>
            </w:pPr>
            <w:r w:rsidRPr="00C45CB3">
              <w:rPr>
                <w:rFonts w:ascii="Century Gothic" w:hAnsi="Century Gothic" w:cs="Arial"/>
                <w:color w:val="FFFFFF" w:themeColor="background1"/>
                <w:sz w:val="24"/>
                <w:szCs w:val="24"/>
              </w:rPr>
              <w:t>I</w:t>
            </w:r>
            <w:r w:rsidR="005E56A4" w:rsidRPr="00C45CB3">
              <w:rPr>
                <w:rFonts w:ascii="Century Gothic" w:hAnsi="Century Gothic" w:cs="Arial"/>
                <w:color w:val="FFFFFF" w:themeColor="background1"/>
                <w:sz w:val="24"/>
                <w:szCs w:val="24"/>
              </w:rPr>
              <w:t>mplementation</w:t>
            </w:r>
            <w:r w:rsidR="00B4322C">
              <w:rPr>
                <w:rFonts w:ascii="Century Gothic" w:eastAsia="Times New Roman" w:hAnsi="Century Gothic" w:cs="Arial"/>
                <w:color w:val="FFFFFF" w:themeColor="background1"/>
                <w:sz w:val="24"/>
                <w:szCs w:val="24"/>
              </w:rPr>
              <w:t xml:space="preserve">                                                                                                                         Total</w:t>
            </w:r>
          </w:p>
        </w:tc>
      </w:tr>
      <w:tr w:rsidR="005E6ED3" w:rsidRPr="00C45CB3" w:rsidTr="007803F4">
        <w:tc>
          <w:tcPr>
            <w:cnfStyle w:val="001000000000" w:firstRow="0" w:lastRow="0" w:firstColumn="1" w:lastColumn="0" w:oddVBand="0" w:evenVBand="0" w:oddHBand="0" w:evenHBand="0" w:firstRowFirstColumn="0" w:firstRowLastColumn="0" w:lastRowFirstColumn="0" w:lastRowLastColumn="0"/>
            <w:tcW w:w="4085" w:type="dxa"/>
          </w:tcPr>
          <w:p w:rsidR="005E6ED3" w:rsidRPr="00C45CB3" w:rsidRDefault="005E6ED3"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5E6ED3" w:rsidRPr="00C45CB3" w:rsidRDefault="005E6ED3"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5E6ED3" w:rsidRPr="00C45CB3" w:rsidRDefault="005E6ED3"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5E6ED3" w:rsidRPr="00C45CB3" w:rsidRDefault="005E6ED3"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5E6ED3" w:rsidRPr="00C45CB3" w:rsidTr="00B20434">
        <w:trPr>
          <w:cnfStyle w:val="000000100000" w:firstRow="0" w:lastRow="0" w:firstColumn="0" w:lastColumn="0" w:oddVBand="0" w:evenVBand="0" w:oddHBand="1" w:evenHBand="0" w:firstRowFirstColumn="0" w:firstRowLastColumn="0" w:lastRowFirstColumn="0" w:lastRowLastColumn="0"/>
          <w:trHeight w:val="1150"/>
        </w:trPr>
        <w:tc>
          <w:tcPr>
            <w:cnfStyle w:val="001000000000" w:firstRow="0" w:lastRow="0" w:firstColumn="1" w:lastColumn="0" w:oddVBand="0" w:evenVBand="0" w:oddHBand="0" w:evenHBand="0" w:firstRowFirstColumn="0" w:firstRowLastColumn="0" w:lastRowFirstColumn="0" w:lastRowLastColumn="0"/>
            <w:tcW w:w="4085" w:type="dxa"/>
          </w:tcPr>
          <w:p w:rsidR="003E38BF" w:rsidRPr="00C45CB3" w:rsidRDefault="003C454C" w:rsidP="005E56A4">
            <w:pPr>
              <w:rPr>
                <w:rFonts w:ascii="Century Gothic" w:eastAsia="Times New Roman" w:hAnsi="Century Gothic" w:cs="Arial"/>
                <w:sz w:val="24"/>
                <w:szCs w:val="24"/>
              </w:rPr>
            </w:pPr>
            <w:r>
              <w:rPr>
                <w:rFonts w:ascii="Century Gothic" w:eastAsia="Times New Roman" w:hAnsi="Century Gothic" w:cs="Arial"/>
                <w:sz w:val="24"/>
                <w:szCs w:val="24"/>
              </w:rPr>
              <w:t>8</w:t>
            </w:r>
            <w:r w:rsidR="009149CD" w:rsidRPr="00C45CB3">
              <w:rPr>
                <w:rFonts w:ascii="Century Gothic" w:eastAsia="Times New Roman" w:hAnsi="Century Gothic" w:cs="Arial"/>
                <w:sz w:val="24"/>
                <w:szCs w:val="24"/>
              </w:rPr>
              <w:t xml:space="preserve">. </w:t>
            </w:r>
            <w:r w:rsidR="00C66C1A" w:rsidRPr="00C45CB3">
              <w:rPr>
                <w:rFonts w:ascii="Century Gothic" w:eastAsia="Times New Roman" w:hAnsi="Century Gothic" w:cs="Arial"/>
                <w:sz w:val="24"/>
                <w:szCs w:val="24"/>
              </w:rPr>
              <w:t>T</w:t>
            </w:r>
            <w:r w:rsidR="003E38BF" w:rsidRPr="00C45CB3">
              <w:rPr>
                <w:rFonts w:ascii="Century Gothic" w:eastAsia="Times New Roman" w:hAnsi="Century Gothic" w:cs="Arial"/>
                <w:sz w:val="24"/>
                <w:szCs w:val="24"/>
              </w:rPr>
              <w:t>he 7 Turnaround Principle</w:t>
            </w:r>
            <w:r w:rsidR="00076E78">
              <w:rPr>
                <w:rFonts w:ascii="Century Gothic" w:eastAsia="Times New Roman" w:hAnsi="Century Gothic" w:cs="Arial"/>
                <w:sz w:val="24"/>
                <w:szCs w:val="24"/>
              </w:rPr>
              <w:t>s</w:t>
            </w:r>
            <w:r w:rsidR="005E56A4" w:rsidRPr="00C45CB3">
              <w:rPr>
                <w:rFonts w:ascii="Century Gothic" w:eastAsia="Times New Roman" w:hAnsi="Century Gothic" w:cs="Arial"/>
                <w:sz w:val="24"/>
                <w:szCs w:val="24"/>
              </w:rPr>
              <w:t xml:space="preserve"> addressing identified root causes</w:t>
            </w:r>
          </w:p>
          <w:p w:rsidR="003E38BF" w:rsidRPr="00C45CB3" w:rsidRDefault="003E38BF" w:rsidP="003E38BF">
            <w:pPr>
              <w:rPr>
                <w:rFonts w:ascii="Century Gothic" w:eastAsia="Times New Roman" w:hAnsi="Century Gothic" w:cs="Arial"/>
                <w:sz w:val="24"/>
                <w:szCs w:val="24"/>
              </w:rPr>
            </w:pPr>
          </w:p>
          <w:p w:rsidR="00FC6D88" w:rsidRPr="00C45CB3" w:rsidRDefault="00FC6D88" w:rsidP="005E56A4">
            <w:pPr>
              <w:rPr>
                <w:rFonts w:ascii="Century Gothic" w:hAnsi="Century Gothic" w:cs="Arial"/>
                <w:sz w:val="24"/>
                <w:szCs w:val="24"/>
              </w:rPr>
            </w:pPr>
          </w:p>
        </w:tc>
        <w:tc>
          <w:tcPr>
            <w:tcW w:w="3030" w:type="dxa"/>
          </w:tcPr>
          <w:p w:rsidR="00F028E0" w:rsidRPr="00C45CB3" w:rsidRDefault="000B552F" w:rsidP="000B552F">
            <w:pPr>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eastAsia="Times New Roman" w:hAnsi="Century Gothic" w:cs="Arial"/>
                <w:sz w:val="24"/>
                <w:szCs w:val="24"/>
              </w:rPr>
              <w:t xml:space="preserve">The 7 Turnaround Principles </w:t>
            </w:r>
            <w:r w:rsidR="00AD0AC5" w:rsidRPr="00C45CB3">
              <w:rPr>
                <w:rFonts w:ascii="Century Gothic" w:eastAsia="Times New Roman" w:hAnsi="Century Gothic" w:cs="Arial"/>
                <w:sz w:val="24"/>
                <w:szCs w:val="24"/>
              </w:rPr>
              <w:t>addressing identified</w:t>
            </w:r>
            <w:r w:rsidRPr="00C45CB3">
              <w:rPr>
                <w:rFonts w:ascii="Century Gothic" w:eastAsia="Times New Roman" w:hAnsi="Century Gothic" w:cs="Arial"/>
                <w:sz w:val="24"/>
                <w:szCs w:val="24"/>
              </w:rPr>
              <w:t xml:space="preserve"> root causes are listed</w:t>
            </w:r>
            <w:r w:rsidR="00AD0AC5" w:rsidRPr="00C45CB3">
              <w:rPr>
                <w:rFonts w:ascii="Century Gothic" w:eastAsia="Times New Roman" w:hAnsi="Century Gothic" w:cs="Arial"/>
                <w:sz w:val="24"/>
                <w:szCs w:val="24"/>
              </w:rPr>
              <w:t>.</w:t>
            </w:r>
            <w:r w:rsidRPr="00C45CB3">
              <w:rPr>
                <w:rFonts w:ascii="Century Gothic" w:eastAsia="Times New Roman" w:hAnsi="Century Gothic" w:cs="Arial"/>
                <w:sz w:val="24"/>
                <w:szCs w:val="24"/>
              </w:rPr>
              <w:t xml:space="preserve"> </w:t>
            </w:r>
          </w:p>
        </w:tc>
        <w:tc>
          <w:tcPr>
            <w:tcW w:w="3249" w:type="dxa"/>
            <w:gridSpan w:val="2"/>
          </w:tcPr>
          <w:p w:rsidR="00CA64C5" w:rsidRPr="0087283F" w:rsidRDefault="000B552F" w:rsidP="0087283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The 7 Turnaround Principles </w:t>
            </w:r>
            <w:r w:rsidR="00AD0AC5" w:rsidRPr="00C45CB3">
              <w:rPr>
                <w:rFonts w:ascii="Century Gothic" w:eastAsia="Times New Roman" w:hAnsi="Century Gothic" w:cs="Arial"/>
                <w:sz w:val="24"/>
                <w:szCs w:val="24"/>
              </w:rPr>
              <w:t>addressing identified</w:t>
            </w:r>
            <w:r w:rsidRPr="00C45CB3">
              <w:rPr>
                <w:rFonts w:ascii="Century Gothic" w:eastAsia="Times New Roman" w:hAnsi="Century Gothic" w:cs="Arial"/>
                <w:sz w:val="24"/>
                <w:szCs w:val="24"/>
              </w:rPr>
              <w:t xml:space="preserve"> root causes are listed with some explanation of the connection</w:t>
            </w:r>
            <w:r w:rsidR="00AD0AC5" w:rsidRPr="00C45CB3">
              <w:rPr>
                <w:rFonts w:ascii="Century Gothic" w:eastAsia="Times New Roman" w:hAnsi="Century Gothic" w:cs="Arial"/>
                <w:sz w:val="24"/>
                <w:szCs w:val="24"/>
              </w:rPr>
              <w:t>.</w:t>
            </w:r>
          </w:p>
        </w:tc>
        <w:tc>
          <w:tcPr>
            <w:tcW w:w="3424" w:type="dxa"/>
          </w:tcPr>
          <w:p w:rsidR="00C66C1A" w:rsidRPr="00C45CB3" w:rsidRDefault="00C66C1A" w:rsidP="00C66C1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The 7 Turnaround Principles </w:t>
            </w:r>
            <w:r w:rsidR="00AD0AC5" w:rsidRPr="00C45CB3">
              <w:rPr>
                <w:rFonts w:ascii="Century Gothic" w:eastAsia="Times New Roman" w:hAnsi="Century Gothic" w:cs="Arial"/>
                <w:sz w:val="24"/>
                <w:szCs w:val="24"/>
              </w:rPr>
              <w:t>addressing identified</w:t>
            </w:r>
            <w:r w:rsidRPr="00C45CB3">
              <w:rPr>
                <w:rFonts w:ascii="Century Gothic" w:eastAsia="Times New Roman" w:hAnsi="Century Gothic" w:cs="Arial"/>
                <w:sz w:val="24"/>
                <w:szCs w:val="24"/>
              </w:rPr>
              <w:t xml:space="preserve"> root causes are listed with detailed explanation of the connection</w:t>
            </w:r>
            <w:r w:rsidR="00AD0AC5" w:rsidRPr="00C45CB3">
              <w:rPr>
                <w:rFonts w:ascii="Century Gothic" w:eastAsia="Times New Roman" w:hAnsi="Century Gothic" w:cs="Arial"/>
                <w:sz w:val="24"/>
                <w:szCs w:val="24"/>
              </w:rPr>
              <w:t>.</w:t>
            </w:r>
          </w:p>
          <w:p w:rsidR="00F028E0" w:rsidRPr="00C45CB3" w:rsidRDefault="00F028E0" w:rsidP="005E56A4">
            <w:pPr>
              <w:pStyle w:val="ListParagraph"/>
              <w:tabs>
                <w:tab w:val="left" w:pos="4680"/>
              </w:tabs>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5E6ED3" w:rsidRPr="00C45CB3" w:rsidTr="00B20434">
        <w:tc>
          <w:tcPr>
            <w:cnfStyle w:val="001000000000" w:firstRow="0" w:lastRow="0" w:firstColumn="1" w:lastColumn="0" w:oddVBand="0" w:evenVBand="0" w:oddHBand="0" w:evenHBand="0" w:firstRowFirstColumn="0" w:firstRowLastColumn="0" w:lastRowFirstColumn="0" w:lastRowLastColumn="0"/>
            <w:tcW w:w="4085" w:type="dxa"/>
          </w:tcPr>
          <w:p w:rsidR="00F028E0" w:rsidRPr="0087283F" w:rsidRDefault="003C454C" w:rsidP="0087283F">
            <w:pPr>
              <w:rPr>
                <w:rFonts w:ascii="Century Gothic" w:eastAsia="Times New Roman" w:hAnsi="Century Gothic" w:cs="Arial"/>
                <w:sz w:val="24"/>
                <w:szCs w:val="24"/>
              </w:rPr>
            </w:pPr>
            <w:r>
              <w:rPr>
                <w:rFonts w:ascii="Century Gothic" w:eastAsia="Times New Roman" w:hAnsi="Century Gothic" w:cs="Arial"/>
                <w:sz w:val="24"/>
                <w:szCs w:val="24"/>
              </w:rPr>
              <w:t>9.</w:t>
            </w:r>
            <w:r w:rsidR="009149CD" w:rsidRPr="00C45CB3">
              <w:rPr>
                <w:rFonts w:ascii="Century Gothic" w:eastAsia="Times New Roman" w:hAnsi="Century Gothic" w:cs="Arial"/>
                <w:sz w:val="24"/>
                <w:szCs w:val="24"/>
              </w:rPr>
              <w:t xml:space="preserve"> </w:t>
            </w:r>
            <w:r w:rsidR="005E56A4" w:rsidRPr="00C45CB3">
              <w:rPr>
                <w:rFonts w:ascii="Century Gothic" w:eastAsia="Times New Roman" w:hAnsi="Century Gothic" w:cs="Arial"/>
                <w:sz w:val="24"/>
                <w:szCs w:val="24"/>
              </w:rPr>
              <w:t xml:space="preserve">The 7 Turnaround Principles the </w:t>
            </w:r>
            <w:r w:rsidR="00214CCC" w:rsidRPr="00C45CB3">
              <w:rPr>
                <w:rFonts w:ascii="Century Gothic" w:eastAsia="Times New Roman" w:hAnsi="Century Gothic" w:cs="Arial"/>
                <w:sz w:val="24"/>
                <w:szCs w:val="24"/>
              </w:rPr>
              <w:t>Comprehensive</w:t>
            </w:r>
            <w:r w:rsidR="005E56A4" w:rsidRPr="00C45CB3">
              <w:rPr>
                <w:rFonts w:ascii="Century Gothic" w:eastAsia="Times New Roman" w:hAnsi="Century Gothic" w:cs="Arial"/>
                <w:sz w:val="24"/>
                <w:szCs w:val="24"/>
              </w:rPr>
              <w:t xml:space="preserve"> and </w:t>
            </w:r>
            <w:r w:rsidR="00C64C4B" w:rsidRPr="00C45CB3">
              <w:rPr>
                <w:rFonts w:ascii="Century Gothic" w:eastAsia="Times New Roman" w:hAnsi="Century Gothic" w:cs="Arial"/>
                <w:sz w:val="24"/>
                <w:szCs w:val="24"/>
              </w:rPr>
              <w:t>Targeted</w:t>
            </w:r>
            <w:r w:rsidR="005E56A4" w:rsidRPr="00C45CB3">
              <w:rPr>
                <w:rFonts w:ascii="Century Gothic" w:eastAsia="Times New Roman" w:hAnsi="Century Gothic" w:cs="Arial"/>
                <w:sz w:val="24"/>
                <w:szCs w:val="24"/>
              </w:rPr>
              <w:t xml:space="preserve"> School grant will specifically fund</w:t>
            </w:r>
          </w:p>
        </w:tc>
        <w:tc>
          <w:tcPr>
            <w:tcW w:w="3030" w:type="dxa"/>
          </w:tcPr>
          <w:p w:rsidR="00F028E0" w:rsidRPr="0087283F" w:rsidRDefault="001933AA" w:rsidP="008728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The</w:t>
            </w:r>
            <w:r w:rsidR="00AD0AC5" w:rsidRPr="00C45CB3">
              <w:rPr>
                <w:rFonts w:ascii="Century Gothic" w:eastAsia="Times New Roman" w:hAnsi="Century Gothic" w:cs="Arial"/>
                <w:sz w:val="24"/>
                <w:szCs w:val="24"/>
              </w:rPr>
              <w:t xml:space="preserve"> Turnaround Principles the </w:t>
            </w:r>
            <w:r w:rsidR="00214CCC" w:rsidRPr="00C45CB3">
              <w:rPr>
                <w:rFonts w:ascii="Century Gothic" w:eastAsia="Times New Roman" w:hAnsi="Century Gothic" w:cs="Arial"/>
                <w:sz w:val="24"/>
                <w:szCs w:val="24"/>
              </w:rPr>
              <w:t>Comprehensive</w:t>
            </w:r>
            <w:r w:rsidR="00AD0AC5" w:rsidRPr="00C45CB3">
              <w:rPr>
                <w:rFonts w:ascii="Century Gothic" w:eastAsia="Times New Roman" w:hAnsi="Century Gothic" w:cs="Arial"/>
                <w:sz w:val="24"/>
                <w:szCs w:val="24"/>
              </w:rPr>
              <w:t xml:space="preserve"> and </w:t>
            </w:r>
            <w:r w:rsidR="00C64C4B" w:rsidRPr="00C45CB3">
              <w:rPr>
                <w:rFonts w:ascii="Century Gothic" w:eastAsia="Times New Roman" w:hAnsi="Century Gothic" w:cs="Arial"/>
                <w:sz w:val="24"/>
                <w:szCs w:val="24"/>
              </w:rPr>
              <w:t>Targeted</w:t>
            </w:r>
            <w:r w:rsidR="00AD0AC5" w:rsidRPr="00C45CB3">
              <w:rPr>
                <w:rFonts w:ascii="Century Gothic" w:eastAsia="Times New Roman" w:hAnsi="Century Gothic" w:cs="Arial"/>
                <w:sz w:val="24"/>
                <w:szCs w:val="24"/>
              </w:rPr>
              <w:t xml:space="preserve"> School grant will fund are listed</w:t>
            </w:r>
            <w:r>
              <w:rPr>
                <w:rFonts w:ascii="Century Gothic" w:eastAsia="Times New Roman" w:hAnsi="Century Gothic" w:cs="Arial"/>
                <w:sz w:val="24"/>
                <w:szCs w:val="24"/>
              </w:rPr>
              <w:t xml:space="preserve"> with no explanation.</w:t>
            </w:r>
          </w:p>
        </w:tc>
        <w:tc>
          <w:tcPr>
            <w:tcW w:w="3249" w:type="dxa"/>
            <w:gridSpan w:val="2"/>
          </w:tcPr>
          <w:p w:rsidR="00AD0AC5" w:rsidRPr="00C45CB3" w:rsidRDefault="001933AA" w:rsidP="00AD0AC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 xml:space="preserve">The </w:t>
            </w:r>
            <w:r w:rsidR="00AD0AC5" w:rsidRPr="00C45CB3">
              <w:rPr>
                <w:rFonts w:ascii="Century Gothic" w:eastAsia="Times New Roman" w:hAnsi="Century Gothic" w:cs="Arial"/>
                <w:sz w:val="24"/>
                <w:szCs w:val="24"/>
              </w:rPr>
              <w:t xml:space="preserve">Turnaround Principles the </w:t>
            </w:r>
            <w:r w:rsidR="00214CCC" w:rsidRPr="00C45CB3">
              <w:rPr>
                <w:rFonts w:ascii="Century Gothic" w:eastAsia="Times New Roman" w:hAnsi="Century Gothic" w:cs="Arial"/>
                <w:sz w:val="24"/>
                <w:szCs w:val="24"/>
              </w:rPr>
              <w:t>Comprehensive</w:t>
            </w:r>
            <w:r w:rsidR="00AD0AC5" w:rsidRPr="00C45CB3">
              <w:rPr>
                <w:rFonts w:ascii="Century Gothic" w:eastAsia="Times New Roman" w:hAnsi="Century Gothic" w:cs="Arial"/>
                <w:sz w:val="24"/>
                <w:szCs w:val="24"/>
              </w:rPr>
              <w:t xml:space="preserve"> and </w:t>
            </w:r>
            <w:r w:rsidR="00C64C4B" w:rsidRPr="00C45CB3">
              <w:rPr>
                <w:rFonts w:ascii="Century Gothic" w:eastAsia="Times New Roman" w:hAnsi="Century Gothic" w:cs="Arial"/>
                <w:sz w:val="24"/>
                <w:szCs w:val="24"/>
              </w:rPr>
              <w:t>Targeted</w:t>
            </w:r>
            <w:r w:rsidR="00AD0AC5" w:rsidRPr="00C45CB3">
              <w:rPr>
                <w:rFonts w:ascii="Century Gothic" w:eastAsia="Times New Roman" w:hAnsi="Century Gothic" w:cs="Arial"/>
                <w:sz w:val="24"/>
                <w:szCs w:val="24"/>
              </w:rPr>
              <w:t xml:space="preserve"> School grant will specifically fund are listed </w:t>
            </w:r>
            <w:r>
              <w:rPr>
                <w:rFonts w:ascii="Century Gothic" w:eastAsia="Times New Roman" w:hAnsi="Century Gothic" w:cs="Arial"/>
                <w:sz w:val="24"/>
                <w:szCs w:val="24"/>
              </w:rPr>
              <w:t>and</w:t>
            </w:r>
            <w:r w:rsidR="00AD0AC5" w:rsidRPr="00C45CB3">
              <w:rPr>
                <w:rFonts w:ascii="Century Gothic" w:eastAsia="Times New Roman" w:hAnsi="Century Gothic" w:cs="Arial"/>
                <w:sz w:val="24"/>
                <w:szCs w:val="24"/>
              </w:rPr>
              <w:t xml:space="preserve"> explained in </w:t>
            </w:r>
            <w:r>
              <w:rPr>
                <w:rFonts w:ascii="Century Gothic" w:eastAsia="Times New Roman" w:hAnsi="Century Gothic" w:cs="Arial"/>
                <w:sz w:val="24"/>
                <w:szCs w:val="24"/>
              </w:rPr>
              <w:t xml:space="preserve">some </w:t>
            </w:r>
            <w:r w:rsidR="00AD0AC5" w:rsidRPr="00C45CB3">
              <w:rPr>
                <w:rFonts w:ascii="Century Gothic" w:eastAsia="Times New Roman" w:hAnsi="Century Gothic" w:cs="Arial"/>
                <w:sz w:val="24"/>
                <w:szCs w:val="24"/>
              </w:rPr>
              <w:t>detail.</w:t>
            </w:r>
          </w:p>
          <w:p w:rsidR="00F028E0" w:rsidRPr="0087283F" w:rsidRDefault="00F028E0" w:rsidP="0087283F">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424" w:type="dxa"/>
          </w:tcPr>
          <w:p w:rsidR="00F028E0" w:rsidRPr="0087283F" w:rsidRDefault="001933AA" w:rsidP="008728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 xml:space="preserve">The </w:t>
            </w:r>
            <w:r w:rsidR="00AD0AC5" w:rsidRPr="00C45CB3">
              <w:rPr>
                <w:rFonts w:ascii="Century Gothic" w:eastAsia="Times New Roman" w:hAnsi="Century Gothic" w:cs="Arial"/>
                <w:sz w:val="24"/>
                <w:szCs w:val="24"/>
              </w:rPr>
              <w:t xml:space="preserve">Turnaround Principles the </w:t>
            </w:r>
            <w:r w:rsidR="00214CCC" w:rsidRPr="00C45CB3">
              <w:rPr>
                <w:rFonts w:ascii="Century Gothic" w:eastAsia="Times New Roman" w:hAnsi="Century Gothic" w:cs="Arial"/>
                <w:sz w:val="24"/>
                <w:szCs w:val="24"/>
              </w:rPr>
              <w:t>Comprehensive</w:t>
            </w:r>
            <w:r w:rsidR="00AD0AC5" w:rsidRPr="00C45CB3">
              <w:rPr>
                <w:rFonts w:ascii="Century Gothic" w:eastAsia="Times New Roman" w:hAnsi="Century Gothic" w:cs="Arial"/>
                <w:sz w:val="24"/>
                <w:szCs w:val="24"/>
              </w:rPr>
              <w:t xml:space="preserve"> and </w:t>
            </w:r>
            <w:r w:rsidR="00C64C4B" w:rsidRPr="00C45CB3">
              <w:rPr>
                <w:rFonts w:ascii="Century Gothic" w:eastAsia="Times New Roman" w:hAnsi="Century Gothic" w:cs="Arial"/>
                <w:sz w:val="24"/>
                <w:szCs w:val="24"/>
              </w:rPr>
              <w:t>Targeted</w:t>
            </w:r>
            <w:r w:rsidR="00AD0AC5" w:rsidRPr="00C45CB3">
              <w:rPr>
                <w:rFonts w:ascii="Century Gothic" w:eastAsia="Times New Roman" w:hAnsi="Century Gothic" w:cs="Arial"/>
                <w:sz w:val="24"/>
                <w:szCs w:val="24"/>
              </w:rPr>
              <w:t xml:space="preserve"> School grant will specifically fund are listed and </w:t>
            </w:r>
            <w:r>
              <w:rPr>
                <w:rFonts w:ascii="Century Gothic" w:eastAsia="Times New Roman" w:hAnsi="Century Gothic" w:cs="Arial"/>
                <w:sz w:val="24"/>
                <w:szCs w:val="24"/>
              </w:rPr>
              <w:t>fully explained with a lot of</w:t>
            </w:r>
            <w:r w:rsidR="00AD0AC5" w:rsidRPr="00C45CB3">
              <w:rPr>
                <w:rFonts w:ascii="Century Gothic" w:eastAsia="Times New Roman" w:hAnsi="Century Gothic" w:cs="Arial"/>
                <w:sz w:val="24"/>
                <w:szCs w:val="24"/>
              </w:rPr>
              <w:t xml:space="preserve"> detail.</w:t>
            </w:r>
          </w:p>
        </w:tc>
      </w:tr>
      <w:tr w:rsidR="005E6ED3" w:rsidRPr="00C45CB3" w:rsidTr="00B2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tcPr>
          <w:p w:rsidR="005E56A4" w:rsidRPr="00C45CB3" w:rsidRDefault="003C454C" w:rsidP="005E56A4">
            <w:pPr>
              <w:rPr>
                <w:rFonts w:ascii="Century Gothic" w:eastAsia="Times New Roman" w:hAnsi="Century Gothic" w:cs="Arial"/>
                <w:sz w:val="24"/>
                <w:szCs w:val="24"/>
              </w:rPr>
            </w:pPr>
            <w:r>
              <w:rPr>
                <w:rFonts w:ascii="Century Gothic" w:eastAsia="Times New Roman" w:hAnsi="Century Gothic" w:cs="Arial"/>
                <w:sz w:val="24"/>
                <w:szCs w:val="24"/>
              </w:rPr>
              <w:t>10</w:t>
            </w:r>
            <w:r w:rsidR="009149CD" w:rsidRPr="00C45CB3">
              <w:rPr>
                <w:rFonts w:ascii="Century Gothic" w:eastAsia="Times New Roman" w:hAnsi="Century Gothic" w:cs="Arial"/>
                <w:sz w:val="24"/>
                <w:szCs w:val="24"/>
              </w:rPr>
              <w:t>.</w:t>
            </w:r>
            <w:r w:rsidR="006E73E5" w:rsidRPr="00C45CB3">
              <w:rPr>
                <w:rFonts w:ascii="Century Gothic" w:eastAsia="Times New Roman" w:hAnsi="Century Gothic" w:cs="Arial"/>
                <w:sz w:val="24"/>
                <w:szCs w:val="24"/>
              </w:rPr>
              <w:t>S</w:t>
            </w:r>
            <w:r w:rsidR="005E56A4" w:rsidRPr="00C45CB3">
              <w:rPr>
                <w:rFonts w:ascii="Century Gothic" w:eastAsia="Times New Roman" w:hAnsi="Century Gothic" w:cs="Arial"/>
                <w:sz w:val="24"/>
                <w:szCs w:val="24"/>
              </w:rPr>
              <w:t>trategies and action steps in your L/SCIP this grant will fund</w:t>
            </w:r>
          </w:p>
          <w:p w:rsidR="00F028E0" w:rsidRPr="00C45CB3" w:rsidRDefault="00F028E0" w:rsidP="005E56A4">
            <w:pPr>
              <w:pStyle w:val="ListParagraph"/>
              <w:ind w:left="360"/>
              <w:rPr>
                <w:rFonts w:ascii="Century Gothic" w:hAnsi="Century Gothic" w:cs="Arial"/>
                <w:sz w:val="24"/>
                <w:szCs w:val="24"/>
              </w:rPr>
            </w:pPr>
          </w:p>
        </w:tc>
        <w:tc>
          <w:tcPr>
            <w:tcW w:w="3030" w:type="dxa"/>
          </w:tcPr>
          <w:p w:rsidR="006E73E5" w:rsidRPr="00C45CB3" w:rsidRDefault="006E73E5" w:rsidP="006E73E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Strategies and action steps in </w:t>
            </w:r>
            <w:r w:rsidR="001933AA">
              <w:rPr>
                <w:rFonts w:ascii="Century Gothic" w:eastAsia="Times New Roman" w:hAnsi="Century Gothic" w:cs="Arial"/>
                <w:sz w:val="24"/>
                <w:szCs w:val="24"/>
              </w:rPr>
              <w:t>the</w:t>
            </w:r>
            <w:r w:rsidRPr="00C45CB3">
              <w:rPr>
                <w:rFonts w:ascii="Century Gothic" w:eastAsia="Times New Roman" w:hAnsi="Century Gothic" w:cs="Arial"/>
                <w:sz w:val="24"/>
                <w:szCs w:val="24"/>
              </w:rPr>
              <w:t xml:space="preserve"> L/SCIP this grant will fund are not listed</w:t>
            </w:r>
          </w:p>
          <w:p w:rsidR="00F028E0" w:rsidRPr="00C45CB3" w:rsidRDefault="00F028E0"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c>
          <w:tcPr>
            <w:tcW w:w="3249" w:type="dxa"/>
            <w:gridSpan w:val="2"/>
          </w:tcPr>
          <w:p w:rsidR="0047353A" w:rsidRPr="00C45CB3" w:rsidRDefault="0047353A" w:rsidP="0047353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 xml:space="preserve">General </w:t>
            </w:r>
            <w:r w:rsidRPr="00C45CB3">
              <w:rPr>
                <w:rFonts w:ascii="Century Gothic" w:eastAsia="Times New Roman" w:hAnsi="Century Gothic" w:cs="Arial"/>
                <w:sz w:val="24"/>
                <w:szCs w:val="24"/>
              </w:rPr>
              <w:t xml:space="preserve">strategies and action steps </w:t>
            </w:r>
            <w:r>
              <w:rPr>
                <w:rFonts w:ascii="Century Gothic" w:eastAsia="Times New Roman" w:hAnsi="Century Gothic" w:cs="Arial"/>
                <w:sz w:val="24"/>
                <w:szCs w:val="24"/>
              </w:rPr>
              <w:t>this grant will fund are included in the</w:t>
            </w:r>
            <w:r w:rsidRPr="00C45CB3">
              <w:rPr>
                <w:rFonts w:ascii="Century Gothic" w:eastAsia="Times New Roman" w:hAnsi="Century Gothic" w:cs="Arial"/>
                <w:sz w:val="24"/>
                <w:szCs w:val="24"/>
              </w:rPr>
              <w:t xml:space="preserve"> L/SCIP</w:t>
            </w:r>
            <w:r>
              <w:rPr>
                <w:rFonts w:ascii="Century Gothic" w:eastAsia="Times New Roman" w:hAnsi="Century Gothic" w:cs="Arial"/>
                <w:sz w:val="24"/>
                <w:szCs w:val="24"/>
              </w:rPr>
              <w:t>.</w:t>
            </w:r>
          </w:p>
          <w:p w:rsidR="00F028E0" w:rsidRPr="0047353A" w:rsidRDefault="00F028E0" w:rsidP="0047353A">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p w:rsidR="0047353A" w:rsidRPr="00C45CB3" w:rsidRDefault="0047353A" w:rsidP="00AD0AC5">
            <w:pPr>
              <w:pStyle w:val="ListParagraph"/>
              <w:tabs>
                <w:tab w:val="left" w:pos="4680"/>
              </w:tabs>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c>
          <w:tcPr>
            <w:tcW w:w="3424" w:type="dxa"/>
          </w:tcPr>
          <w:p w:rsidR="006E73E5" w:rsidRPr="00C45CB3" w:rsidRDefault="006E73E5" w:rsidP="006E73E5">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Specific strategies and </w:t>
            </w:r>
            <w:r w:rsidR="0047353A">
              <w:rPr>
                <w:rFonts w:ascii="Century Gothic" w:eastAsia="Times New Roman" w:hAnsi="Century Gothic" w:cs="Arial"/>
                <w:sz w:val="24"/>
                <w:szCs w:val="24"/>
              </w:rPr>
              <w:t xml:space="preserve">specific, detailed </w:t>
            </w:r>
            <w:r w:rsidRPr="00C45CB3">
              <w:rPr>
                <w:rFonts w:ascii="Century Gothic" w:eastAsia="Times New Roman" w:hAnsi="Century Gothic" w:cs="Arial"/>
                <w:sz w:val="24"/>
                <w:szCs w:val="24"/>
              </w:rPr>
              <w:t xml:space="preserve">action steps </w:t>
            </w:r>
            <w:r w:rsidR="0047353A">
              <w:rPr>
                <w:rFonts w:ascii="Century Gothic" w:eastAsia="Times New Roman" w:hAnsi="Century Gothic" w:cs="Arial"/>
                <w:sz w:val="24"/>
                <w:szCs w:val="24"/>
              </w:rPr>
              <w:t>this grant will fund are included</w:t>
            </w:r>
            <w:r w:rsidR="001933AA">
              <w:rPr>
                <w:rFonts w:ascii="Century Gothic" w:eastAsia="Times New Roman" w:hAnsi="Century Gothic" w:cs="Arial"/>
                <w:sz w:val="24"/>
                <w:szCs w:val="24"/>
              </w:rPr>
              <w:t xml:space="preserve"> the</w:t>
            </w:r>
            <w:r w:rsidR="001933AA" w:rsidRPr="00C45CB3">
              <w:rPr>
                <w:rFonts w:ascii="Century Gothic" w:eastAsia="Times New Roman" w:hAnsi="Century Gothic" w:cs="Arial"/>
                <w:sz w:val="24"/>
                <w:szCs w:val="24"/>
              </w:rPr>
              <w:t xml:space="preserve"> L/SCIP</w:t>
            </w:r>
            <w:r w:rsidR="001933AA">
              <w:rPr>
                <w:rFonts w:ascii="Century Gothic" w:eastAsia="Times New Roman" w:hAnsi="Century Gothic" w:cs="Arial"/>
                <w:sz w:val="24"/>
                <w:szCs w:val="24"/>
              </w:rPr>
              <w:t>.</w:t>
            </w:r>
          </w:p>
          <w:p w:rsidR="00F028E0" w:rsidRPr="00C45CB3" w:rsidRDefault="00F028E0" w:rsidP="00AD0AC5">
            <w:pPr>
              <w:pStyle w:val="ListParagraph"/>
              <w:tabs>
                <w:tab w:val="left" w:pos="4680"/>
              </w:tabs>
              <w:ind w:left="360"/>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5E6ED3" w:rsidRPr="00C45CB3" w:rsidTr="00B20434">
        <w:tc>
          <w:tcPr>
            <w:cnfStyle w:val="001000000000" w:firstRow="0" w:lastRow="0" w:firstColumn="1" w:lastColumn="0" w:oddVBand="0" w:evenVBand="0" w:oddHBand="0" w:evenHBand="0" w:firstRowFirstColumn="0" w:firstRowLastColumn="0" w:lastRowFirstColumn="0" w:lastRowLastColumn="0"/>
            <w:tcW w:w="4085" w:type="dxa"/>
          </w:tcPr>
          <w:p w:rsidR="005E56A4" w:rsidRPr="00C45CB3" w:rsidRDefault="003C454C" w:rsidP="005E56A4">
            <w:pPr>
              <w:rPr>
                <w:rFonts w:ascii="Century Gothic" w:eastAsia="Times New Roman" w:hAnsi="Century Gothic" w:cs="Arial"/>
                <w:sz w:val="24"/>
                <w:szCs w:val="24"/>
              </w:rPr>
            </w:pPr>
            <w:r>
              <w:rPr>
                <w:rFonts w:ascii="Century Gothic" w:eastAsia="Times New Roman" w:hAnsi="Century Gothic" w:cs="Arial"/>
                <w:sz w:val="24"/>
                <w:szCs w:val="24"/>
              </w:rPr>
              <w:t>11</w:t>
            </w:r>
            <w:r w:rsidR="009149CD" w:rsidRPr="00C45CB3">
              <w:rPr>
                <w:rFonts w:ascii="Century Gothic" w:eastAsia="Times New Roman" w:hAnsi="Century Gothic" w:cs="Arial"/>
                <w:sz w:val="24"/>
                <w:szCs w:val="24"/>
              </w:rPr>
              <w:t xml:space="preserve">. </w:t>
            </w:r>
            <w:r w:rsidR="006E73E5" w:rsidRPr="00C45CB3">
              <w:rPr>
                <w:rFonts w:ascii="Century Gothic" w:eastAsia="Times New Roman" w:hAnsi="Century Gothic" w:cs="Arial"/>
                <w:sz w:val="24"/>
                <w:szCs w:val="24"/>
              </w:rPr>
              <w:t>O</w:t>
            </w:r>
            <w:r w:rsidR="005E56A4" w:rsidRPr="00C45CB3">
              <w:rPr>
                <w:rFonts w:ascii="Century Gothic" w:eastAsia="Times New Roman" w:hAnsi="Century Gothic" w:cs="Arial"/>
                <w:sz w:val="24"/>
                <w:szCs w:val="24"/>
              </w:rPr>
              <w:t xml:space="preserve">verview or summary of the total “project” to be funded by </w:t>
            </w:r>
            <w:r w:rsidR="005E56A4" w:rsidRPr="00C45CB3">
              <w:rPr>
                <w:rFonts w:ascii="Century Gothic" w:eastAsia="Times New Roman" w:hAnsi="Century Gothic" w:cs="Arial"/>
                <w:sz w:val="24"/>
                <w:szCs w:val="24"/>
              </w:rPr>
              <w:lastRenderedPageBreak/>
              <w:t>this grant.</w:t>
            </w:r>
          </w:p>
          <w:p w:rsidR="00F028E0" w:rsidRPr="00C45CB3" w:rsidRDefault="00F028E0" w:rsidP="005E56A4">
            <w:pPr>
              <w:pStyle w:val="ListParagraph"/>
              <w:ind w:left="360"/>
              <w:rPr>
                <w:rFonts w:ascii="Century Gothic" w:hAnsi="Century Gothic" w:cs="Arial"/>
                <w:sz w:val="24"/>
                <w:szCs w:val="24"/>
              </w:rPr>
            </w:pPr>
          </w:p>
        </w:tc>
        <w:tc>
          <w:tcPr>
            <w:tcW w:w="3030" w:type="dxa"/>
          </w:tcPr>
          <w:p w:rsidR="006E73E5" w:rsidRPr="00C45CB3" w:rsidRDefault="006E73E5" w:rsidP="006E73E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lastRenderedPageBreak/>
              <w:t xml:space="preserve">Brief overview or summary of the total </w:t>
            </w:r>
            <w:r w:rsidRPr="00C45CB3">
              <w:rPr>
                <w:rFonts w:ascii="Century Gothic" w:eastAsia="Times New Roman" w:hAnsi="Century Gothic" w:cs="Arial"/>
                <w:sz w:val="24"/>
                <w:szCs w:val="24"/>
              </w:rPr>
              <w:lastRenderedPageBreak/>
              <w:t>“proj</w:t>
            </w:r>
            <w:r w:rsidR="0047353A">
              <w:rPr>
                <w:rFonts w:ascii="Century Gothic" w:eastAsia="Times New Roman" w:hAnsi="Century Gothic" w:cs="Arial"/>
                <w:sz w:val="24"/>
                <w:szCs w:val="24"/>
              </w:rPr>
              <w:t>ect” to be funded by this grant is provided</w:t>
            </w:r>
          </w:p>
          <w:p w:rsidR="00F028E0" w:rsidRPr="00C45CB3" w:rsidRDefault="00F028E0"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249" w:type="dxa"/>
            <w:gridSpan w:val="2"/>
          </w:tcPr>
          <w:p w:rsidR="006E73E5" w:rsidRPr="00C45CB3" w:rsidRDefault="006E73E5" w:rsidP="006E73E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lastRenderedPageBreak/>
              <w:t xml:space="preserve">Overview or summary of the total “project” to be </w:t>
            </w:r>
            <w:r w:rsidRPr="00C45CB3">
              <w:rPr>
                <w:rFonts w:ascii="Century Gothic" w:eastAsia="Times New Roman" w:hAnsi="Century Gothic" w:cs="Arial"/>
                <w:sz w:val="24"/>
                <w:szCs w:val="24"/>
              </w:rPr>
              <w:lastRenderedPageBreak/>
              <w:t xml:space="preserve">funded by this </w:t>
            </w:r>
            <w:r w:rsidR="0047353A">
              <w:rPr>
                <w:rFonts w:ascii="Century Gothic" w:eastAsia="Times New Roman" w:hAnsi="Century Gothic" w:cs="Arial"/>
                <w:sz w:val="24"/>
                <w:szCs w:val="24"/>
              </w:rPr>
              <w:t>grant is provided.</w:t>
            </w:r>
          </w:p>
          <w:p w:rsidR="00F028E0" w:rsidRPr="00C45CB3" w:rsidRDefault="00F028E0" w:rsidP="00AD0AC5">
            <w:pPr>
              <w:pStyle w:val="ListParagraph"/>
              <w:tabs>
                <w:tab w:val="left" w:pos="4680"/>
              </w:tabs>
              <w:ind w:left="360"/>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424" w:type="dxa"/>
          </w:tcPr>
          <w:p w:rsidR="006E73E5" w:rsidRPr="00C45CB3" w:rsidRDefault="0047353A" w:rsidP="006E73E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lastRenderedPageBreak/>
              <w:t>Detailed o</w:t>
            </w:r>
            <w:r w:rsidR="006E73E5" w:rsidRPr="00C45CB3">
              <w:rPr>
                <w:rFonts w:ascii="Century Gothic" w:eastAsia="Times New Roman" w:hAnsi="Century Gothic" w:cs="Arial"/>
                <w:sz w:val="24"/>
                <w:szCs w:val="24"/>
              </w:rPr>
              <w:t xml:space="preserve">verview or summary of the total </w:t>
            </w:r>
            <w:r w:rsidR="006E73E5" w:rsidRPr="00C45CB3">
              <w:rPr>
                <w:rFonts w:ascii="Century Gothic" w:eastAsia="Times New Roman" w:hAnsi="Century Gothic" w:cs="Arial"/>
                <w:sz w:val="24"/>
                <w:szCs w:val="24"/>
              </w:rPr>
              <w:lastRenderedPageBreak/>
              <w:t>“proj</w:t>
            </w:r>
            <w:r>
              <w:rPr>
                <w:rFonts w:ascii="Century Gothic" w:eastAsia="Times New Roman" w:hAnsi="Century Gothic" w:cs="Arial"/>
                <w:sz w:val="24"/>
                <w:szCs w:val="24"/>
              </w:rPr>
              <w:t>ect” to be funded by this grant is provided and is</w:t>
            </w:r>
          </w:p>
          <w:p w:rsidR="00F028E0" w:rsidRPr="0087283F" w:rsidRDefault="0047353A" w:rsidP="0087283F">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w</w:t>
            </w:r>
            <w:r w:rsidR="006E73E5" w:rsidRPr="00C45CB3">
              <w:rPr>
                <w:rFonts w:ascii="Century Gothic" w:eastAsia="Times New Roman" w:hAnsi="Century Gothic" w:cs="Arial"/>
                <w:sz w:val="24"/>
                <w:szCs w:val="24"/>
              </w:rPr>
              <w:t>ritten in a way that it is easily understood and pictured.</w:t>
            </w:r>
          </w:p>
        </w:tc>
      </w:tr>
      <w:tr w:rsidR="0047353A" w:rsidRPr="00C45CB3" w:rsidTr="00B2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tcPr>
          <w:p w:rsidR="0047353A" w:rsidRPr="00C45CB3" w:rsidRDefault="0047353A" w:rsidP="00216447">
            <w:pPr>
              <w:rPr>
                <w:rFonts w:ascii="Century Gothic" w:eastAsia="Times New Roman" w:hAnsi="Century Gothic" w:cs="Arial"/>
                <w:sz w:val="24"/>
                <w:szCs w:val="24"/>
              </w:rPr>
            </w:pPr>
            <w:r>
              <w:rPr>
                <w:rFonts w:ascii="Century Gothic" w:eastAsia="Times New Roman" w:hAnsi="Century Gothic" w:cs="Arial"/>
                <w:sz w:val="24"/>
                <w:szCs w:val="24"/>
              </w:rPr>
              <w:lastRenderedPageBreak/>
              <w:t>12</w:t>
            </w:r>
            <w:r w:rsidRPr="00C45CB3">
              <w:rPr>
                <w:rFonts w:ascii="Century Gothic" w:eastAsia="Times New Roman" w:hAnsi="Century Gothic" w:cs="Arial"/>
                <w:sz w:val="24"/>
                <w:szCs w:val="24"/>
              </w:rPr>
              <w:t xml:space="preserve">. </w:t>
            </w:r>
            <w:r>
              <w:rPr>
                <w:rFonts w:ascii="Century Gothic" w:eastAsia="Times New Roman" w:hAnsi="Century Gothic" w:cs="Arial"/>
                <w:sz w:val="24"/>
                <w:szCs w:val="24"/>
              </w:rPr>
              <w:t>List s</w:t>
            </w:r>
            <w:r w:rsidRPr="00C45CB3">
              <w:rPr>
                <w:rFonts w:ascii="Century Gothic" w:eastAsia="Times New Roman" w:hAnsi="Century Gothic" w:cs="Arial"/>
                <w:sz w:val="24"/>
                <w:szCs w:val="24"/>
              </w:rPr>
              <w:t>tudent achievement goals for all students and for bottom 25%.</w:t>
            </w:r>
          </w:p>
          <w:p w:rsidR="0047353A" w:rsidRPr="00C45CB3" w:rsidRDefault="0047353A" w:rsidP="00216447">
            <w:pPr>
              <w:pStyle w:val="ListParagraph"/>
              <w:ind w:left="360"/>
              <w:rPr>
                <w:rFonts w:ascii="Century Gothic" w:hAnsi="Century Gothic" w:cs="Arial"/>
                <w:sz w:val="24"/>
                <w:szCs w:val="24"/>
              </w:rPr>
            </w:pPr>
          </w:p>
        </w:tc>
        <w:tc>
          <w:tcPr>
            <w:tcW w:w="3030" w:type="dxa"/>
          </w:tcPr>
          <w:p w:rsidR="0047353A" w:rsidRPr="00C45CB3" w:rsidRDefault="0047353A" w:rsidP="0021644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Student achievement goals are included, but do not meet the criteria to be SMART goals.</w:t>
            </w:r>
          </w:p>
        </w:tc>
        <w:tc>
          <w:tcPr>
            <w:tcW w:w="3249" w:type="dxa"/>
            <w:gridSpan w:val="2"/>
          </w:tcPr>
          <w:p w:rsidR="0047353A" w:rsidRPr="00C45CB3" w:rsidRDefault="0047353A" w:rsidP="0021644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Student achievement SMART(Specific and </w:t>
            </w:r>
          </w:p>
          <w:p w:rsidR="0047353A" w:rsidRPr="00C45CB3" w:rsidRDefault="0047353A" w:rsidP="0021644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Strategic, Measureable, Attainable, Relevant and Rigorous and Time bound) goals are included for ELA and Math for all students and bottom 25% whole school only.</w:t>
            </w:r>
          </w:p>
        </w:tc>
        <w:tc>
          <w:tcPr>
            <w:tcW w:w="3424" w:type="dxa"/>
          </w:tcPr>
          <w:p w:rsidR="0047353A" w:rsidRPr="00C45CB3" w:rsidRDefault="0047353A" w:rsidP="0021644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 xml:space="preserve">Ambitious student achievement SMART(Specific and </w:t>
            </w:r>
          </w:p>
          <w:p w:rsidR="0047353A" w:rsidRPr="00C45CB3" w:rsidRDefault="0047353A" w:rsidP="0021644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Strategic, Measureable,  Attainable, Relevant and Rigorous and Time bound) goals are included for ELA and Math for all students (by grade level and whole school) and bottom 25% (by grade level and whole school)</w:t>
            </w:r>
          </w:p>
        </w:tc>
      </w:tr>
      <w:tr w:rsidR="0047353A" w:rsidRPr="00C45CB3" w:rsidTr="00B20434">
        <w:tc>
          <w:tcPr>
            <w:cnfStyle w:val="001000000000" w:firstRow="0" w:lastRow="0" w:firstColumn="1" w:lastColumn="0" w:oddVBand="0" w:evenVBand="0" w:oddHBand="0" w:evenHBand="0" w:firstRowFirstColumn="0" w:firstRowLastColumn="0" w:lastRowFirstColumn="0" w:lastRowLastColumn="0"/>
            <w:tcW w:w="4085" w:type="dxa"/>
          </w:tcPr>
          <w:p w:rsidR="0047353A" w:rsidRDefault="0047353A" w:rsidP="00216447">
            <w:pPr>
              <w:rPr>
                <w:rFonts w:ascii="Century Gothic" w:eastAsia="Times New Roman" w:hAnsi="Century Gothic" w:cs="Arial"/>
                <w:sz w:val="24"/>
                <w:szCs w:val="24"/>
              </w:rPr>
            </w:pPr>
            <w:r>
              <w:rPr>
                <w:rFonts w:ascii="Century Gothic" w:eastAsia="Times New Roman" w:hAnsi="Century Gothic" w:cs="Arial"/>
                <w:sz w:val="24"/>
                <w:szCs w:val="24"/>
              </w:rPr>
              <w:t>13. SY15-16 SCIP including met and unmet goals</w:t>
            </w: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p w:rsidR="0047353A" w:rsidRDefault="0047353A" w:rsidP="00216447">
            <w:pPr>
              <w:rPr>
                <w:rFonts w:ascii="Century Gothic" w:eastAsia="Times New Roman" w:hAnsi="Century Gothic" w:cs="Arial"/>
                <w:sz w:val="24"/>
                <w:szCs w:val="24"/>
              </w:rPr>
            </w:pPr>
          </w:p>
        </w:tc>
        <w:tc>
          <w:tcPr>
            <w:tcW w:w="3030" w:type="dxa"/>
          </w:tcPr>
          <w:p w:rsidR="0047353A" w:rsidRPr="00C45CB3" w:rsidRDefault="0047353A" w:rsidP="0047353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Plan not provided and/ or no data on goals.</w:t>
            </w:r>
          </w:p>
        </w:tc>
        <w:tc>
          <w:tcPr>
            <w:tcW w:w="3249" w:type="dxa"/>
            <w:gridSpan w:val="2"/>
          </w:tcPr>
          <w:p w:rsidR="0047353A" w:rsidRDefault="0047353A" w:rsidP="0021644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Plan provided with met and unmet goals noted, but contributing factors are not included.</w:t>
            </w:r>
          </w:p>
          <w:p w:rsidR="0047353A" w:rsidRPr="00C45CB3" w:rsidRDefault="0047353A" w:rsidP="0021644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p>
        </w:tc>
        <w:tc>
          <w:tcPr>
            <w:tcW w:w="3424" w:type="dxa"/>
          </w:tcPr>
          <w:p w:rsidR="0047353A" w:rsidRDefault="0047353A" w:rsidP="0021644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Plan provided with met and unmet goals noted contributing factors are explained.</w:t>
            </w:r>
          </w:p>
          <w:p w:rsidR="0047353A" w:rsidRPr="00C45CB3" w:rsidRDefault="0047353A" w:rsidP="00216447">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p>
        </w:tc>
      </w:tr>
      <w:tr w:rsidR="0047353A" w:rsidRPr="009C1EEC" w:rsidTr="00B204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shd w:val="clear" w:color="auto" w:fill="5F497A" w:themeFill="accent4" w:themeFillShade="BF"/>
          </w:tcPr>
          <w:p w:rsidR="0047353A" w:rsidRPr="00B20434" w:rsidRDefault="0047353A" w:rsidP="00B20434">
            <w:pPr>
              <w:pStyle w:val="ListParagraph"/>
              <w:numPr>
                <w:ilvl w:val="0"/>
                <w:numId w:val="9"/>
              </w:numPr>
              <w:rPr>
                <w:rFonts w:ascii="Century Gothic" w:hAnsi="Century Gothic" w:cs="Arial"/>
                <w:i/>
                <w:color w:val="FFFFFF" w:themeColor="background1"/>
                <w:sz w:val="24"/>
                <w:szCs w:val="24"/>
              </w:rPr>
            </w:pPr>
            <w:r w:rsidRPr="00B20434">
              <w:rPr>
                <w:rFonts w:ascii="Century Gothic" w:hAnsi="Century Gothic" w:cs="Arial"/>
                <w:i/>
                <w:color w:val="FFFFFF" w:themeColor="background1"/>
                <w:sz w:val="24"/>
                <w:szCs w:val="24"/>
              </w:rPr>
              <w:lastRenderedPageBreak/>
              <w:t>Professional Learning</w:t>
            </w:r>
          </w:p>
        </w:tc>
        <w:tc>
          <w:tcPr>
            <w:tcW w:w="3030" w:type="dxa"/>
            <w:shd w:val="clear" w:color="auto" w:fill="5F497A" w:themeFill="accent4" w:themeFillShade="BF"/>
          </w:tcPr>
          <w:p w:rsidR="0047353A" w:rsidRPr="009C1EEC"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r w:rsidRPr="009C1EEC">
              <w:rPr>
                <w:rFonts w:ascii="Century Gothic" w:hAnsi="Century Gothic" w:cs="Arial"/>
                <w:b/>
                <w:color w:val="FFFFFF" w:themeColor="background1"/>
                <w:sz w:val="24"/>
                <w:szCs w:val="24"/>
              </w:rPr>
              <w:t xml:space="preserve">N/A </w:t>
            </w:r>
          </w:p>
          <w:p w:rsidR="0047353A" w:rsidRPr="009C1EEC" w:rsidRDefault="0047353A" w:rsidP="00FB1095">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r w:rsidRPr="009C1EEC">
              <w:rPr>
                <w:rFonts w:ascii="Century Gothic" w:hAnsi="Century Gothic" w:cs="Arial"/>
                <w:b/>
                <w:color w:val="FFFFFF" w:themeColor="background1"/>
                <w:sz w:val="24"/>
                <w:szCs w:val="24"/>
              </w:rPr>
              <w:t>(will not effect 70%)</w:t>
            </w:r>
          </w:p>
        </w:tc>
        <w:tc>
          <w:tcPr>
            <w:tcW w:w="3249" w:type="dxa"/>
            <w:gridSpan w:val="2"/>
            <w:shd w:val="clear" w:color="auto" w:fill="5F497A" w:themeFill="accent4" w:themeFillShade="BF"/>
          </w:tcPr>
          <w:p w:rsidR="0047353A" w:rsidRPr="009C1EEC"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c>
          <w:tcPr>
            <w:tcW w:w="3424" w:type="dxa"/>
            <w:shd w:val="clear" w:color="auto" w:fill="5F497A" w:themeFill="accent4" w:themeFillShade="BF"/>
          </w:tcPr>
          <w:p w:rsidR="0047353A" w:rsidRPr="009C1EEC"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r>
              <w:rPr>
                <w:rFonts w:ascii="Century Gothic" w:eastAsia="Times New Roman" w:hAnsi="Century Gothic" w:cs="Arial"/>
                <w:color w:val="FFFFFF" w:themeColor="background1"/>
                <w:sz w:val="24"/>
                <w:szCs w:val="24"/>
              </w:rPr>
              <w:t>Total</w:t>
            </w:r>
          </w:p>
        </w:tc>
      </w:tr>
      <w:tr w:rsidR="0047353A" w:rsidRPr="00C45CB3" w:rsidTr="007803F4">
        <w:tc>
          <w:tcPr>
            <w:cnfStyle w:val="001000000000" w:firstRow="0" w:lastRow="0" w:firstColumn="1" w:lastColumn="0" w:oddVBand="0" w:evenVBand="0" w:oddHBand="0" w:evenHBand="0" w:firstRowFirstColumn="0" w:firstRowLastColumn="0" w:lastRowFirstColumn="0" w:lastRowLastColumn="0"/>
            <w:tcW w:w="4085" w:type="dxa"/>
          </w:tcPr>
          <w:p w:rsidR="0047353A" w:rsidRPr="00C45CB3" w:rsidRDefault="0047353A"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47353A" w:rsidRPr="00C45CB3" w:rsidRDefault="0047353A"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47353A" w:rsidRPr="00C45CB3" w:rsidRDefault="0047353A"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47353A" w:rsidRPr="00C45CB3" w:rsidRDefault="0047353A"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47353A" w:rsidRPr="00C45CB3" w:rsidTr="00B20434">
        <w:trPr>
          <w:cnfStyle w:val="000000100000" w:firstRow="0" w:lastRow="0" w:firstColumn="0" w:lastColumn="0" w:oddVBand="0" w:evenVBand="0" w:oddHBand="1" w:evenHBand="0" w:firstRowFirstColumn="0" w:firstRowLastColumn="0" w:lastRowFirstColumn="0" w:lastRowLastColumn="0"/>
          <w:trHeight w:val="3005"/>
        </w:trPr>
        <w:tc>
          <w:tcPr>
            <w:cnfStyle w:val="001000000000" w:firstRow="0" w:lastRow="0" w:firstColumn="1" w:lastColumn="0" w:oddVBand="0" w:evenVBand="0" w:oddHBand="0" w:evenHBand="0" w:firstRowFirstColumn="0" w:firstRowLastColumn="0" w:lastRowFirstColumn="0" w:lastRowLastColumn="0"/>
            <w:tcW w:w="4085" w:type="dxa"/>
          </w:tcPr>
          <w:p w:rsidR="0047353A" w:rsidRDefault="0047353A" w:rsidP="00677E47">
            <w:pPr>
              <w:rPr>
                <w:rFonts w:ascii="Century Gothic" w:eastAsia="Times New Roman" w:hAnsi="Century Gothic" w:cs="Arial"/>
                <w:i/>
                <w:sz w:val="24"/>
                <w:szCs w:val="24"/>
              </w:rPr>
            </w:pPr>
            <w:r w:rsidRPr="0087283F">
              <w:rPr>
                <w:rFonts w:ascii="Century Gothic" w:eastAsia="Times New Roman" w:hAnsi="Century Gothic" w:cs="Arial"/>
                <w:i/>
                <w:sz w:val="24"/>
                <w:szCs w:val="24"/>
              </w:rPr>
              <w:t>14. Evidence of the school principal’s Turnaround Leader competencies (Public Impact Report</w:t>
            </w:r>
            <w:r w:rsidRPr="0087283F">
              <w:rPr>
                <w:rFonts w:ascii="Century Gothic" w:hAnsi="Century Gothic" w:cs="Arial"/>
                <w:i/>
                <w:sz w:val="24"/>
                <w:szCs w:val="24"/>
              </w:rPr>
              <w:t xml:space="preserve"> Turnaround Leader Actions and Competencies </w:t>
            </w:r>
            <w:hyperlink r:id="rId9" w:history="1">
              <w:r w:rsidRPr="0087283F">
                <w:rPr>
                  <w:rStyle w:val="Hyperlink"/>
                  <w:rFonts w:ascii="Century Gothic" w:hAnsi="Century Gothic" w:cs="Arial"/>
                  <w:i/>
                  <w:sz w:val="24"/>
                  <w:szCs w:val="24"/>
                </w:rPr>
                <w:t>http://publicimpact.com/school-turnarounds/</w:t>
              </w:r>
            </w:hyperlink>
            <w:r w:rsidRPr="0087283F">
              <w:rPr>
                <w:rFonts w:ascii="Century Gothic" w:hAnsi="Century Gothic" w:cs="Arial"/>
                <w:i/>
                <w:sz w:val="24"/>
                <w:szCs w:val="24"/>
              </w:rPr>
              <w:t xml:space="preserve"> </w:t>
            </w:r>
            <w:r w:rsidRPr="0087283F">
              <w:rPr>
                <w:rFonts w:ascii="Century Gothic" w:eastAsia="Times New Roman" w:hAnsi="Century Gothic" w:cs="Arial"/>
                <w:i/>
                <w:sz w:val="24"/>
                <w:szCs w:val="24"/>
              </w:rPr>
              <w:t xml:space="preserve">) </w:t>
            </w:r>
          </w:p>
          <w:p w:rsidR="007D3768" w:rsidRDefault="007D3768" w:rsidP="00677E47">
            <w:pPr>
              <w:rPr>
                <w:rFonts w:ascii="Century Gothic" w:eastAsia="Times New Roman" w:hAnsi="Century Gothic" w:cs="Arial"/>
                <w:i/>
                <w:sz w:val="24"/>
                <w:szCs w:val="24"/>
              </w:rPr>
            </w:pPr>
          </w:p>
          <w:p w:rsidR="007D3768" w:rsidRDefault="007D3768" w:rsidP="00677E47">
            <w:pPr>
              <w:rPr>
                <w:rFonts w:ascii="Century Gothic" w:eastAsia="Times New Roman" w:hAnsi="Century Gothic" w:cs="Arial"/>
                <w:i/>
                <w:sz w:val="24"/>
                <w:szCs w:val="24"/>
              </w:rPr>
            </w:pPr>
          </w:p>
          <w:p w:rsidR="007D3768" w:rsidRDefault="007D3768" w:rsidP="00677E47">
            <w:pPr>
              <w:rPr>
                <w:rFonts w:ascii="Century Gothic" w:eastAsia="Times New Roman" w:hAnsi="Century Gothic" w:cs="Arial"/>
                <w:i/>
                <w:sz w:val="24"/>
                <w:szCs w:val="24"/>
              </w:rPr>
            </w:pPr>
          </w:p>
          <w:p w:rsidR="007D3768" w:rsidRDefault="007D3768" w:rsidP="00677E47">
            <w:pPr>
              <w:rPr>
                <w:rFonts w:ascii="Century Gothic" w:eastAsia="Times New Roman" w:hAnsi="Century Gothic" w:cs="Arial"/>
                <w:i/>
                <w:sz w:val="24"/>
                <w:szCs w:val="24"/>
              </w:rPr>
            </w:pPr>
          </w:p>
          <w:p w:rsidR="007D3768" w:rsidRPr="0087283F" w:rsidRDefault="007D3768" w:rsidP="00677E47">
            <w:pPr>
              <w:rPr>
                <w:rFonts w:ascii="Century Gothic" w:eastAsia="Times New Roman" w:hAnsi="Century Gothic" w:cs="Arial"/>
                <w:i/>
                <w:sz w:val="24"/>
                <w:szCs w:val="24"/>
              </w:rPr>
            </w:pPr>
          </w:p>
          <w:p w:rsidR="0047353A" w:rsidRPr="0087283F" w:rsidRDefault="0047353A" w:rsidP="00677E47">
            <w:pPr>
              <w:rPr>
                <w:rFonts w:ascii="Century Gothic" w:eastAsia="Times New Roman" w:hAnsi="Century Gothic" w:cs="Arial"/>
                <w:i/>
                <w:sz w:val="24"/>
                <w:szCs w:val="24"/>
              </w:rPr>
            </w:pPr>
            <w:r w:rsidRPr="0087283F">
              <w:rPr>
                <w:rFonts w:ascii="Century Gothic" w:eastAsia="Times New Roman" w:hAnsi="Century Gothic" w:cs="Arial"/>
                <w:i/>
                <w:sz w:val="24"/>
                <w:szCs w:val="24"/>
              </w:rPr>
              <w:t xml:space="preserve">or </w:t>
            </w:r>
          </w:p>
          <w:p w:rsidR="0047353A" w:rsidRPr="0087283F" w:rsidRDefault="0047353A" w:rsidP="00B31678">
            <w:pPr>
              <w:rPr>
                <w:rFonts w:ascii="Century Gothic" w:eastAsia="Times New Roman" w:hAnsi="Century Gothic" w:cs="Arial"/>
                <w:i/>
                <w:sz w:val="24"/>
                <w:szCs w:val="24"/>
              </w:rPr>
            </w:pPr>
            <w:r w:rsidRPr="0087283F">
              <w:rPr>
                <w:rFonts w:ascii="Century Gothic" w:eastAsia="Times New Roman" w:hAnsi="Century Gothic" w:cs="Arial"/>
                <w:i/>
                <w:sz w:val="24"/>
                <w:szCs w:val="24"/>
              </w:rPr>
              <w:t>the selected leadership development program the principal will attend.</w:t>
            </w:r>
            <w:r w:rsidRPr="0087283F">
              <w:rPr>
                <w:rFonts w:ascii="Century Gothic" w:hAnsi="Century Gothic" w:cs="Arial"/>
                <w:i/>
                <w:sz w:val="24"/>
                <w:szCs w:val="24"/>
              </w:rPr>
              <w:t xml:space="preserve"> </w:t>
            </w:r>
          </w:p>
        </w:tc>
        <w:tc>
          <w:tcPr>
            <w:tcW w:w="3030" w:type="dxa"/>
          </w:tcPr>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No evidence of the school principal’s Turnaround Leader competencies are listed</w:t>
            </w: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or</w:t>
            </w: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eastAsia="Times New Roman" w:hAnsi="Century Gothic" w:cs="Arial"/>
                <w:sz w:val="24"/>
                <w:szCs w:val="24"/>
              </w:rPr>
              <w:t>Leadership development program is not identified or not described.</w:t>
            </w:r>
          </w:p>
        </w:tc>
        <w:tc>
          <w:tcPr>
            <w:tcW w:w="3249" w:type="dxa"/>
            <w:gridSpan w:val="2"/>
          </w:tcPr>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Evidence of the school principal’s Turnaround Leader competencies includes a few examples</w:t>
            </w: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or</w:t>
            </w: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eastAsia="Times New Roman" w:hAnsi="Century Gothic" w:cs="Arial"/>
                <w:sz w:val="24"/>
                <w:szCs w:val="24"/>
              </w:rPr>
              <w:t>Leadership development program is identified but not described.</w:t>
            </w:r>
          </w:p>
        </w:tc>
        <w:tc>
          <w:tcPr>
            <w:tcW w:w="3424" w:type="dxa"/>
          </w:tcPr>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Evidence of the school principal’s Turnaround Leader competencies includes numerous specific examples</w:t>
            </w: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Default="007D3768"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Pr>
                <w:rFonts w:ascii="Century Gothic" w:eastAsia="Times New Roman" w:hAnsi="Century Gothic" w:cs="Arial"/>
                <w:sz w:val="24"/>
                <w:szCs w:val="24"/>
              </w:rPr>
              <w:t>o</w:t>
            </w:r>
            <w:r w:rsidR="0047353A" w:rsidRPr="00C45CB3">
              <w:rPr>
                <w:rFonts w:ascii="Century Gothic" w:eastAsia="Times New Roman" w:hAnsi="Century Gothic" w:cs="Arial"/>
                <w:sz w:val="24"/>
                <w:szCs w:val="24"/>
              </w:rPr>
              <w:t>r</w:t>
            </w:r>
          </w:p>
          <w:p w:rsidR="007D3768" w:rsidRPr="00C45CB3" w:rsidRDefault="007D3768"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47353A" w:rsidRPr="00C45CB3" w:rsidRDefault="0047353A" w:rsidP="00460CE1">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eastAsia="Times New Roman" w:hAnsi="Century Gothic" w:cs="Arial"/>
                <w:sz w:val="24"/>
                <w:szCs w:val="24"/>
              </w:rPr>
              <w:t>Leadership development program is identified and briefly described.</w:t>
            </w:r>
          </w:p>
        </w:tc>
      </w:tr>
      <w:tr w:rsidR="0047353A" w:rsidRPr="00C45CB3" w:rsidTr="00B20434">
        <w:trPr>
          <w:trHeight w:val="1610"/>
        </w:trPr>
        <w:tc>
          <w:tcPr>
            <w:cnfStyle w:val="001000000000" w:firstRow="0" w:lastRow="0" w:firstColumn="1" w:lastColumn="0" w:oddVBand="0" w:evenVBand="0" w:oddHBand="0" w:evenHBand="0" w:firstRowFirstColumn="0" w:firstRowLastColumn="0" w:lastRowFirstColumn="0" w:lastRowLastColumn="0"/>
            <w:tcW w:w="4085" w:type="dxa"/>
          </w:tcPr>
          <w:p w:rsidR="0047353A" w:rsidRPr="0087283F" w:rsidRDefault="0047353A" w:rsidP="00677E47">
            <w:pPr>
              <w:rPr>
                <w:rFonts w:ascii="Century Gothic" w:eastAsia="Times New Roman" w:hAnsi="Century Gothic" w:cs="Arial"/>
                <w:i/>
                <w:sz w:val="24"/>
                <w:szCs w:val="24"/>
              </w:rPr>
            </w:pPr>
            <w:r w:rsidRPr="0087283F">
              <w:rPr>
                <w:rFonts w:ascii="Century Gothic" w:eastAsia="Times New Roman" w:hAnsi="Century Gothic" w:cs="Arial"/>
                <w:i/>
                <w:sz w:val="24"/>
                <w:szCs w:val="24"/>
              </w:rPr>
              <w:t>15. Professional Learning planned to address root causes and increase student achievement</w:t>
            </w:r>
          </w:p>
        </w:tc>
        <w:tc>
          <w:tcPr>
            <w:tcW w:w="3030" w:type="dxa"/>
          </w:tcPr>
          <w:p w:rsidR="0047353A" w:rsidRPr="009C1EEC" w:rsidRDefault="0047353A" w:rsidP="007D376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No professional learning plan/calendar</w:t>
            </w:r>
            <w:r w:rsidR="007D3768">
              <w:rPr>
                <w:rFonts w:ascii="Century Gothic" w:hAnsi="Century Gothic" w:cs="Arial"/>
                <w:sz w:val="24"/>
                <w:szCs w:val="24"/>
              </w:rPr>
              <w:t xml:space="preserve"> and/or no correlation to concerns and root causes,</w:t>
            </w:r>
          </w:p>
        </w:tc>
        <w:tc>
          <w:tcPr>
            <w:tcW w:w="3249" w:type="dxa"/>
            <w:gridSpan w:val="2"/>
          </w:tcPr>
          <w:p w:rsidR="0047353A" w:rsidRPr="009C1EEC" w:rsidRDefault="0047353A" w:rsidP="007D376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Brief professional learning plan/calendar</w:t>
            </w:r>
            <w:r w:rsidR="007D3768">
              <w:rPr>
                <w:rFonts w:ascii="Century Gothic" w:hAnsi="Century Gothic" w:cs="Arial"/>
                <w:sz w:val="24"/>
                <w:szCs w:val="24"/>
              </w:rPr>
              <w:t xml:space="preserve"> but little correlation to concerns and root causes,</w:t>
            </w:r>
          </w:p>
        </w:tc>
        <w:tc>
          <w:tcPr>
            <w:tcW w:w="3424" w:type="dxa"/>
          </w:tcPr>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Fully developed professional learning plan/calendar based on concerns and root causes.</w:t>
            </w:r>
          </w:p>
        </w:tc>
      </w:tr>
      <w:tr w:rsidR="0047353A" w:rsidRPr="00C45CB3" w:rsidTr="00B20434">
        <w:trPr>
          <w:cnfStyle w:val="000000100000" w:firstRow="0" w:lastRow="0" w:firstColumn="0" w:lastColumn="0" w:oddVBand="0" w:evenVBand="0" w:oddHBand="1" w:evenHBand="0" w:firstRowFirstColumn="0" w:firstRowLastColumn="0" w:lastRowFirstColumn="0" w:lastRowLastColumn="0"/>
          <w:trHeight w:val="1690"/>
        </w:trPr>
        <w:tc>
          <w:tcPr>
            <w:cnfStyle w:val="001000000000" w:firstRow="0" w:lastRow="0" w:firstColumn="1" w:lastColumn="0" w:oddVBand="0" w:evenVBand="0" w:oddHBand="0" w:evenHBand="0" w:firstRowFirstColumn="0" w:firstRowLastColumn="0" w:lastRowFirstColumn="0" w:lastRowLastColumn="0"/>
            <w:tcW w:w="4085" w:type="dxa"/>
          </w:tcPr>
          <w:p w:rsidR="0047353A" w:rsidRPr="0087283F" w:rsidRDefault="0047353A" w:rsidP="005F34DD">
            <w:pPr>
              <w:rPr>
                <w:rFonts w:ascii="Century Gothic" w:eastAsia="Times New Roman" w:hAnsi="Century Gothic" w:cs="Arial"/>
                <w:i/>
                <w:sz w:val="24"/>
                <w:szCs w:val="24"/>
              </w:rPr>
            </w:pPr>
            <w:r w:rsidRPr="0087283F">
              <w:rPr>
                <w:rFonts w:ascii="Century Gothic" w:eastAsia="Times New Roman" w:hAnsi="Century Gothic" w:cs="Arial"/>
                <w:i/>
                <w:sz w:val="24"/>
                <w:szCs w:val="24"/>
              </w:rPr>
              <w:t xml:space="preserve">16. Outcomes from planned professional learning.  </w:t>
            </w:r>
          </w:p>
        </w:tc>
        <w:tc>
          <w:tcPr>
            <w:tcW w:w="3030" w:type="dxa"/>
          </w:tcPr>
          <w:p w:rsidR="0047353A" w:rsidRPr="009C1EEC" w:rsidRDefault="007D3768" w:rsidP="007D376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Pr>
                <w:rFonts w:ascii="Century Gothic" w:eastAsia="Times New Roman" w:hAnsi="Century Gothic" w:cs="Arial"/>
                <w:bCs/>
                <w:sz w:val="24"/>
                <w:szCs w:val="24"/>
              </w:rPr>
              <w:t xml:space="preserve">One or no outcome or very general </w:t>
            </w:r>
            <w:r w:rsidR="0047353A" w:rsidRPr="009C1EEC">
              <w:rPr>
                <w:rFonts w:ascii="Century Gothic" w:eastAsia="Times New Roman" w:hAnsi="Century Gothic" w:cs="Arial"/>
                <w:bCs/>
                <w:sz w:val="24"/>
                <w:szCs w:val="24"/>
              </w:rPr>
              <w:t xml:space="preserve">outcomes for planned professional leaning activities are included.  </w:t>
            </w:r>
          </w:p>
        </w:tc>
        <w:tc>
          <w:tcPr>
            <w:tcW w:w="3249" w:type="dxa"/>
            <w:gridSpan w:val="2"/>
          </w:tcPr>
          <w:p w:rsidR="0047353A" w:rsidRPr="009C1EEC" w:rsidRDefault="007D3768" w:rsidP="00AA1DA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Pr>
                <w:rFonts w:ascii="Century Gothic" w:eastAsia="Times New Roman" w:hAnsi="Century Gothic" w:cs="Arial"/>
                <w:bCs/>
                <w:sz w:val="24"/>
                <w:szCs w:val="24"/>
              </w:rPr>
              <w:t>Two or</w:t>
            </w:r>
            <w:r w:rsidR="0047353A" w:rsidRPr="009C1EEC">
              <w:rPr>
                <w:rFonts w:ascii="Century Gothic" w:eastAsia="Times New Roman" w:hAnsi="Century Gothic" w:cs="Arial"/>
                <w:bCs/>
                <w:sz w:val="24"/>
                <w:szCs w:val="24"/>
              </w:rPr>
              <w:t xml:space="preserve"> three outcomes for each planned professional leaning activity are included.  </w:t>
            </w:r>
          </w:p>
        </w:tc>
        <w:tc>
          <w:tcPr>
            <w:tcW w:w="3424" w:type="dxa"/>
          </w:tcPr>
          <w:p w:rsidR="0047353A" w:rsidRPr="009C1EEC" w:rsidRDefault="0047353A" w:rsidP="00F44160">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9C1EEC">
              <w:rPr>
                <w:rFonts w:ascii="Century Gothic" w:eastAsia="Times New Roman" w:hAnsi="Century Gothic" w:cs="Arial"/>
                <w:bCs/>
                <w:sz w:val="24"/>
                <w:szCs w:val="24"/>
              </w:rPr>
              <w:t xml:space="preserve">Three or more specific outcomes for each planned professional learning activity are included.  Outcomes are directly linked to </w:t>
            </w:r>
            <w:r w:rsidRPr="009C1EEC">
              <w:rPr>
                <w:rFonts w:ascii="Century Gothic" w:eastAsia="Times New Roman" w:hAnsi="Century Gothic" w:cs="Arial"/>
                <w:bCs/>
                <w:sz w:val="24"/>
                <w:szCs w:val="24"/>
              </w:rPr>
              <w:lastRenderedPageBreak/>
              <w:t>documented need/root cause.</w:t>
            </w:r>
          </w:p>
        </w:tc>
      </w:tr>
      <w:tr w:rsidR="0047353A" w:rsidRPr="00C45CB3" w:rsidTr="00B20434">
        <w:trPr>
          <w:trHeight w:val="1790"/>
        </w:trPr>
        <w:tc>
          <w:tcPr>
            <w:cnfStyle w:val="001000000000" w:firstRow="0" w:lastRow="0" w:firstColumn="1" w:lastColumn="0" w:oddVBand="0" w:evenVBand="0" w:oddHBand="0" w:evenHBand="0" w:firstRowFirstColumn="0" w:firstRowLastColumn="0" w:lastRowFirstColumn="0" w:lastRowLastColumn="0"/>
            <w:tcW w:w="4085" w:type="dxa"/>
          </w:tcPr>
          <w:p w:rsidR="0047353A" w:rsidRPr="0087283F" w:rsidRDefault="0047353A" w:rsidP="005F34DD">
            <w:pPr>
              <w:rPr>
                <w:rFonts w:ascii="Century Gothic" w:eastAsia="Times New Roman" w:hAnsi="Century Gothic" w:cs="Arial"/>
                <w:i/>
                <w:sz w:val="24"/>
                <w:szCs w:val="24"/>
              </w:rPr>
            </w:pPr>
            <w:r w:rsidRPr="0087283F">
              <w:rPr>
                <w:rFonts w:ascii="Century Gothic" w:eastAsia="Times New Roman" w:hAnsi="Century Gothic" w:cs="Arial"/>
                <w:i/>
                <w:sz w:val="24"/>
                <w:szCs w:val="24"/>
              </w:rPr>
              <w:lastRenderedPageBreak/>
              <w:t>17. Professional Learning evaluation process</w:t>
            </w:r>
          </w:p>
          <w:p w:rsidR="0047353A" w:rsidRPr="0087283F" w:rsidRDefault="0047353A" w:rsidP="005F34DD">
            <w:pPr>
              <w:rPr>
                <w:rFonts w:ascii="Century Gothic" w:eastAsia="Times New Roman" w:hAnsi="Century Gothic" w:cs="Arial"/>
                <w:i/>
                <w:sz w:val="24"/>
                <w:szCs w:val="24"/>
              </w:rPr>
            </w:pPr>
          </w:p>
          <w:p w:rsidR="0047353A" w:rsidRPr="0087283F" w:rsidRDefault="0047353A" w:rsidP="005F34DD">
            <w:pPr>
              <w:rPr>
                <w:rFonts w:ascii="Century Gothic" w:eastAsia="Times New Roman" w:hAnsi="Century Gothic" w:cs="Arial"/>
                <w:i/>
                <w:sz w:val="24"/>
                <w:szCs w:val="24"/>
              </w:rPr>
            </w:pPr>
          </w:p>
        </w:tc>
        <w:tc>
          <w:tcPr>
            <w:tcW w:w="3030" w:type="dxa"/>
          </w:tcPr>
          <w:p w:rsidR="0047353A" w:rsidRPr="009C1EEC" w:rsidRDefault="0047353A" w:rsidP="00F44160">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No plan for evaluating professional learning activities is provided.</w:t>
            </w:r>
          </w:p>
        </w:tc>
        <w:tc>
          <w:tcPr>
            <w:tcW w:w="3249" w:type="dxa"/>
            <w:gridSpan w:val="2"/>
          </w:tcPr>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General plan for evaluating professional learning activities is provided.</w:t>
            </w:r>
          </w:p>
        </w:tc>
        <w:tc>
          <w:tcPr>
            <w:tcW w:w="3424" w:type="dxa"/>
          </w:tcPr>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 xml:space="preserve">Detailed plan for evaluating professional learning activities is provided, including how data </w:t>
            </w:r>
            <w:r w:rsidR="007D3768">
              <w:rPr>
                <w:rFonts w:ascii="Century Gothic" w:hAnsi="Century Gothic" w:cs="Arial"/>
                <w:sz w:val="24"/>
                <w:szCs w:val="24"/>
              </w:rPr>
              <w:t xml:space="preserve">gathered </w:t>
            </w:r>
            <w:r w:rsidRPr="009C1EEC">
              <w:rPr>
                <w:rFonts w:ascii="Century Gothic" w:hAnsi="Century Gothic" w:cs="Arial"/>
                <w:sz w:val="24"/>
                <w:szCs w:val="24"/>
              </w:rPr>
              <w:t>will be used.</w:t>
            </w:r>
          </w:p>
        </w:tc>
      </w:tr>
      <w:tr w:rsidR="0047353A" w:rsidRPr="00C45CB3" w:rsidTr="00B20434">
        <w:trPr>
          <w:cnfStyle w:val="000000100000" w:firstRow="0" w:lastRow="0" w:firstColumn="0" w:lastColumn="0" w:oddVBand="0" w:evenVBand="0" w:oddHBand="1" w:evenHBand="0" w:firstRowFirstColumn="0" w:firstRowLastColumn="0" w:lastRowFirstColumn="0" w:lastRowLastColumn="0"/>
          <w:trHeight w:val="1790"/>
        </w:trPr>
        <w:tc>
          <w:tcPr>
            <w:cnfStyle w:val="001000000000" w:firstRow="0" w:lastRow="0" w:firstColumn="1" w:lastColumn="0" w:oddVBand="0" w:evenVBand="0" w:oddHBand="0" w:evenHBand="0" w:firstRowFirstColumn="0" w:firstRowLastColumn="0" w:lastRowFirstColumn="0" w:lastRowLastColumn="0"/>
            <w:tcW w:w="4085" w:type="dxa"/>
          </w:tcPr>
          <w:p w:rsidR="0047353A" w:rsidRPr="0087283F" w:rsidRDefault="0047353A" w:rsidP="005F34DD">
            <w:pPr>
              <w:rPr>
                <w:rFonts w:ascii="Century Gothic" w:eastAsia="Times New Roman" w:hAnsi="Century Gothic" w:cs="Arial"/>
                <w:i/>
                <w:sz w:val="24"/>
                <w:szCs w:val="24"/>
              </w:rPr>
            </w:pPr>
            <w:r w:rsidRPr="0087283F">
              <w:rPr>
                <w:rFonts w:ascii="Century Gothic" w:eastAsia="Times New Roman" w:hAnsi="Century Gothic" w:cs="Arial"/>
                <w:i/>
                <w:sz w:val="24"/>
                <w:szCs w:val="24"/>
              </w:rPr>
              <w:t>18. Changing practice in the classroom to increase student achievement</w:t>
            </w:r>
          </w:p>
        </w:tc>
        <w:tc>
          <w:tcPr>
            <w:tcW w:w="3030" w:type="dxa"/>
          </w:tcPr>
          <w:p w:rsidR="0047353A" w:rsidRPr="009C1EEC"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Minimal or no plan</w:t>
            </w:r>
            <w:r w:rsidR="007D3768" w:rsidRPr="009C1EEC">
              <w:rPr>
                <w:rFonts w:ascii="Century Gothic" w:hAnsi="Century Gothic" w:cs="Arial"/>
                <w:sz w:val="24"/>
                <w:szCs w:val="24"/>
              </w:rPr>
              <w:t xml:space="preserve"> to monitor expected changes in teaching practice </w:t>
            </w:r>
            <w:r w:rsidRPr="009C1EEC">
              <w:rPr>
                <w:rFonts w:ascii="Century Gothic" w:hAnsi="Century Gothic" w:cs="Arial"/>
                <w:sz w:val="24"/>
                <w:szCs w:val="24"/>
              </w:rPr>
              <w:t>provided.</w:t>
            </w:r>
          </w:p>
        </w:tc>
        <w:tc>
          <w:tcPr>
            <w:tcW w:w="3249" w:type="dxa"/>
            <w:gridSpan w:val="2"/>
          </w:tcPr>
          <w:p w:rsidR="0047353A" w:rsidRPr="009C1EEC" w:rsidRDefault="0047353A" w:rsidP="00523332">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General plan to monitor expected changes in teaching practice is provided.</w:t>
            </w:r>
          </w:p>
        </w:tc>
        <w:tc>
          <w:tcPr>
            <w:tcW w:w="3424" w:type="dxa"/>
          </w:tcPr>
          <w:p w:rsidR="0047353A" w:rsidRPr="009C1EEC" w:rsidRDefault="0047353A"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Specific plan to communicate and monitor expected changes in teaching practice is provided.</w:t>
            </w:r>
          </w:p>
        </w:tc>
      </w:tr>
      <w:tr w:rsidR="0047353A" w:rsidRPr="00B20434" w:rsidTr="00B20434">
        <w:trPr>
          <w:trHeight w:val="629"/>
        </w:trPr>
        <w:tc>
          <w:tcPr>
            <w:cnfStyle w:val="001000000000" w:firstRow="0" w:lastRow="0" w:firstColumn="1" w:lastColumn="0" w:oddVBand="0" w:evenVBand="0" w:oddHBand="0" w:evenHBand="0" w:firstRowFirstColumn="0" w:firstRowLastColumn="0" w:lastRowFirstColumn="0" w:lastRowLastColumn="0"/>
            <w:tcW w:w="4085" w:type="dxa"/>
            <w:shd w:val="clear" w:color="auto" w:fill="5F497A" w:themeFill="accent4" w:themeFillShade="BF"/>
          </w:tcPr>
          <w:p w:rsidR="0047353A" w:rsidRPr="00B20434" w:rsidRDefault="0047353A" w:rsidP="00764F2A">
            <w:pPr>
              <w:pStyle w:val="ListParagraph"/>
              <w:numPr>
                <w:ilvl w:val="0"/>
                <w:numId w:val="9"/>
              </w:numPr>
              <w:rPr>
                <w:rFonts w:ascii="Century Gothic" w:eastAsia="Times New Roman" w:hAnsi="Century Gothic" w:cs="Arial"/>
                <w:i/>
                <w:color w:val="FFFFFF" w:themeColor="background1"/>
                <w:sz w:val="24"/>
                <w:szCs w:val="24"/>
              </w:rPr>
            </w:pPr>
            <w:r w:rsidRPr="00B20434">
              <w:rPr>
                <w:rFonts w:ascii="Century Gothic" w:eastAsia="Times New Roman" w:hAnsi="Century Gothic" w:cs="Arial"/>
                <w:i/>
                <w:color w:val="FFFFFF" w:themeColor="background1"/>
                <w:sz w:val="24"/>
                <w:szCs w:val="24"/>
              </w:rPr>
              <w:t>External Provider</w:t>
            </w:r>
          </w:p>
        </w:tc>
        <w:tc>
          <w:tcPr>
            <w:tcW w:w="3030" w:type="dxa"/>
            <w:shd w:val="clear" w:color="auto" w:fill="5F497A" w:themeFill="accent4" w:themeFillShade="BF"/>
          </w:tcPr>
          <w:p w:rsidR="0047353A" w:rsidRPr="00B20434" w:rsidRDefault="0047353A" w:rsidP="00FB1095">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r w:rsidRPr="00B20434">
              <w:rPr>
                <w:rFonts w:ascii="Century Gothic" w:hAnsi="Century Gothic" w:cs="Arial"/>
                <w:b/>
                <w:color w:val="FFFFFF" w:themeColor="background1"/>
                <w:sz w:val="24"/>
                <w:szCs w:val="24"/>
              </w:rPr>
              <w:t xml:space="preserve">N/A </w:t>
            </w:r>
          </w:p>
          <w:p w:rsidR="0047353A" w:rsidRPr="00B20434" w:rsidRDefault="0047353A" w:rsidP="00FB1095">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sidRPr="00B20434">
              <w:rPr>
                <w:rFonts w:ascii="Century Gothic" w:hAnsi="Century Gothic" w:cs="Arial"/>
                <w:b/>
                <w:color w:val="FFFFFF" w:themeColor="background1"/>
                <w:sz w:val="24"/>
                <w:szCs w:val="24"/>
              </w:rPr>
              <w:t>(will not effect 70%)</w:t>
            </w:r>
          </w:p>
        </w:tc>
        <w:tc>
          <w:tcPr>
            <w:tcW w:w="3249" w:type="dxa"/>
            <w:gridSpan w:val="2"/>
            <w:shd w:val="clear" w:color="auto" w:fill="5F497A" w:themeFill="accent4" w:themeFillShade="BF"/>
          </w:tcPr>
          <w:p w:rsidR="0047353A" w:rsidRPr="00B20434"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c>
          <w:tcPr>
            <w:tcW w:w="3424" w:type="dxa"/>
            <w:shd w:val="clear" w:color="auto" w:fill="5F497A" w:themeFill="accent4" w:themeFillShade="BF"/>
          </w:tcPr>
          <w:p w:rsidR="0047353A" w:rsidRPr="00B20434"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eastAsia="Times New Roman" w:hAnsi="Century Gothic" w:cs="Arial"/>
                <w:color w:val="FFFFFF" w:themeColor="background1"/>
                <w:sz w:val="24"/>
                <w:szCs w:val="24"/>
              </w:rPr>
              <w:t>Total</w:t>
            </w:r>
          </w:p>
        </w:tc>
      </w:tr>
      <w:tr w:rsidR="0047353A" w:rsidRPr="00C45CB3" w:rsidTr="00780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tcPr>
          <w:p w:rsidR="0047353A" w:rsidRPr="00C45CB3" w:rsidRDefault="0047353A"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47353A" w:rsidRPr="00C45CB3" w:rsidRDefault="0047353A" w:rsidP="007803F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47353A" w:rsidRPr="00C45CB3" w:rsidRDefault="0047353A" w:rsidP="007803F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47353A" w:rsidRPr="00C45CB3" w:rsidRDefault="0047353A" w:rsidP="007803F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47353A" w:rsidRPr="00C45CB3" w:rsidTr="00B20434">
        <w:trPr>
          <w:trHeight w:val="1700"/>
        </w:trPr>
        <w:tc>
          <w:tcPr>
            <w:cnfStyle w:val="001000000000" w:firstRow="0" w:lastRow="0" w:firstColumn="1" w:lastColumn="0" w:oddVBand="0" w:evenVBand="0" w:oddHBand="0" w:evenHBand="0" w:firstRowFirstColumn="0" w:firstRowLastColumn="0" w:lastRowFirstColumn="0" w:lastRowLastColumn="0"/>
            <w:tcW w:w="4085" w:type="dxa"/>
          </w:tcPr>
          <w:p w:rsidR="0047353A" w:rsidRPr="0087283F" w:rsidRDefault="0047353A" w:rsidP="00677E47">
            <w:pPr>
              <w:rPr>
                <w:rFonts w:ascii="Century Gothic" w:eastAsia="Times New Roman" w:hAnsi="Century Gothic" w:cs="Arial"/>
                <w:i/>
                <w:sz w:val="24"/>
                <w:szCs w:val="24"/>
              </w:rPr>
            </w:pPr>
            <w:r w:rsidRPr="0087283F">
              <w:rPr>
                <w:rFonts w:ascii="Century Gothic" w:eastAsia="Times New Roman" w:hAnsi="Century Gothic" w:cs="Arial"/>
                <w:i/>
                <w:sz w:val="24"/>
                <w:szCs w:val="24"/>
              </w:rPr>
              <w:t xml:space="preserve">19.List  of the provider’s name, the scope of work and link to concern/root cause </w:t>
            </w:r>
            <w:r w:rsidR="007D3768">
              <w:rPr>
                <w:rFonts w:ascii="Century Gothic" w:eastAsia="Times New Roman" w:hAnsi="Century Gothic" w:cs="Arial"/>
                <w:i/>
                <w:sz w:val="24"/>
                <w:szCs w:val="24"/>
              </w:rPr>
              <w:t xml:space="preserve">as well as the </w:t>
            </w:r>
            <w:r w:rsidRPr="0087283F">
              <w:rPr>
                <w:rFonts w:ascii="Century Gothic" w:eastAsia="Times New Roman" w:hAnsi="Century Gothic" w:cs="Arial"/>
                <w:i/>
                <w:sz w:val="24"/>
                <w:szCs w:val="24"/>
              </w:rPr>
              <w:t>Turnaround Principle</w:t>
            </w:r>
            <w:r w:rsidR="007D3768">
              <w:rPr>
                <w:rFonts w:ascii="Century Gothic" w:eastAsia="Times New Roman" w:hAnsi="Century Gothic" w:cs="Arial"/>
                <w:i/>
                <w:sz w:val="24"/>
                <w:szCs w:val="24"/>
              </w:rPr>
              <w:t xml:space="preserve"> that </w:t>
            </w:r>
            <w:r w:rsidRPr="0087283F">
              <w:rPr>
                <w:rFonts w:ascii="Century Gothic" w:eastAsia="Times New Roman" w:hAnsi="Century Gothic" w:cs="Arial"/>
                <w:i/>
                <w:sz w:val="24"/>
                <w:szCs w:val="24"/>
              </w:rPr>
              <w:t xml:space="preserve"> </w:t>
            </w:r>
            <w:r w:rsidR="007D3768">
              <w:rPr>
                <w:rFonts w:ascii="Century Gothic" w:eastAsia="Times New Roman" w:hAnsi="Century Gothic" w:cs="Arial"/>
                <w:i/>
                <w:sz w:val="24"/>
                <w:szCs w:val="24"/>
              </w:rPr>
              <w:t xml:space="preserve">the </w:t>
            </w:r>
            <w:r w:rsidRPr="0087283F">
              <w:rPr>
                <w:rFonts w:ascii="Century Gothic" w:eastAsia="Times New Roman" w:hAnsi="Century Gothic" w:cs="Arial"/>
                <w:i/>
                <w:sz w:val="24"/>
                <w:szCs w:val="24"/>
              </w:rPr>
              <w:t>provider will address</w:t>
            </w:r>
          </w:p>
          <w:p w:rsidR="0047353A" w:rsidRPr="0087283F" w:rsidRDefault="0047353A" w:rsidP="00677E47">
            <w:pPr>
              <w:pStyle w:val="ListParagraph"/>
              <w:rPr>
                <w:rFonts w:ascii="Century Gothic" w:eastAsia="Times New Roman" w:hAnsi="Century Gothic" w:cs="Arial"/>
                <w:i/>
                <w:sz w:val="24"/>
                <w:szCs w:val="24"/>
              </w:rPr>
            </w:pPr>
          </w:p>
        </w:tc>
        <w:tc>
          <w:tcPr>
            <w:tcW w:w="3030" w:type="dxa"/>
          </w:tcPr>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List of grant</w:t>
            </w:r>
            <w:r w:rsidR="00ED4305">
              <w:rPr>
                <w:rFonts w:ascii="Century Gothic" w:hAnsi="Century Gothic" w:cs="Arial"/>
                <w:sz w:val="24"/>
                <w:szCs w:val="24"/>
              </w:rPr>
              <w:t xml:space="preserve"> funded external providers only, no other information provided.</w:t>
            </w:r>
          </w:p>
        </w:tc>
        <w:tc>
          <w:tcPr>
            <w:tcW w:w="3249" w:type="dxa"/>
            <w:gridSpan w:val="2"/>
          </w:tcPr>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List of grant funded external providers with minimal other information</w:t>
            </w:r>
            <w:r w:rsidR="00ED4305">
              <w:rPr>
                <w:rFonts w:ascii="Century Gothic" w:hAnsi="Century Gothic" w:cs="Arial"/>
                <w:sz w:val="24"/>
                <w:szCs w:val="24"/>
              </w:rPr>
              <w:t xml:space="preserve"> provided</w:t>
            </w:r>
            <w:r w:rsidRPr="009C1EEC">
              <w:rPr>
                <w:rFonts w:ascii="Century Gothic" w:hAnsi="Century Gothic" w:cs="Arial"/>
                <w:sz w:val="24"/>
                <w:szCs w:val="24"/>
              </w:rPr>
              <w:t>.</w:t>
            </w:r>
          </w:p>
        </w:tc>
        <w:tc>
          <w:tcPr>
            <w:tcW w:w="3424" w:type="dxa"/>
          </w:tcPr>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List of grant funded external providers and their area of expertise linked to identified concerns/root causes and Turnaround Principle to be addressed.</w:t>
            </w:r>
          </w:p>
          <w:p w:rsidR="0047353A" w:rsidRPr="009C1EEC" w:rsidRDefault="0047353A"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Brief description of their proposed services.</w:t>
            </w:r>
          </w:p>
        </w:tc>
      </w:tr>
      <w:tr w:rsidR="0047353A" w:rsidRPr="00C45CB3" w:rsidTr="00B20434">
        <w:trPr>
          <w:cnfStyle w:val="000000100000" w:firstRow="0" w:lastRow="0" w:firstColumn="0" w:lastColumn="0" w:oddVBand="0" w:evenVBand="0" w:oddHBand="1" w:evenHBand="0" w:firstRowFirstColumn="0" w:firstRowLastColumn="0" w:lastRowFirstColumn="0" w:lastRowLastColumn="0"/>
          <w:trHeight w:val="970"/>
        </w:trPr>
        <w:tc>
          <w:tcPr>
            <w:cnfStyle w:val="001000000000" w:firstRow="0" w:lastRow="0" w:firstColumn="1" w:lastColumn="0" w:oddVBand="0" w:evenVBand="0" w:oddHBand="0" w:evenHBand="0" w:firstRowFirstColumn="0" w:firstRowLastColumn="0" w:lastRowFirstColumn="0" w:lastRowLastColumn="0"/>
            <w:tcW w:w="4085" w:type="dxa"/>
          </w:tcPr>
          <w:p w:rsidR="0047353A" w:rsidRPr="0087283F" w:rsidRDefault="0047353A" w:rsidP="00677E47">
            <w:pPr>
              <w:rPr>
                <w:rFonts w:ascii="Century Gothic" w:eastAsia="Times New Roman" w:hAnsi="Century Gothic" w:cs="Arial"/>
                <w:i/>
                <w:sz w:val="24"/>
                <w:szCs w:val="24"/>
              </w:rPr>
            </w:pPr>
            <w:r w:rsidRPr="0087283F">
              <w:rPr>
                <w:rFonts w:ascii="Century Gothic" w:eastAsia="Times New Roman" w:hAnsi="Century Gothic" w:cs="Arial"/>
                <w:i/>
                <w:sz w:val="24"/>
                <w:szCs w:val="24"/>
              </w:rPr>
              <w:t>20. Expected outcomes for each proposed provider</w:t>
            </w:r>
          </w:p>
        </w:tc>
        <w:tc>
          <w:tcPr>
            <w:tcW w:w="3030" w:type="dxa"/>
          </w:tcPr>
          <w:p w:rsidR="0047353A" w:rsidRPr="00ED4305" w:rsidRDefault="0047353A" w:rsidP="0088503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D4305">
              <w:rPr>
                <w:rFonts w:ascii="Century Gothic" w:eastAsia="Times New Roman" w:hAnsi="Century Gothic" w:cs="Arial"/>
                <w:bCs/>
                <w:sz w:val="24"/>
                <w:szCs w:val="24"/>
              </w:rPr>
              <w:t xml:space="preserve">General outcomes for external providers are included.  </w:t>
            </w:r>
          </w:p>
        </w:tc>
        <w:tc>
          <w:tcPr>
            <w:tcW w:w="3249" w:type="dxa"/>
            <w:gridSpan w:val="2"/>
          </w:tcPr>
          <w:p w:rsidR="0047353A" w:rsidRPr="00ED4305" w:rsidRDefault="0047353A" w:rsidP="0088503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D4305">
              <w:rPr>
                <w:rFonts w:ascii="Century Gothic" w:eastAsia="Times New Roman" w:hAnsi="Century Gothic" w:cs="Arial"/>
                <w:bCs/>
                <w:sz w:val="24"/>
                <w:szCs w:val="24"/>
              </w:rPr>
              <w:t xml:space="preserve">Outcomes for each external provider are included.  </w:t>
            </w:r>
          </w:p>
        </w:tc>
        <w:tc>
          <w:tcPr>
            <w:tcW w:w="3424" w:type="dxa"/>
          </w:tcPr>
          <w:p w:rsidR="0047353A" w:rsidRPr="00ED4305" w:rsidRDefault="0047353A" w:rsidP="0088503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ED4305">
              <w:rPr>
                <w:rFonts w:ascii="Century Gothic" w:eastAsia="Times New Roman" w:hAnsi="Century Gothic" w:cs="Arial"/>
                <w:bCs/>
                <w:sz w:val="24"/>
                <w:szCs w:val="24"/>
              </w:rPr>
              <w:t xml:space="preserve">Multiple, specific outcomes for each external provider are included.  Outcomes are directly linked to </w:t>
            </w:r>
            <w:r w:rsidRPr="00ED4305">
              <w:rPr>
                <w:rFonts w:ascii="Century Gothic" w:eastAsia="Times New Roman" w:hAnsi="Century Gothic" w:cs="Arial"/>
                <w:bCs/>
                <w:sz w:val="24"/>
                <w:szCs w:val="24"/>
              </w:rPr>
              <w:lastRenderedPageBreak/>
              <w:t>documented need/root cause.</w:t>
            </w:r>
          </w:p>
        </w:tc>
      </w:tr>
      <w:tr w:rsidR="00ED4305" w:rsidRPr="00C45CB3" w:rsidTr="00B20434">
        <w:trPr>
          <w:trHeight w:val="97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AE6493">
            <w:pPr>
              <w:rPr>
                <w:rFonts w:ascii="Century Gothic" w:eastAsia="Times New Roman" w:hAnsi="Century Gothic" w:cs="Arial"/>
                <w:i/>
                <w:sz w:val="24"/>
                <w:szCs w:val="24"/>
              </w:rPr>
            </w:pPr>
            <w:r w:rsidRPr="0087283F">
              <w:rPr>
                <w:rFonts w:ascii="Century Gothic" w:eastAsia="Times New Roman" w:hAnsi="Century Gothic" w:cs="Arial"/>
                <w:i/>
                <w:sz w:val="24"/>
                <w:szCs w:val="24"/>
              </w:rPr>
              <w:lastRenderedPageBreak/>
              <w:t>21. Changing practice in the classroom to increase student achievement</w:t>
            </w:r>
          </w:p>
        </w:tc>
        <w:tc>
          <w:tcPr>
            <w:tcW w:w="3030" w:type="dxa"/>
          </w:tcPr>
          <w:p w:rsidR="00ED4305" w:rsidRPr="009C1EEC" w:rsidRDefault="00ED4305" w:rsidP="00216447">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Minimal or no plan to monitor expected changes in teaching practice provided.</w:t>
            </w:r>
          </w:p>
        </w:tc>
        <w:tc>
          <w:tcPr>
            <w:tcW w:w="3249" w:type="dxa"/>
            <w:gridSpan w:val="2"/>
          </w:tcPr>
          <w:p w:rsidR="00ED4305" w:rsidRPr="009C1EEC" w:rsidRDefault="00ED4305" w:rsidP="00216447">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General plan to monitor expected changes in teaching practice is provided.</w:t>
            </w:r>
          </w:p>
        </w:tc>
        <w:tc>
          <w:tcPr>
            <w:tcW w:w="3424" w:type="dxa"/>
          </w:tcPr>
          <w:p w:rsidR="00ED4305" w:rsidRPr="009C1EEC" w:rsidRDefault="00ED4305" w:rsidP="00216447">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9C1EEC">
              <w:rPr>
                <w:rFonts w:ascii="Century Gothic" w:hAnsi="Century Gothic" w:cs="Arial"/>
                <w:sz w:val="24"/>
                <w:szCs w:val="24"/>
              </w:rPr>
              <w:t>Specific plan to communicate and monitor expected changes in teaching practice is provided.</w:t>
            </w:r>
          </w:p>
        </w:tc>
      </w:tr>
      <w:tr w:rsidR="00ED4305" w:rsidRPr="009C1EEC"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115" w:type="dxa"/>
            <w:gridSpan w:val="2"/>
            <w:shd w:val="clear" w:color="auto" w:fill="5F497A" w:themeFill="accent4" w:themeFillShade="BF"/>
          </w:tcPr>
          <w:p w:rsidR="00ED4305" w:rsidRPr="00B20434" w:rsidRDefault="00ED4305" w:rsidP="00B20434">
            <w:pPr>
              <w:pStyle w:val="ListParagraph"/>
              <w:numPr>
                <w:ilvl w:val="0"/>
                <w:numId w:val="9"/>
              </w:numPr>
              <w:tabs>
                <w:tab w:val="left" w:pos="4680"/>
              </w:tabs>
              <w:rPr>
                <w:rFonts w:ascii="Century Gothic" w:hAnsi="Century Gothic" w:cs="Arial"/>
                <w:color w:val="FFFFFF" w:themeColor="background1"/>
                <w:sz w:val="24"/>
                <w:szCs w:val="24"/>
              </w:rPr>
            </w:pPr>
            <w:r w:rsidRPr="00B20434">
              <w:rPr>
                <w:rFonts w:ascii="Century Gothic" w:eastAsia="Times New Roman" w:hAnsi="Century Gothic" w:cs="Arial"/>
                <w:color w:val="FFFFFF" w:themeColor="background1"/>
                <w:sz w:val="24"/>
                <w:szCs w:val="24"/>
              </w:rPr>
              <w:t>Culture, Commitment and Capacity</w:t>
            </w:r>
          </w:p>
        </w:tc>
        <w:tc>
          <w:tcPr>
            <w:tcW w:w="3249" w:type="dxa"/>
            <w:gridSpan w:val="2"/>
            <w:shd w:val="clear" w:color="auto" w:fill="5F497A" w:themeFill="accent4" w:themeFillShade="BF"/>
          </w:tcPr>
          <w:p w:rsidR="00ED4305" w:rsidRPr="009C1EEC"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c>
          <w:tcPr>
            <w:tcW w:w="3424" w:type="dxa"/>
            <w:shd w:val="clear" w:color="auto" w:fill="5F497A" w:themeFill="accent4" w:themeFillShade="BF"/>
          </w:tcPr>
          <w:p w:rsidR="00ED4305" w:rsidRPr="009C1EEC"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r>
      <w:tr w:rsidR="00ED4305" w:rsidRPr="00C45CB3" w:rsidTr="007803F4">
        <w:tc>
          <w:tcPr>
            <w:cnfStyle w:val="001000000000" w:firstRow="0" w:lastRow="0" w:firstColumn="1" w:lastColumn="0" w:oddVBand="0" w:evenVBand="0" w:oddHBand="0" w:evenHBand="0" w:firstRowFirstColumn="0" w:firstRowLastColumn="0" w:lastRowFirstColumn="0" w:lastRowLastColumn="0"/>
            <w:tcW w:w="4085" w:type="dxa"/>
          </w:tcPr>
          <w:p w:rsidR="00ED4305" w:rsidRPr="00C45CB3" w:rsidRDefault="00ED4305"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ED4305" w:rsidRPr="00C45CB3" w:rsidRDefault="00ED4305"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ED4305" w:rsidRPr="00C45CB3" w:rsidRDefault="00ED4305"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ED4305" w:rsidRPr="00C45CB3" w:rsidRDefault="00ED4305"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Pr>
                <w:rFonts w:ascii="Century Gothic" w:eastAsia="Times New Roman" w:hAnsi="Century Gothic" w:cs="Arial"/>
                <w:i/>
                <w:sz w:val="24"/>
                <w:szCs w:val="24"/>
              </w:rPr>
              <w:t>22.T</w:t>
            </w:r>
            <w:r w:rsidRPr="0087283F">
              <w:rPr>
                <w:rFonts w:ascii="Century Gothic" w:eastAsia="Times New Roman" w:hAnsi="Century Gothic" w:cs="Arial"/>
                <w:i/>
                <w:sz w:val="24"/>
                <w:szCs w:val="24"/>
              </w:rPr>
              <w:t>he school’s current culture as it pertains to a culture of learning and/or a culture of achievement</w:t>
            </w:r>
          </w:p>
          <w:p w:rsidR="00ED4305" w:rsidRPr="0087283F" w:rsidRDefault="00ED4305" w:rsidP="00677E47">
            <w:pPr>
              <w:rPr>
                <w:rFonts w:ascii="Century Gothic" w:eastAsia="Times New Roman" w:hAnsi="Century Gothic" w:cs="Arial"/>
                <w:b w:val="0"/>
                <w:bCs w:val="0"/>
                <w:i/>
                <w:color w:val="FFFFFF" w:themeColor="background1"/>
                <w:sz w:val="24"/>
                <w:szCs w:val="24"/>
              </w:rPr>
            </w:pPr>
          </w:p>
        </w:tc>
        <w:tc>
          <w:tcPr>
            <w:tcW w:w="3030" w:type="dxa"/>
          </w:tcPr>
          <w:p w:rsidR="00ED4305" w:rsidRPr="00C45CB3" w:rsidRDefault="00ED4305" w:rsidP="008A2679">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r w:rsidRPr="00C45CB3">
              <w:rPr>
                <w:rFonts w:ascii="Century Gothic" w:eastAsia="Times New Roman" w:hAnsi="Century Gothic" w:cs="Arial"/>
                <w:sz w:val="24"/>
                <w:szCs w:val="24"/>
              </w:rPr>
              <w:t xml:space="preserve">School’s </w:t>
            </w:r>
            <w:r>
              <w:rPr>
                <w:rFonts w:ascii="Century Gothic" w:eastAsia="Times New Roman" w:hAnsi="Century Gothic" w:cs="Arial"/>
                <w:sz w:val="24"/>
                <w:szCs w:val="24"/>
              </w:rPr>
              <w:t xml:space="preserve">current </w:t>
            </w:r>
            <w:r w:rsidRPr="00C45CB3">
              <w:rPr>
                <w:rFonts w:ascii="Century Gothic" w:eastAsia="Times New Roman" w:hAnsi="Century Gothic" w:cs="Arial"/>
                <w:sz w:val="24"/>
                <w:szCs w:val="24"/>
              </w:rPr>
              <w:t>culture as it pertains to a culture of learning and/or a culture of achievement is minimally described.</w:t>
            </w:r>
          </w:p>
        </w:tc>
        <w:tc>
          <w:tcPr>
            <w:tcW w:w="3249" w:type="dxa"/>
            <w:gridSpan w:val="2"/>
          </w:tcPr>
          <w:p w:rsidR="00ED4305" w:rsidRPr="00C45CB3" w:rsidRDefault="00ED4305" w:rsidP="0067140A">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School’s current culture as it pertains to a culture of learning and/or a culture of achievement is briefly described</w:t>
            </w:r>
            <w:r>
              <w:rPr>
                <w:rFonts w:ascii="Century Gothic" w:eastAsia="Times New Roman" w:hAnsi="Century Gothic" w:cs="Arial"/>
                <w:sz w:val="24"/>
                <w:szCs w:val="24"/>
              </w:rPr>
              <w:t>.</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c>
          <w:tcPr>
            <w:tcW w:w="3424" w:type="dxa"/>
          </w:tcPr>
          <w:p w:rsidR="00ED4305" w:rsidRPr="00C45CB3" w:rsidRDefault="00ED4305" w:rsidP="0066257D">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School’s current culture as it pertains to a culture of learning and/or a culture of achi</w:t>
            </w:r>
            <w:r>
              <w:rPr>
                <w:rFonts w:ascii="Century Gothic" w:eastAsia="Times New Roman" w:hAnsi="Century Gothic" w:cs="Arial"/>
                <w:sz w:val="24"/>
                <w:szCs w:val="24"/>
              </w:rPr>
              <w:t>evement is described in detail.</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sidRPr="0087283F">
              <w:rPr>
                <w:rFonts w:ascii="Century Gothic" w:eastAsia="Times New Roman" w:hAnsi="Century Gothic" w:cs="Arial"/>
                <w:i/>
                <w:sz w:val="24"/>
                <w:szCs w:val="24"/>
              </w:rPr>
              <w:t>23.The actions the principal and Leadership Team will take to improve or maintain a school culture that supports learning for all students</w:t>
            </w:r>
          </w:p>
          <w:p w:rsidR="00ED4305" w:rsidRPr="0087283F" w:rsidRDefault="00ED4305" w:rsidP="00677E47">
            <w:pPr>
              <w:rPr>
                <w:rFonts w:ascii="Century Gothic" w:eastAsia="Times New Roman" w:hAnsi="Century Gothic" w:cs="Arial"/>
                <w:b w:val="0"/>
                <w:bCs w:val="0"/>
                <w:i/>
                <w:color w:val="FFFFFF" w:themeColor="background1"/>
                <w:sz w:val="24"/>
                <w:szCs w:val="24"/>
              </w:rPr>
            </w:pPr>
          </w:p>
        </w:tc>
        <w:tc>
          <w:tcPr>
            <w:tcW w:w="3030" w:type="dxa"/>
          </w:tcPr>
          <w:p w:rsidR="00ED4305" w:rsidRPr="00C45CB3" w:rsidRDefault="00ED4305" w:rsidP="00450BD8">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The actions the principal </w:t>
            </w:r>
            <w:r>
              <w:rPr>
                <w:rFonts w:ascii="Century Gothic" w:eastAsia="Times New Roman" w:hAnsi="Century Gothic" w:cs="Arial"/>
                <w:sz w:val="24"/>
                <w:szCs w:val="24"/>
              </w:rPr>
              <w:t xml:space="preserve">and Leadership Team </w:t>
            </w:r>
            <w:r w:rsidRPr="00C45CB3">
              <w:rPr>
                <w:rFonts w:ascii="Century Gothic" w:eastAsia="Times New Roman" w:hAnsi="Century Gothic" w:cs="Arial"/>
                <w:sz w:val="24"/>
                <w:szCs w:val="24"/>
              </w:rPr>
              <w:t>will take to create, improve or maintain a culture of learning</w:t>
            </w:r>
            <w:r>
              <w:rPr>
                <w:rFonts w:ascii="Century Gothic" w:eastAsia="Times New Roman" w:hAnsi="Century Gothic" w:cs="Arial"/>
                <w:sz w:val="24"/>
                <w:szCs w:val="24"/>
              </w:rPr>
              <w:t>/achievement are not described.</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c>
          <w:tcPr>
            <w:tcW w:w="3249" w:type="dxa"/>
            <w:gridSpan w:val="2"/>
          </w:tcPr>
          <w:p w:rsidR="00ED4305" w:rsidRPr="00C45CB3" w:rsidRDefault="00ED4305" w:rsidP="00450BD8">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 xml:space="preserve">The actions the principal </w:t>
            </w:r>
            <w:r>
              <w:rPr>
                <w:rFonts w:ascii="Century Gothic" w:eastAsia="Times New Roman" w:hAnsi="Century Gothic" w:cs="Arial"/>
                <w:sz w:val="24"/>
                <w:szCs w:val="24"/>
              </w:rPr>
              <w:t xml:space="preserve">and Leadership Team </w:t>
            </w:r>
            <w:r w:rsidRPr="00C45CB3">
              <w:rPr>
                <w:rFonts w:ascii="Century Gothic" w:eastAsia="Times New Roman" w:hAnsi="Century Gothic" w:cs="Arial"/>
                <w:sz w:val="24"/>
                <w:szCs w:val="24"/>
              </w:rPr>
              <w:t>will take to create, improve or maintain a culture of learning/achievement are briefly described.</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c>
          <w:tcPr>
            <w:tcW w:w="3424" w:type="dxa"/>
          </w:tcPr>
          <w:p w:rsidR="00ED4305" w:rsidRPr="00C45CB3" w:rsidRDefault="00ED4305" w:rsidP="0067140A">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The actions the principal</w:t>
            </w:r>
            <w:r>
              <w:rPr>
                <w:rFonts w:ascii="Century Gothic" w:eastAsia="Times New Roman" w:hAnsi="Century Gothic" w:cs="Arial"/>
                <w:sz w:val="24"/>
                <w:szCs w:val="24"/>
              </w:rPr>
              <w:t xml:space="preserve"> and Leadership Team</w:t>
            </w:r>
            <w:r w:rsidRPr="00C45CB3">
              <w:rPr>
                <w:rFonts w:ascii="Century Gothic" w:eastAsia="Times New Roman" w:hAnsi="Century Gothic" w:cs="Arial"/>
                <w:sz w:val="24"/>
                <w:szCs w:val="24"/>
              </w:rPr>
              <w:t xml:space="preserve"> will take to create, improve or maintain a culture of learning/achievement are described in detail.</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Pr>
                <w:rFonts w:ascii="Century Gothic" w:eastAsia="Times New Roman" w:hAnsi="Century Gothic" w:cs="Arial"/>
                <w:i/>
                <w:sz w:val="24"/>
                <w:szCs w:val="24"/>
              </w:rPr>
              <w:t>24. The a</w:t>
            </w:r>
            <w:r w:rsidRPr="0087283F">
              <w:rPr>
                <w:rFonts w:ascii="Century Gothic" w:eastAsia="Times New Roman" w:hAnsi="Century Gothic" w:cs="Arial"/>
                <w:i/>
                <w:sz w:val="24"/>
                <w:szCs w:val="24"/>
              </w:rPr>
              <w:t xml:space="preserve">ctions the School Board, LEA and school site principal  and Leadership Team will demonstrate to increase commitment  and support from staff, families and community members in order to implement the chosen 7 Turnaround </w:t>
            </w:r>
            <w:r w:rsidRPr="0087283F">
              <w:rPr>
                <w:rFonts w:ascii="Century Gothic" w:eastAsia="Times New Roman" w:hAnsi="Century Gothic" w:cs="Arial"/>
                <w:i/>
                <w:sz w:val="24"/>
                <w:szCs w:val="24"/>
              </w:rPr>
              <w:lastRenderedPageBreak/>
              <w:t>Principles.</w:t>
            </w:r>
          </w:p>
          <w:p w:rsidR="00ED4305" w:rsidRPr="0087283F" w:rsidRDefault="00ED4305" w:rsidP="00677E47">
            <w:pPr>
              <w:rPr>
                <w:rFonts w:ascii="Century Gothic" w:eastAsia="Times New Roman" w:hAnsi="Century Gothic" w:cs="Arial"/>
                <w:b w:val="0"/>
                <w:bCs w:val="0"/>
                <w:i/>
                <w:color w:val="FFFFFF" w:themeColor="background1"/>
                <w:sz w:val="24"/>
                <w:szCs w:val="24"/>
              </w:rPr>
            </w:pPr>
          </w:p>
        </w:tc>
        <w:tc>
          <w:tcPr>
            <w:tcW w:w="3030" w:type="dxa"/>
          </w:tcPr>
          <w:p w:rsidR="00ED4305" w:rsidRPr="00C45CB3" w:rsidRDefault="00ED4305" w:rsidP="00450BD8">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lastRenderedPageBreak/>
              <w:t xml:space="preserve">Actions the School Board, LEA and school site principal will demonstrate to increase </w:t>
            </w:r>
            <w:r>
              <w:rPr>
                <w:rFonts w:ascii="Century Gothic" w:eastAsia="Times New Roman" w:hAnsi="Century Gothic" w:cs="Arial"/>
                <w:sz w:val="24"/>
                <w:szCs w:val="24"/>
              </w:rPr>
              <w:t>commitment</w:t>
            </w:r>
            <w:r w:rsidRPr="00C45CB3">
              <w:rPr>
                <w:rFonts w:ascii="Century Gothic" w:eastAsia="Times New Roman" w:hAnsi="Century Gothic" w:cs="Arial"/>
                <w:sz w:val="24"/>
                <w:szCs w:val="24"/>
              </w:rPr>
              <w:t xml:space="preserve"> and support from staff, families and community members in order to </w:t>
            </w:r>
            <w:r w:rsidRPr="00C45CB3">
              <w:rPr>
                <w:rFonts w:ascii="Century Gothic" w:eastAsia="Times New Roman" w:hAnsi="Century Gothic" w:cs="Arial"/>
                <w:sz w:val="24"/>
                <w:szCs w:val="24"/>
              </w:rPr>
              <w:lastRenderedPageBreak/>
              <w:t>implement the chosen 7 Turnaround Principles are not described.</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c>
          <w:tcPr>
            <w:tcW w:w="3249" w:type="dxa"/>
            <w:gridSpan w:val="2"/>
          </w:tcPr>
          <w:p w:rsidR="00ED4305" w:rsidRPr="00C45CB3" w:rsidRDefault="00ED4305" w:rsidP="00450BD8">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lastRenderedPageBreak/>
              <w:t>Actions the School Board, LEA and school site principal will demonstrate to increase</w:t>
            </w:r>
            <w:r>
              <w:rPr>
                <w:rFonts w:ascii="Century Gothic" w:eastAsia="Times New Roman" w:hAnsi="Century Gothic" w:cs="Arial"/>
                <w:sz w:val="24"/>
                <w:szCs w:val="24"/>
              </w:rPr>
              <w:t xml:space="preserve"> commitment </w:t>
            </w:r>
            <w:r w:rsidRPr="00C45CB3">
              <w:rPr>
                <w:rFonts w:ascii="Century Gothic" w:eastAsia="Times New Roman" w:hAnsi="Century Gothic" w:cs="Arial"/>
                <w:sz w:val="24"/>
                <w:szCs w:val="24"/>
              </w:rPr>
              <w:t xml:space="preserve">and support from staff, families and community members in order to implement the chosen 7 </w:t>
            </w:r>
            <w:r w:rsidRPr="00C45CB3">
              <w:rPr>
                <w:rFonts w:ascii="Century Gothic" w:eastAsia="Times New Roman" w:hAnsi="Century Gothic" w:cs="Arial"/>
                <w:sz w:val="24"/>
                <w:szCs w:val="24"/>
              </w:rPr>
              <w:lastRenderedPageBreak/>
              <w:t>Turnaround Principles are briefly described.</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c>
          <w:tcPr>
            <w:tcW w:w="3424" w:type="dxa"/>
          </w:tcPr>
          <w:p w:rsidR="00ED4305" w:rsidRPr="00C45CB3" w:rsidRDefault="00ED4305" w:rsidP="00450BD8">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lastRenderedPageBreak/>
              <w:t xml:space="preserve">The actions the School Board, LEA and school site principal </w:t>
            </w:r>
            <w:r>
              <w:rPr>
                <w:rFonts w:ascii="Century Gothic" w:eastAsia="Times New Roman" w:hAnsi="Century Gothic" w:cs="Arial"/>
                <w:sz w:val="24"/>
                <w:szCs w:val="24"/>
              </w:rPr>
              <w:t xml:space="preserve">and Leadership Team </w:t>
            </w:r>
            <w:r w:rsidRPr="00C45CB3">
              <w:rPr>
                <w:rFonts w:ascii="Century Gothic" w:eastAsia="Times New Roman" w:hAnsi="Century Gothic" w:cs="Arial"/>
                <w:sz w:val="24"/>
                <w:szCs w:val="24"/>
              </w:rPr>
              <w:t xml:space="preserve">will demonstrate to increase </w:t>
            </w:r>
            <w:r>
              <w:rPr>
                <w:rFonts w:ascii="Century Gothic" w:eastAsia="Times New Roman" w:hAnsi="Century Gothic" w:cs="Arial"/>
                <w:sz w:val="24"/>
                <w:szCs w:val="24"/>
              </w:rPr>
              <w:t>commitment</w:t>
            </w:r>
            <w:r w:rsidRPr="00C45CB3">
              <w:rPr>
                <w:rFonts w:ascii="Century Gothic" w:eastAsia="Times New Roman" w:hAnsi="Century Gothic" w:cs="Arial"/>
                <w:sz w:val="24"/>
                <w:szCs w:val="24"/>
              </w:rPr>
              <w:t xml:space="preserve"> and support from staff, families and community members in order to implement the </w:t>
            </w:r>
            <w:r w:rsidRPr="00C45CB3">
              <w:rPr>
                <w:rFonts w:ascii="Century Gothic" w:eastAsia="Times New Roman" w:hAnsi="Century Gothic" w:cs="Arial"/>
                <w:sz w:val="24"/>
                <w:szCs w:val="24"/>
              </w:rPr>
              <w:lastRenderedPageBreak/>
              <w:t>chosen 7 Turnaround Pri</w:t>
            </w:r>
            <w:r>
              <w:rPr>
                <w:rFonts w:ascii="Century Gothic" w:eastAsia="Times New Roman" w:hAnsi="Century Gothic" w:cs="Arial"/>
                <w:sz w:val="24"/>
                <w:szCs w:val="24"/>
              </w:rPr>
              <w:t>nciples are described in detail, with examples.</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sidRPr="0087283F">
              <w:rPr>
                <w:rFonts w:ascii="Century Gothic" w:eastAsia="Times New Roman" w:hAnsi="Century Gothic" w:cs="Arial"/>
                <w:i/>
                <w:sz w:val="24"/>
                <w:szCs w:val="24"/>
              </w:rPr>
              <w:lastRenderedPageBreak/>
              <w:t>25. Actions the School Board and LEA will take to ensure the effectiveness of the school site principal in overseeing the improvement efforts.</w:t>
            </w:r>
          </w:p>
          <w:p w:rsidR="00ED4305" w:rsidRPr="0087283F" w:rsidRDefault="00ED4305" w:rsidP="00677E47">
            <w:pPr>
              <w:rPr>
                <w:rFonts w:ascii="Century Gothic" w:eastAsia="Times New Roman" w:hAnsi="Century Gothic" w:cs="Arial"/>
                <w:b w:val="0"/>
                <w:bCs w:val="0"/>
                <w:i/>
                <w:color w:val="FFFFFF" w:themeColor="background1"/>
                <w:sz w:val="24"/>
                <w:szCs w:val="24"/>
              </w:rPr>
            </w:pPr>
          </w:p>
        </w:tc>
        <w:tc>
          <w:tcPr>
            <w:tcW w:w="3030" w:type="dxa"/>
          </w:tcPr>
          <w:p w:rsidR="00ED4305" w:rsidRPr="00C45CB3" w:rsidRDefault="00ED4305" w:rsidP="00450BD8">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The actions the School Board and LEA will take to ensure the effectiveness of the school site principal in overseeing the improvement efforts are not described.</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c>
          <w:tcPr>
            <w:tcW w:w="3249" w:type="dxa"/>
            <w:gridSpan w:val="2"/>
          </w:tcPr>
          <w:p w:rsidR="00ED4305" w:rsidRPr="00C45CB3" w:rsidRDefault="00ED4305" w:rsidP="00450BD8">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The actions the School Board and LEA will take to ensure the effectiveness of the school site principal in overseeing the improvement efforts are briefly described.</w:t>
            </w:r>
          </w:p>
          <w:p w:rsidR="00ED4305" w:rsidRPr="00C45CB3" w:rsidRDefault="00ED4305" w:rsidP="00450BD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c>
          <w:tcPr>
            <w:tcW w:w="3424" w:type="dxa"/>
          </w:tcPr>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r w:rsidRPr="00C45CB3">
              <w:rPr>
                <w:rFonts w:ascii="Century Gothic" w:eastAsia="Times New Roman" w:hAnsi="Century Gothic" w:cs="Arial"/>
                <w:sz w:val="24"/>
                <w:szCs w:val="24"/>
              </w:rPr>
              <w:t>The actions the School Board and LEA will take to ensure the effectiveness of the school site principal in overseeing the improvement efforts are described in detail.</w:t>
            </w: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677E47">
            <w:pPr>
              <w:rPr>
                <w:rFonts w:ascii="Century Gothic" w:eastAsia="Times New Roman" w:hAnsi="Century Gothic" w:cs="Arial"/>
                <w:i/>
                <w:sz w:val="24"/>
                <w:szCs w:val="24"/>
              </w:rPr>
            </w:pPr>
            <w:r w:rsidRPr="0087283F">
              <w:rPr>
                <w:rFonts w:ascii="Century Gothic" w:eastAsia="Times New Roman" w:hAnsi="Century Gothic" w:cs="Arial"/>
                <w:i/>
                <w:sz w:val="24"/>
                <w:szCs w:val="24"/>
              </w:rPr>
              <w:t>26. Actions the School Board and LEA will take to ensure the school is implementing a guaranteed and viable curriculum aligned with the current Arizona State Standards.</w:t>
            </w:r>
          </w:p>
        </w:tc>
        <w:tc>
          <w:tcPr>
            <w:tcW w:w="3030" w:type="dxa"/>
          </w:tcPr>
          <w:p w:rsidR="00ED4305" w:rsidRPr="00C45CB3" w:rsidRDefault="00ED4305" w:rsidP="0013424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Actions the School Board and LEA will take to ensure the school is implementing a guaranteed and viable curriculum aligned with the current Arizona State Standards are not described.</w:t>
            </w:r>
          </w:p>
          <w:p w:rsidR="00ED4305" w:rsidRPr="0087283F" w:rsidRDefault="00ED4305" w:rsidP="0087283F">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tc>
        <w:tc>
          <w:tcPr>
            <w:tcW w:w="3249" w:type="dxa"/>
            <w:gridSpan w:val="2"/>
          </w:tcPr>
          <w:p w:rsidR="00ED4305" w:rsidRPr="00C45CB3" w:rsidRDefault="00ED4305" w:rsidP="00134241">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Actions the School Board and LEA will take to ensure the school is implementing a guaranteed and viable curriculum aligned with the current Arizona State Standards are briefly described.</w:t>
            </w:r>
          </w:p>
          <w:p w:rsidR="00ED4305" w:rsidRPr="00C45CB3" w:rsidRDefault="00ED4305" w:rsidP="00023A07">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c>
          <w:tcPr>
            <w:tcW w:w="3424" w:type="dxa"/>
          </w:tcPr>
          <w:p w:rsidR="00ED4305" w:rsidRPr="00C45CB3" w:rsidRDefault="00ED4305" w:rsidP="00023A07">
            <w:pP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Arial"/>
                <w:sz w:val="24"/>
                <w:szCs w:val="24"/>
              </w:rPr>
            </w:pPr>
            <w:r w:rsidRPr="00C45CB3">
              <w:rPr>
                <w:rFonts w:ascii="Century Gothic" w:eastAsia="Times New Roman" w:hAnsi="Century Gothic" w:cs="Arial"/>
                <w:sz w:val="24"/>
                <w:szCs w:val="24"/>
              </w:rPr>
              <w:t>Actions the School Board and LEA will take to ensure the school is implementing a guaranteed and viable curriculum aligned with the current Arizona State Standards are described in detail.</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sidRPr="0087283F">
              <w:rPr>
                <w:rFonts w:ascii="Century Gothic" w:eastAsia="Times New Roman" w:hAnsi="Century Gothic" w:cs="Arial"/>
                <w:i/>
                <w:sz w:val="24"/>
                <w:szCs w:val="24"/>
              </w:rPr>
              <w:t xml:space="preserve">27. LEA’s comprehensive assessment/data system. </w:t>
            </w:r>
          </w:p>
          <w:p w:rsidR="00ED4305" w:rsidRPr="0087283F" w:rsidRDefault="00ED4305" w:rsidP="00677E47">
            <w:pPr>
              <w:rPr>
                <w:rFonts w:ascii="Century Gothic" w:eastAsia="Times New Roman" w:hAnsi="Century Gothic" w:cs="Arial"/>
                <w:b w:val="0"/>
                <w:bCs w:val="0"/>
                <w:i/>
                <w:color w:val="FFFFFF" w:themeColor="background1"/>
                <w:sz w:val="24"/>
                <w:szCs w:val="24"/>
              </w:rPr>
            </w:pPr>
          </w:p>
        </w:tc>
        <w:tc>
          <w:tcPr>
            <w:tcW w:w="3030" w:type="dxa"/>
          </w:tcPr>
          <w:p w:rsidR="00ED4305" w:rsidRPr="00C45CB3" w:rsidRDefault="00ED4305" w:rsidP="00450D35">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color w:val="FFFFFF" w:themeColor="background1"/>
                <w:sz w:val="24"/>
                <w:szCs w:val="24"/>
              </w:rPr>
            </w:pPr>
            <w:r w:rsidRPr="00C45CB3">
              <w:rPr>
                <w:rFonts w:ascii="Century Gothic" w:hAnsi="Century Gothic" w:cs="Arial"/>
                <w:sz w:val="24"/>
                <w:szCs w:val="24"/>
              </w:rPr>
              <w:t>The system described is very limited.</w:t>
            </w:r>
          </w:p>
        </w:tc>
        <w:tc>
          <w:tcPr>
            <w:tcW w:w="3249" w:type="dxa"/>
            <w:gridSpan w:val="2"/>
          </w:tcPr>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r w:rsidRPr="00C45CB3">
              <w:rPr>
                <w:rFonts w:ascii="Century Gothic" w:eastAsia="Times New Roman" w:hAnsi="Century Gothic" w:cs="Arial"/>
                <w:sz w:val="24"/>
                <w:szCs w:val="24"/>
              </w:rPr>
              <w:t>The LEA’s comprehensive assessment/data system described includes the coherent use of some, but not all of the following, screeners, diagnostic, interim</w:t>
            </w:r>
            <w:r>
              <w:rPr>
                <w:rFonts w:ascii="Century Gothic" w:eastAsia="Times New Roman" w:hAnsi="Century Gothic" w:cs="Arial"/>
                <w:sz w:val="24"/>
                <w:szCs w:val="24"/>
              </w:rPr>
              <w:t>,</w:t>
            </w:r>
            <w:r w:rsidRPr="00C45CB3">
              <w:rPr>
                <w:rFonts w:ascii="Century Gothic" w:eastAsia="Times New Roman" w:hAnsi="Century Gothic" w:cs="Arial"/>
                <w:sz w:val="24"/>
                <w:szCs w:val="24"/>
              </w:rPr>
              <w:t xml:space="preserve"> benchmark, formative, and summative </w:t>
            </w:r>
            <w:r w:rsidRPr="00C45CB3">
              <w:rPr>
                <w:rFonts w:ascii="Century Gothic" w:eastAsia="Times New Roman" w:hAnsi="Century Gothic" w:cs="Arial"/>
                <w:sz w:val="24"/>
                <w:szCs w:val="24"/>
              </w:rPr>
              <w:lastRenderedPageBreak/>
              <w:t>assessment</w:t>
            </w:r>
          </w:p>
        </w:tc>
        <w:tc>
          <w:tcPr>
            <w:tcW w:w="3424" w:type="dxa"/>
          </w:tcPr>
          <w:p w:rsidR="00ED4305" w:rsidRPr="00C45CB3" w:rsidRDefault="00ED4305" w:rsidP="00134241">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r w:rsidRPr="00C45CB3">
              <w:rPr>
                <w:rFonts w:ascii="Century Gothic" w:eastAsia="Times New Roman" w:hAnsi="Century Gothic" w:cs="Arial"/>
                <w:sz w:val="24"/>
                <w:szCs w:val="24"/>
              </w:rPr>
              <w:lastRenderedPageBreak/>
              <w:t>The LEA’s comprehensive assessment/data system described includes the coherent use of screeners, diagnostic, interim</w:t>
            </w:r>
            <w:r>
              <w:rPr>
                <w:rFonts w:ascii="Century Gothic" w:eastAsia="Times New Roman" w:hAnsi="Century Gothic" w:cs="Arial"/>
                <w:sz w:val="24"/>
                <w:szCs w:val="24"/>
              </w:rPr>
              <w:t>,</w:t>
            </w:r>
            <w:r w:rsidRPr="00C45CB3">
              <w:rPr>
                <w:rFonts w:ascii="Century Gothic" w:eastAsia="Times New Roman" w:hAnsi="Century Gothic" w:cs="Arial"/>
                <w:sz w:val="24"/>
                <w:szCs w:val="24"/>
              </w:rPr>
              <w:t xml:space="preserve"> benchmark, formative, and summative assessments. The system ensures that assessments are used </w:t>
            </w:r>
            <w:r w:rsidRPr="00C45CB3">
              <w:rPr>
                <w:rFonts w:ascii="Century Gothic" w:eastAsia="Times New Roman" w:hAnsi="Century Gothic" w:cs="Arial"/>
                <w:sz w:val="24"/>
                <w:szCs w:val="24"/>
              </w:rPr>
              <w:lastRenderedPageBreak/>
              <w:t>appropriately and for the proper purpose.</w:t>
            </w: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sidRPr="0087283F">
              <w:rPr>
                <w:rFonts w:ascii="Century Gothic" w:eastAsia="Times New Roman" w:hAnsi="Century Gothic" w:cs="Arial"/>
                <w:i/>
                <w:sz w:val="24"/>
                <w:szCs w:val="24"/>
              </w:rPr>
              <w:lastRenderedPageBreak/>
              <w:t>28. School principal will ensure the teachers are using the comprehensive assessment data system to plan and inform instruction.</w:t>
            </w:r>
          </w:p>
          <w:p w:rsidR="00ED4305" w:rsidRPr="0087283F" w:rsidRDefault="00ED4305" w:rsidP="00677E47">
            <w:pPr>
              <w:rPr>
                <w:rFonts w:ascii="Century Gothic" w:eastAsia="Times New Roman" w:hAnsi="Century Gothic" w:cs="Arial"/>
                <w:b w:val="0"/>
                <w:bCs w:val="0"/>
                <w:i/>
                <w:color w:val="FFFFFF" w:themeColor="background1"/>
                <w:sz w:val="24"/>
                <w:szCs w:val="24"/>
              </w:rPr>
            </w:pPr>
          </w:p>
        </w:tc>
        <w:tc>
          <w:tcPr>
            <w:tcW w:w="3030" w:type="dxa"/>
          </w:tcPr>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There is no formal plan.</w:t>
            </w:r>
          </w:p>
        </w:tc>
        <w:tc>
          <w:tcPr>
            <w:tcW w:w="3249" w:type="dxa"/>
            <w:gridSpan w:val="2"/>
          </w:tcPr>
          <w:p w:rsidR="00ED4305" w:rsidRPr="00C45CB3" w:rsidRDefault="00ED4305" w:rsidP="00450D35">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The principal has a plan to ensure teachers use the data to plan and inform instruction.  But, there is no grade lev</w:t>
            </w:r>
            <w:r>
              <w:rPr>
                <w:rFonts w:ascii="Century Gothic" w:hAnsi="Century Gothic" w:cs="Arial"/>
                <w:sz w:val="24"/>
                <w:szCs w:val="24"/>
              </w:rPr>
              <w:t>el and teacher accountability</w:t>
            </w:r>
            <w:r w:rsidRPr="00C45CB3">
              <w:rPr>
                <w:rFonts w:ascii="Century Gothic" w:hAnsi="Century Gothic" w:cs="Arial"/>
                <w:sz w:val="24"/>
                <w:szCs w:val="24"/>
              </w:rPr>
              <w:t xml:space="preserve"> included in the plan.</w:t>
            </w:r>
          </w:p>
        </w:tc>
        <w:tc>
          <w:tcPr>
            <w:tcW w:w="3424" w:type="dxa"/>
          </w:tcPr>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The principal has an extensive plan to ensure teachers use the data to plan and inform instruction.  Grade level and teacher accountability is included in the plan.</w:t>
            </w: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sidRPr="0087283F">
              <w:rPr>
                <w:rFonts w:ascii="Century Gothic" w:eastAsia="Times New Roman" w:hAnsi="Century Gothic" w:cs="Arial"/>
                <w:i/>
                <w:sz w:val="24"/>
                <w:szCs w:val="24"/>
              </w:rPr>
              <w:t>29. LEA’s system of Fiscal services to manage funds in accordance with business best practices and applicable federal and state statutes, regulations, program plans and general statement of assurances.</w:t>
            </w:r>
          </w:p>
          <w:p w:rsidR="00ED4305" w:rsidRPr="0087283F" w:rsidRDefault="00ED4305" w:rsidP="0087283F">
            <w:pPr>
              <w:rPr>
                <w:rFonts w:ascii="Century Gothic" w:eastAsia="Times New Roman" w:hAnsi="Century Gothic" w:cs="Arial"/>
                <w:i/>
                <w:sz w:val="24"/>
                <w:szCs w:val="24"/>
              </w:rPr>
            </w:pPr>
          </w:p>
        </w:tc>
        <w:tc>
          <w:tcPr>
            <w:tcW w:w="3030" w:type="dxa"/>
          </w:tcPr>
          <w:p w:rsidR="00ED4305" w:rsidRPr="00C45CB3" w:rsidRDefault="00ED4305" w:rsidP="00E366EC">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sidRPr="00C45CB3">
              <w:rPr>
                <w:rFonts w:ascii="Century Gothic" w:hAnsi="Century Gothic" w:cs="Arial"/>
                <w:sz w:val="24"/>
                <w:szCs w:val="24"/>
              </w:rPr>
              <w:t xml:space="preserve">The LEA does not have </w:t>
            </w:r>
            <w:r>
              <w:rPr>
                <w:rFonts w:ascii="Century Gothic" w:hAnsi="Century Gothic" w:cs="Arial"/>
                <w:sz w:val="24"/>
                <w:szCs w:val="24"/>
              </w:rPr>
              <w:t xml:space="preserve">written </w:t>
            </w:r>
            <w:r w:rsidRPr="00C45CB3">
              <w:rPr>
                <w:rFonts w:ascii="Century Gothic" w:hAnsi="Century Gothic" w:cs="Arial"/>
                <w:sz w:val="24"/>
                <w:szCs w:val="24"/>
              </w:rPr>
              <w:t xml:space="preserve">fiscal standard operating procedures </w:t>
            </w:r>
            <w:r>
              <w:rPr>
                <w:rFonts w:ascii="Century Gothic" w:hAnsi="Century Gothic" w:cs="Arial"/>
                <w:sz w:val="24"/>
                <w:szCs w:val="24"/>
              </w:rPr>
              <w:t xml:space="preserve">in place </w:t>
            </w:r>
            <w:r w:rsidRPr="00C45CB3">
              <w:rPr>
                <w:rFonts w:ascii="Century Gothic" w:hAnsi="Century Gothic" w:cs="Arial"/>
                <w:sz w:val="24"/>
                <w:szCs w:val="24"/>
              </w:rPr>
              <w:t>to ensure the grant is ma</w:t>
            </w:r>
            <w:r>
              <w:rPr>
                <w:rFonts w:ascii="Century Gothic" w:hAnsi="Century Gothic" w:cs="Arial"/>
                <w:sz w:val="24"/>
                <w:szCs w:val="24"/>
              </w:rPr>
              <w:t>naged</w:t>
            </w:r>
            <w:r w:rsidRPr="00C45CB3">
              <w:rPr>
                <w:rFonts w:ascii="Century Gothic" w:eastAsia="Times New Roman" w:hAnsi="Century Gothic" w:cs="Arial"/>
                <w:sz w:val="24"/>
                <w:szCs w:val="24"/>
              </w:rPr>
              <w:t xml:space="preserve"> in accordance with business best practices and applicable federal and state statutes, regulations, program plans and general statement of assurances.</w:t>
            </w:r>
          </w:p>
          <w:p w:rsidR="00ED4305"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p>
        </w:tc>
        <w:tc>
          <w:tcPr>
            <w:tcW w:w="3249" w:type="dxa"/>
            <w:gridSpan w:val="2"/>
          </w:tcPr>
          <w:p w:rsidR="00ED4305" w:rsidRPr="00C45CB3" w:rsidRDefault="00ED4305" w:rsidP="00ED430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hAnsi="Century Gothic" w:cs="Arial"/>
                <w:sz w:val="24"/>
                <w:szCs w:val="24"/>
              </w:rPr>
              <w:t>Some of the required written</w:t>
            </w:r>
            <w:r w:rsidRPr="00C45CB3">
              <w:rPr>
                <w:rFonts w:ascii="Century Gothic" w:hAnsi="Century Gothic" w:cs="Arial"/>
                <w:sz w:val="24"/>
                <w:szCs w:val="24"/>
              </w:rPr>
              <w:t xml:space="preserve"> fiscal standard operating procedures</w:t>
            </w:r>
            <w:r>
              <w:rPr>
                <w:rFonts w:ascii="Century Gothic" w:hAnsi="Century Gothic" w:cs="Arial"/>
                <w:sz w:val="24"/>
                <w:szCs w:val="24"/>
              </w:rPr>
              <w:t xml:space="preserve"> are</w:t>
            </w:r>
            <w:r w:rsidRPr="00C45CB3">
              <w:rPr>
                <w:rFonts w:ascii="Century Gothic" w:hAnsi="Century Gothic" w:cs="Arial"/>
                <w:sz w:val="24"/>
                <w:szCs w:val="24"/>
              </w:rPr>
              <w:t xml:space="preserve"> </w:t>
            </w:r>
            <w:r>
              <w:rPr>
                <w:rFonts w:ascii="Century Gothic" w:hAnsi="Century Gothic" w:cs="Arial"/>
                <w:sz w:val="24"/>
                <w:szCs w:val="24"/>
              </w:rPr>
              <w:t xml:space="preserve">in place and there is evidence that they are followed </w:t>
            </w:r>
            <w:r w:rsidRPr="00C45CB3">
              <w:rPr>
                <w:rFonts w:ascii="Century Gothic" w:hAnsi="Century Gothic" w:cs="Arial"/>
                <w:sz w:val="24"/>
                <w:szCs w:val="24"/>
              </w:rPr>
              <w:t>to ensure the grant is ma</w:t>
            </w:r>
            <w:r>
              <w:rPr>
                <w:rFonts w:ascii="Century Gothic" w:hAnsi="Century Gothic" w:cs="Arial"/>
                <w:sz w:val="24"/>
                <w:szCs w:val="24"/>
              </w:rPr>
              <w:t>naged</w:t>
            </w:r>
            <w:r w:rsidRPr="00C45CB3">
              <w:rPr>
                <w:rFonts w:ascii="Century Gothic" w:eastAsia="Times New Roman" w:hAnsi="Century Gothic" w:cs="Arial"/>
                <w:sz w:val="24"/>
                <w:szCs w:val="24"/>
              </w:rPr>
              <w:t xml:space="preserve"> in accordance with business best practices and applicable federal and state statutes, regulations, program plans and general statement of assurances.</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424" w:type="dxa"/>
          </w:tcPr>
          <w:p w:rsidR="00ED4305" w:rsidRPr="00C45CB3" w:rsidRDefault="00ED4305" w:rsidP="00ED4305">
            <w:pP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Arial"/>
                <w:sz w:val="24"/>
                <w:szCs w:val="24"/>
              </w:rPr>
            </w:pPr>
            <w:r>
              <w:rPr>
                <w:rFonts w:ascii="Century Gothic" w:hAnsi="Century Gothic" w:cs="Arial"/>
                <w:sz w:val="24"/>
                <w:szCs w:val="24"/>
              </w:rPr>
              <w:t xml:space="preserve">All required written </w:t>
            </w:r>
            <w:r w:rsidRPr="00C45CB3">
              <w:rPr>
                <w:rFonts w:ascii="Century Gothic" w:hAnsi="Century Gothic" w:cs="Arial"/>
                <w:sz w:val="24"/>
                <w:szCs w:val="24"/>
              </w:rPr>
              <w:t>fiscal standard operating procedures</w:t>
            </w:r>
            <w:r>
              <w:rPr>
                <w:rFonts w:ascii="Century Gothic" w:hAnsi="Century Gothic" w:cs="Arial"/>
                <w:sz w:val="24"/>
                <w:szCs w:val="24"/>
              </w:rPr>
              <w:t xml:space="preserve"> are</w:t>
            </w:r>
            <w:r w:rsidRPr="00C45CB3">
              <w:rPr>
                <w:rFonts w:ascii="Century Gothic" w:hAnsi="Century Gothic" w:cs="Arial"/>
                <w:sz w:val="24"/>
                <w:szCs w:val="24"/>
              </w:rPr>
              <w:t xml:space="preserve"> </w:t>
            </w:r>
            <w:r>
              <w:rPr>
                <w:rFonts w:ascii="Century Gothic" w:hAnsi="Century Gothic" w:cs="Arial"/>
                <w:sz w:val="24"/>
                <w:szCs w:val="24"/>
              </w:rPr>
              <w:t xml:space="preserve">in place and there is evidence that they are followed </w:t>
            </w:r>
            <w:r w:rsidRPr="00C45CB3">
              <w:rPr>
                <w:rFonts w:ascii="Century Gothic" w:hAnsi="Century Gothic" w:cs="Arial"/>
                <w:sz w:val="24"/>
                <w:szCs w:val="24"/>
              </w:rPr>
              <w:t>to ensure the grant is ma</w:t>
            </w:r>
            <w:r>
              <w:rPr>
                <w:rFonts w:ascii="Century Gothic" w:hAnsi="Century Gothic" w:cs="Arial"/>
                <w:sz w:val="24"/>
                <w:szCs w:val="24"/>
              </w:rPr>
              <w:t>naged</w:t>
            </w:r>
            <w:r w:rsidRPr="00C45CB3">
              <w:rPr>
                <w:rFonts w:ascii="Century Gothic" w:eastAsia="Times New Roman" w:hAnsi="Century Gothic" w:cs="Arial"/>
                <w:sz w:val="24"/>
                <w:szCs w:val="24"/>
              </w:rPr>
              <w:t xml:space="preserve"> in accordance with business best practices and applicable federal and state statutes, regulations, program plans and general statement of assurances.</w:t>
            </w:r>
          </w:p>
          <w:p w:rsidR="00ED4305" w:rsidRPr="00C45CB3" w:rsidRDefault="00ED4305" w:rsidP="00ED4305">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ED4305" w:rsidRPr="009C1EEC"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shd w:val="clear" w:color="auto" w:fill="5F497A" w:themeFill="accent4" w:themeFillShade="BF"/>
          </w:tcPr>
          <w:p w:rsidR="00ED4305" w:rsidRPr="00B20434" w:rsidRDefault="00ED4305" w:rsidP="00B20434">
            <w:pPr>
              <w:pStyle w:val="ListParagraph"/>
              <w:numPr>
                <w:ilvl w:val="0"/>
                <w:numId w:val="9"/>
              </w:numPr>
              <w:rPr>
                <w:rFonts w:ascii="Century Gothic" w:hAnsi="Century Gothic" w:cs="Arial"/>
                <w:sz w:val="24"/>
                <w:szCs w:val="24"/>
              </w:rPr>
            </w:pPr>
            <w:r w:rsidRPr="00B20434">
              <w:rPr>
                <w:rFonts w:ascii="Century Gothic" w:hAnsi="Century Gothic" w:cs="Arial"/>
                <w:color w:val="FFFFFF" w:themeColor="background1"/>
                <w:sz w:val="24"/>
                <w:szCs w:val="24"/>
              </w:rPr>
              <w:t>Sustainability</w:t>
            </w:r>
          </w:p>
        </w:tc>
        <w:tc>
          <w:tcPr>
            <w:tcW w:w="3030" w:type="dxa"/>
            <w:shd w:val="clear" w:color="auto" w:fill="5F497A" w:themeFill="accent4" w:themeFillShade="BF"/>
          </w:tcPr>
          <w:p w:rsidR="00ED4305" w:rsidRPr="009C1EEC" w:rsidRDefault="00ED430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249" w:type="dxa"/>
            <w:gridSpan w:val="2"/>
            <w:shd w:val="clear" w:color="auto" w:fill="5F497A" w:themeFill="accent4" w:themeFillShade="BF"/>
          </w:tcPr>
          <w:p w:rsidR="00ED4305" w:rsidRPr="009C1EEC" w:rsidRDefault="00ED4305">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3424" w:type="dxa"/>
            <w:shd w:val="clear" w:color="auto" w:fill="5F497A" w:themeFill="accent4" w:themeFillShade="BF"/>
          </w:tcPr>
          <w:p w:rsidR="00ED4305" w:rsidRPr="009C1EEC" w:rsidRDefault="00ED4305">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eastAsia="Times New Roman" w:hAnsi="Century Gothic" w:cs="Arial"/>
                <w:color w:val="FFFFFF" w:themeColor="background1"/>
                <w:sz w:val="24"/>
                <w:szCs w:val="24"/>
              </w:rPr>
              <w:t>Total</w:t>
            </w:r>
          </w:p>
        </w:tc>
      </w:tr>
      <w:tr w:rsidR="00ED4305" w:rsidRPr="00C45CB3" w:rsidTr="007803F4">
        <w:tc>
          <w:tcPr>
            <w:cnfStyle w:val="001000000000" w:firstRow="0" w:lastRow="0" w:firstColumn="1" w:lastColumn="0" w:oddVBand="0" w:evenVBand="0" w:oddHBand="0" w:evenHBand="0" w:firstRowFirstColumn="0" w:firstRowLastColumn="0" w:lastRowFirstColumn="0" w:lastRowLastColumn="0"/>
            <w:tcW w:w="4085" w:type="dxa"/>
          </w:tcPr>
          <w:p w:rsidR="00ED4305" w:rsidRPr="00C45CB3" w:rsidRDefault="00ED4305"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ED4305" w:rsidRPr="00C45CB3" w:rsidRDefault="00ED4305"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ED4305" w:rsidRPr="00C45CB3" w:rsidRDefault="00ED4305"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ED4305" w:rsidRPr="00C45CB3" w:rsidRDefault="00ED4305" w:rsidP="007803F4">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1519"/>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eastAsia="Times New Roman" w:hAnsi="Century Gothic" w:cs="Arial"/>
                <w:i/>
                <w:sz w:val="24"/>
                <w:szCs w:val="24"/>
              </w:rPr>
            </w:pPr>
            <w:r w:rsidRPr="0087283F">
              <w:rPr>
                <w:rFonts w:ascii="Century Gothic" w:eastAsia="Times New Roman" w:hAnsi="Century Gothic" w:cs="Arial"/>
                <w:i/>
                <w:sz w:val="24"/>
                <w:szCs w:val="24"/>
              </w:rPr>
              <w:t xml:space="preserve">30. The LEA intentionally builds capacity to ensure the interventions implemented successfully are sustained after the grant money is no longer </w:t>
            </w:r>
            <w:r w:rsidRPr="0087283F">
              <w:rPr>
                <w:rFonts w:ascii="Century Gothic" w:eastAsia="Times New Roman" w:hAnsi="Century Gothic" w:cs="Arial"/>
                <w:i/>
                <w:sz w:val="24"/>
                <w:szCs w:val="24"/>
              </w:rPr>
              <w:lastRenderedPageBreak/>
              <w:t>available</w:t>
            </w:r>
            <w:r w:rsidRPr="0087283F">
              <w:rPr>
                <w:rFonts w:ascii="Century Gothic" w:eastAsia="Times New Roman" w:hAnsi="Century Gothic" w:cs="Arial"/>
                <w:i/>
                <w:sz w:val="24"/>
                <w:szCs w:val="24"/>
              </w:rPr>
              <w:br/>
            </w:r>
          </w:p>
          <w:p w:rsidR="00ED4305" w:rsidRPr="0087283F" w:rsidRDefault="00ED4305" w:rsidP="00410097">
            <w:pPr>
              <w:rPr>
                <w:rFonts w:ascii="Century Gothic" w:eastAsia="Times New Roman" w:hAnsi="Century Gothic" w:cs="Arial"/>
                <w:b w:val="0"/>
                <w:bCs w:val="0"/>
                <w:i/>
                <w:sz w:val="24"/>
                <w:szCs w:val="24"/>
              </w:rPr>
            </w:pPr>
          </w:p>
        </w:tc>
        <w:tc>
          <w:tcPr>
            <w:tcW w:w="3030" w:type="dxa"/>
          </w:tcPr>
          <w:p w:rsidR="00ED4305" w:rsidRPr="00C45CB3" w:rsidRDefault="00ED4305" w:rsidP="001453E0">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color w:val="FFFFFF" w:themeColor="background1"/>
                <w:sz w:val="24"/>
                <w:szCs w:val="24"/>
              </w:rPr>
            </w:pPr>
            <w:r w:rsidRPr="00C45CB3">
              <w:rPr>
                <w:rFonts w:ascii="Century Gothic" w:hAnsi="Century Gothic" w:cs="Arial"/>
                <w:sz w:val="24"/>
                <w:szCs w:val="24"/>
              </w:rPr>
              <w:lastRenderedPageBreak/>
              <w:t>The plan is</w:t>
            </w:r>
            <w:r w:rsidRPr="00C45CB3">
              <w:rPr>
                <w:rFonts w:ascii="Century Gothic" w:eastAsia="Times New Roman" w:hAnsi="Century Gothic" w:cs="Arial"/>
                <w:sz w:val="24"/>
                <w:szCs w:val="24"/>
              </w:rPr>
              <w:t xml:space="preserve"> briefly described</w:t>
            </w:r>
            <w:r w:rsidR="001453E0">
              <w:rPr>
                <w:rFonts w:ascii="Century Gothic" w:eastAsia="Times New Roman" w:hAnsi="Century Gothic" w:cs="Arial"/>
                <w:sz w:val="24"/>
                <w:szCs w:val="24"/>
              </w:rPr>
              <w:t>,</w:t>
            </w:r>
            <w:r w:rsidRPr="00C45CB3">
              <w:rPr>
                <w:rFonts w:ascii="Century Gothic" w:eastAsia="Times New Roman" w:hAnsi="Century Gothic" w:cs="Arial"/>
                <w:sz w:val="24"/>
                <w:szCs w:val="24"/>
              </w:rPr>
              <w:t xml:space="preserve"> no funding sources cited or </w:t>
            </w:r>
            <w:r w:rsidR="001453E0">
              <w:rPr>
                <w:rFonts w:ascii="Century Gothic" w:eastAsia="Times New Roman" w:hAnsi="Century Gothic" w:cs="Arial"/>
                <w:sz w:val="24"/>
                <w:szCs w:val="24"/>
              </w:rPr>
              <w:t xml:space="preserve">there is </w:t>
            </w:r>
            <w:r w:rsidRPr="00C45CB3">
              <w:rPr>
                <w:rFonts w:ascii="Century Gothic" w:eastAsia="Times New Roman" w:hAnsi="Century Gothic" w:cs="Arial"/>
                <w:sz w:val="24"/>
                <w:szCs w:val="24"/>
              </w:rPr>
              <w:t>no plan.</w:t>
            </w:r>
          </w:p>
        </w:tc>
        <w:tc>
          <w:tcPr>
            <w:tcW w:w="3249" w:type="dxa"/>
            <w:gridSpan w:val="2"/>
          </w:tcPr>
          <w:p w:rsidR="00ED4305" w:rsidRPr="00C45CB3" w:rsidRDefault="00ED4305" w:rsidP="005C5B25">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color w:val="FFFFFF" w:themeColor="background1"/>
                <w:sz w:val="24"/>
                <w:szCs w:val="24"/>
              </w:rPr>
            </w:pPr>
            <w:r w:rsidRPr="00C45CB3">
              <w:rPr>
                <w:rFonts w:ascii="Century Gothic" w:eastAsia="Times New Roman" w:hAnsi="Century Gothic" w:cs="Arial"/>
                <w:sz w:val="24"/>
                <w:szCs w:val="24"/>
              </w:rPr>
              <w:t xml:space="preserve">The LEA’s plan to intentionally build capacity to ensure the successful interventions are sustained after the </w:t>
            </w:r>
            <w:r w:rsidRPr="00C45CB3">
              <w:rPr>
                <w:rFonts w:ascii="Century Gothic" w:eastAsia="Times New Roman" w:hAnsi="Century Gothic" w:cs="Arial"/>
                <w:sz w:val="24"/>
                <w:szCs w:val="24"/>
              </w:rPr>
              <w:lastRenderedPageBreak/>
              <w:t>grant money is no longer available is briefly described including funding sources.</w:t>
            </w:r>
          </w:p>
        </w:tc>
        <w:tc>
          <w:tcPr>
            <w:tcW w:w="3424" w:type="dxa"/>
          </w:tcPr>
          <w:p w:rsidR="00ED4305" w:rsidRPr="00C45CB3" w:rsidRDefault="00ED4305" w:rsidP="005C5B25">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C45CB3">
              <w:rPr>
                <w:rFonts w:ascii="Century Gothic" w:eastAsia="Times New Roman" w:hAnsi="Century Gothic" w:cs="Arial"/>
                <w:sz w:val="24"/>
                <w:szCs w:val="24"/>
              </w:rPr>
              <w:lastRenderedPageBreak/>
              <w:t xml:space="preserve">The LEA’s plan to intentionally build capacity to ensure the successful interventions are sustained after the grant money is no </w:t>
            </w:r>
            <w:r w:rsidRPr="00C45CB3">
              <w:rPr>
                <w:rFonts w:ascii="Century Gothic" w:eastAsia="Times New Roman" w:hAnsi="Century Gothic" w:cs="Arial"/>
                <w:sz w:val="24"/>
                <w:szCs w:val="24"/>
              </w:rPr>
              <w:lastRenderedPageBreak/>
              <w:t>longer available, is described in detail including funding sources</w:t>
            </w:r>
          </w:p>
        </w:tc>
      </w:tr>
      <w:tr w:rsidR="00ED4305" w:rsidRPr="009C1EEC"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shd w:val="clear" w:color="auto" w:fill="5F497A" w:themeFill="accent4" w:themeFillShade="BF"/>
          </w:tcPr>
          <w:p w:rsidR="00ED4305" w:rsidRPr="00B20434" w:rsidRDefault="00ED4305" w:rsidP="00B20434">
            <w:pPr>
              <w:pStyle w:val="ListParagraph"/>
              <w:numPr>
                <w:ilvl w:val="0"/>
                <w:numId w:val="9"/>
              </w:numPr>
              <w:rPr>
                <w:rFonts w:ascii="Century Gothic" w:eastAsia="Times New Roman" w:hAnsi="Century Gothic" w:cs="Arial"/>
                <w:sz w:val="24"/>
                <w:szCs w:val="24"/>
              </w:rPr>
            </w:pPr>
            <w:r w:rsidRPr="00B20434">
              <w:rPr>
                <w:rFonts w:ascii="Century Gothic" w:eastAsia="Times New Roman" w:hAnsi="Century Gothic" w:cs="Arial"/>
                <w:color w:val="FFFFFF" w:themeColor="background1"/>
                <w:sz w:val="24"/>
                <w:szCs w:val="24"/>
              </w:rPr>
              <w:lastRenderedPageBreak/>
              <w:t xml:space="preserve">  LEA Support</w:t>
            </w:r>
          </w:p>
        </w:tc>
        <w:tc>
          <w:tcPr>
            <w:tcW w:w="3030" w:type="dxa"/>
            <w:shd w:val="clear" w:color="auto" w:fill="5F497A" w:themeFill="accent4" w:themeFillShade="BF"/>
          </w:tcPr>
          <w:p w:rsidR="00ED4305" w:rsidRPr="009C1EEC"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c>
          <w:tcPr>
            <w:tcW w:w="3249" w:type="dxa"/>
            <w:gridSpan w:val="2"/>
            <w:shd w:val="clear" w:color="auto" w:fill="5F497A" w:themeFill="accent4" w:themeFillShade="BF"/>
          </w:tcPr>
          <w:p w:rsidR="00ED4305" w:rsidRPr="009C1EEC"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p>
        </w:tc>
        <w:tc>
          <w:tcPr>
            <w:tcW w:w="3424" w:type="dxa"/>
            <w:shd w:val="clear" w:color="auto" w:fill="5F497A" w:themeFill="accent4" w:themeFillShade="BF"/>
          </w:tcPr>
          <w:p w:rsidR="00ED4305" w:rsidRPr="009C1EEC"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b/>
                <w:color w:val="FFFFFF" w:themeColor="background1"/>
                <w:sz w:val="24"/>
                <w:szCs w:val="24"/>
              </w:rPr>
            </w:pPr>
            <w:r>
              <w:rPr>
                <w:rFonts w:ascii="Century Gothic" w:eastAsia="Times New Roman" w:hAnsi="Century Gothic" w:cs="Arial"/>
                <w:color w:val="FFFFFF" w:themeColor="background1"/>
                <w:sz w:val="24"/>
                <w:szCs w:val="24"/>
              </w:rPr>
              <w:t>Total</w:t>
            </w:r>
          </w:p>
        </w:tc>
      </w:tr>
      <w:tr w:rsidR="00ED4305" w:rsidRPr="00C45CB3" w:rsidTr="007803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85" w:type="dxa"/>
          </w:tcPr>
          <w:p w:rsidR="00ED4305" w:rsidRPr="00C45CB3" w:rsidRDefault="00ED4305" w:rsidP="007803F4">
            <w:pPr>
              <w:tabs>
                <w:tab w:val="left" w:pos="4680"/>
              </w:tabs>
              <w:rPr>
                <w:rFonts w:ascii="Century Gothic" w:hAnsi="Century Gothic" w:cs="Arial"/>
                <w:b w:val="0"/>
                <w:sz w:val="24"/>
                <w:szCs w:val="24"/>
              </w:rPr>
            </w:pPr>
            <w:r w:rsidRPr="00C45CB3">
              <w:rPr>
                <w:rFonts w:ascii="Century Gothic" w:hAnsi="Century Gothic" w:cs="Arial"/>
                <w:sz w:val="24"/>
                <w:szCs w:val="24"/>
              </w:rPr>
              <w:t>Elements</w:t>
            </w:r>
          </w:p>
        </w:tc>
        <w:tc>
          <w:tcPr>
            <w:tcW w:w="3030" w:type="dxa"/>
          </w:tcPr>
          <w:p w:rsidR="00ED4305" w:rsidRPr="00C45CB3" w:rsidRDefault="00ED4305" w:rsidP="007803F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0-10</w:t>
            </w:r>
          </w:p>
        </w:tc>
        <w:tc>
          <w:tcPr>
            <w:tcW w:w="3249" w:type="dxa"/>
            <w:gridSpan w:val="2"/>
          </w:tcPr>
          <w:p w:rsidR="00ED4305" w:rsidRPr="00C45CB3" w:rsidRDefault="00ED4305" w:rsidP="007803F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11-20</w:t>
            </w:r>
          </w:p>
        </w:tc>
        <w:tc>
          <w:tcPr>
            <w:tcW w:w="3424" w:type="dxa"/>
          </w:tcPr>
          <w:p w:rsidR="00ED4305" w:rsidRPr="00C45CB3" w:rsidRDefault="00ED4305" w:rsidP="007803F4">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Pr>
                <w:rFonts w:ascii="Century Gothic" w:hAnsi="Century Gothic" w:cs="Arial"/>
                <w:b/>
                <w:sz w:val="24"/>
                <w:szCs w:val="24"/>
              </w:rPr>
              <w:t>21-30</w:t>
            </w: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410097">
            <w:pPr>
              <w:rPr>
                <w:rFonts w:ascii="Century Gothic" w:hAnsi="Century Gothic" w:cs="Arial"/>
                <w:b w:val="0"/>
                <w:i/>
                <w:sz w:val="24"/>
                <w:szCs w:val="24"/>
              </w:rPr>
            </w:pPr>
            <w:r w:rsidRPr="0087283F">
              <w:rPr>
                <w:rFonts w:ascii="Century Gothic" w:hAnsi="Century Gothic" w:cs="Arial"/>
                <w:i/>
                <w:sz w:val="24"/>
                <w:szCs w:val="24"/>
              </w:rPr>
              <w:t>31.The LEA’s plan to provide comprehensive support to school/s in developing and implementing continuous improvement plans</w:t>
            </w:r>
          </w:p>
          <w:p w:rsidR="00ED4305" w:rsidRPr="0087283F" w:rsidRDefault="00ED4305" w:rsidP="00410097">
            <w:pPr>
              <w:pStyle w:val="ListParagraph"/>
              <w:rPr>
                <w:rFonts w:ascii="Century Gothic" w:eastAsia="Times New Roman" w:hAnsi="Century Gothic" w:cs="Arial"/>
                <w:i/>
                <w:sz w:val="24"/>
                <w:szCs w:val="24"/>
              </w:rPr>
            </w:pPr>
          </w:p>
        </w:tc>
        <w:tc>
          <w:tcPr>
            <w:tcW w:w="3030" w:type="dxa"/>
          </w:tcPr>
          <w:p w:rsidR="00ED4305" w:rsidRPr="00C45CB3" w:rsidRDefault="00ED4305" w:rsidP="00B10F37">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t>Limited or no plan to pr</w:t>
            </w:r>
            <w:r w:rsidR="001453E0">
              <w:rPr>
                <w:rFonts w:ascii="Century Gothic" w:hAnsi="Century Gothic" w:cs="Arial"/>
                <w:sz w:val="24"/>
                <w:szCs w:val="24"/>
              </w:rPr>
              <w:t xml:space="preserve">ovide some support to school/s </w:t>
            </w:r>
            <w:r w:rsidRPr="00C45CB3">
              <w:rPr>
                <w:rFonts w:ascii="Century Gothic" w:hAnsi="Century Gothic" w:cs="Arial"/>
                <w:sz w:val="24"/>
                <w:szCs w:val="24"/>
              </w:rPr>
              <w:t>in developing and implementing continuous improvement plans.</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249" w:type="dxa"/>
            <w:gridSpan w:val="2"/>
          </w:tcPr>
          <w:p w:rsidR="00ED4305" w:rsidRPr="00C45CB3" w:rsidRDefault="00ED4305" w:rsidP="00B10F37">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t>General plan to p</w:t>
            </w:r>
            <w:r w:rsidR="001453E0">
              <w:rPr>
                <w:rFonts w:ascii="Century Gothic" w:hAnsi="Century Gothic" w:cs="Arial"/>
                <w:sz w:val="24"/>
                <w:szCs w:val="24"/>
              </w:rPr>
              <w:t>rovide some support to school/s</w:t>
            </w:r>
            <w:r w:rsidRPr="00C45CB3">
              <w:rPr>
                <w:rFonts w:ascii="Century Gothic" w:hAnsi="Century Gothic" w:cs="Arial"/>
                <w:sz w:val="24"/>
                <w:szCs w:val="24"/>
              </w:rPr>
              <w:t xml:space="preserve"> in developing and implementing continuous improvement plans.</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c>
          <w:tcPr>
            <w:tcW w:w="3424" w:type="dxa"/>
          </w:tcPr>
          <w:p w:rsidR="00ED4305" w:rsidRPr="00C45CB3" w:rsidRDefault="00ED4305" w:rsidP="00B10F37">
            <w:pPr>
              <w:cnfStyle w:val="000000000000" w:firstRow="0" w:lastRow="0" w:firstColumn="0" w:lastColumn="0" w:oddVBand="0" w:evenVBand="0" w:oddHBand="0"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t>Detailed plan to provide extensive support to school/s in developing and implementing continuous improvement plans.</w:t>
            </w:r>
          </w:p>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5F34DD">
            <w:pPr>
              <w:rPr>
                <w:rFonts w:ascii="Century Gothic" w:hAnsi="Century Gothic" w:cs="Arial"/>
                <w:b w:val="0"/>
                <w:i/>
                <w:sz w:val="24"/>
                <w:szCs w:val="24"/>
              </w:rPr>
            </w:pPr>
            <w:r w:rsidRPr="0087283F">
              <w:rPr>
                <w:rFonts w:ascii="Century Gothic" w:hAnsi="Century Gothic" w:cs="Arial"/>
                <w:i/>
                <w:sz w:val="24"/>
                <w:szCs w:val="24"/>
              </w:rPr>
              <w:t xml:space="preserve">32. The LEA’s plans to monitor school/s receiving grant funds, both programmatically and fiscally.  </w:t>
            </w:r>
          </w:p>
          <w:p w:rsidR="00ED4305" w:rsidRPr="0087283F" w:rsidRDefault="00ED4305" w:rsidP="00410097">
            <w:pPr>
              <w:pStyle w:val="ListParagraph"/>
              <w:rPr>
                <w:rFonts w:ascii="Century Gothic" w:eastAsia="Times New Roman" w:hAnsi="Century Gothic" w:cs="Arial"/>
                <w:i/>
                <w:sz w:val="24"/>
                <w:szCs w:val="24"/>
              </w:rPr>
            </w:pPr>
          </w:p>
          <w:p w:rsidR="00ED4305" w:rsidRPr="0087283F" w:rsidRDefault="00ED4305" w:rsidP="00410097">
            <w:pPr>
              <w:pStyle w:val="ListParagraph"/>
              <w:rPr>
                <w:rFonts w:ascii="Century Gothic" w:eastAsia="Times New Roman" w:hAnsi="Century Gothic" w:cs="Arial"/>
                <w:i/>
                <w:sz w:val="24"/>
                <w:szCs w:val="24"/>
              </w:rPr>
            </w:pPr>
          </w:p>
        </w:tc>
        <w:tc>
          <w:tcPr>
            <w:tcW w:w="3030" w:type="dxa"/>
          </w:tcPr>
          <w:p w:rsidR="00ED4305" w:rsidRPr="00C45CB3" w:rsidRDefault="00ED4305" w:rsidP="00B10F37">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A plan to monitor school/s receiving grant funds, either programmatically or fiscally, but not regularly or no plan.</w:t>
            </w:r>
          </w:p>
        </w:tc>
        <w:tc>
          <w:tcPr>
            <w:tcW w:w="3249" w:type="dxa"/>
            <w:gridSpan w:val="2"/>
          </w:tcPr>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A general plan to regularly monitor school/s receiving grant funds, both programmatically and fiscally.</w:t>
            </w:r>
          </w:p>
        </w:tc>
        <w:tc>
          <w:tcPr>
            <w:tcW w:w="3424" w:type="dxa"/>
          </w:tcPr>
          <w:p w:rsidR="00ED4305" w:rsidRPr="00C45CB3" w:rsidRDefault="00ED4305" w:rsidP="00B10F37">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t xml:space="preserve">Detailed plans to regularly monitor school/s receiving grant funds, both programmatically and fiscally.  </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5F34DD">
            <w:pPr>
              <w:rPr>
                <w:rFonts w:ascii="Century Gothic" w:hAnsi="Century Gothic" w:cs="Arial"/>
                <w:b w:val="0"/>
                <w:i/>
                <w:sz w:val="24"/>
                <w:szCs w:val="24"/>
              </w:rPr>
            </w:pPr>
            <w:r w:rsidRPr="0087283F">
              <w:rPr>
                <w:rFonts w:ascii="Century Gothic" w:hAnsi="Century Gothic" w:cs="Arial"/>
                <w:i/>
                <w:sz w:val="24"/>
                <w:szCs w:val="24"/>
              </w:rPr>
              <w:t>33. Process the LEA will use to recruit, screen, select, and evaluate external partners.</w:t>
            </w:r>
          </w:p>
          <w:p w:rsidR="00ED4305" w:rsidRPr="0087283F" w:rsidRDefault="00ED4305" w:rsidP="00410097">
            <w:pPr>
              <w:pStyle w:val="ListParagraph"/>
              <w:rPr>
                <w:rFonts w:ascii="Century Gothic" w:eastAsia="Times New Roman" w:hAnsi="Century Gothic" w:cs="Arial"/>
                <w:i/>
                <w:sz w:val="24"/>
                <w:szCs w:val="24"/>
              </w:rPr>
            </w:pPr>
          </w:p>
        </w:tc>
        <w:tc>
          <w:tcPr>
            <w:tcW w:w="3030" w:type="dxa"/>
          </w:tcPr>
          <w:p w:rsidR="00ED4305" w:rsidRPr="00C45CB3" w:rsidRDefault="00ED4305" w:rsidP="008C68AF">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The LEA does not have a process to recruit, screen, select, or evaluate external partners.</w:t>
            </w:r>
          </w:p>
        </w:tc>
        <w:tc>
          <w:tcPr>
            <w:tcW w:w="3249" w:type="dxa"/>
            <w:gridSpan w:val="2"/>
          </w:tcPr>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A process that the LEA will use to do some, but not all of the following, recruit, screen, select, and evaluate external partner is described.</w:t>
            </w:r>
          </w:p>
        </w:tc>
        <w:tc>
          <w:tcPr>
            <w:tcW w:w="3424" w:type="dxa"/>
          </w:tcPr>
          <w:p w:rsidR="00ED4305" w:rsidRPr="00C45CB3" w:rsidRDefault="00ED4305" w:rsidP="00B31678">
            <w:pPr>
              <w:tabs>
                <w:tab w:val="left" w:pos="4680"/>
              </w:tabs>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sz w:val="24"/>
                <w:szCs w:val="24"/>
              </w:rPr>
              <w:t>A detailed process that the LEA will use to recruit, screen, select, and evaluate external partners is fully described.</w:t>
            </w: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5F34DD">
            <w:pPr>
              <w:rPr>
                <w:rFonts w:ascii="Century Gothic" w:hAnsi="Century Gothic" w:cs="Arial"/>
                <w:i/>
                <w:sz w:val="24"/>
                <w:szCs w:val="24"/>
              </w:rPr>
            </w:pPr>
            <w:r w:rsidRPr="0087283F">
              <w:rPr>
                <w:rFonts w:ascii="Century Gothic" w:hAnsi="Century Gothic" w:cs="Arial"/>
                <w:i/>
                <w:sz w:val="24"/>
                <w:szCs w:val="24"/>
              </w:rPr>
              <w:t>34. The LEA has a procedure  that will allow the school principal the necessary operational flexibility</w:t>
            </w:r>
          </w:p>
          <w:p w:rsidR="00ED4305" w:rsidRPr="0087283F" w:rsidRDefault="00ED4305" w:rsidP="00410097">
            <w:pPr>
              <w:pStyle w:val="ListParagraph"/>
              <w:rPr>
                <w:rFonts w:ascii="Century Gothic" w:eastAsia="Times New Roman" w:hAnsi="Century Gothic" w:cs="Arial"/>
                <w:i/>
                <w:sz w:val="24"/>
                <w:szCs w:val="24"/>
              </w:rPr>
            </w:pPr>
          </w:p>
        </w:tc>
        <w:tc>
          <w:tcPr>
            <w:tcW w:w="3030" w:type="dxa"/>
          </w:tcPr>
          <w:p w:rsidR="00ED4305" w:rsidRPr="00C45CB3" w:rsidRDefault="00ED4305" w:rsidP="00F1077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t>The LEA’s will not allow the school principal the ne</w:t>
            </w:r>
            <w:r w:rsidR="001453E0">
              <w:rPr>
                <w:rFonts w:ascii="Century Gothic" w:hAnsi="Century Gothic" w:cs="Arial"/>
                <w:sz w:val="24"/>
                <w:szCs w:val="24"/>
              </w:rPr>
              <w:t>cessary operational flexibility or no plan is in place.</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c>
          <w:tcPr>
            <w:tcW w:w="3249" w:type="dxa"/>
            <w:gridSpan w:val="2"/>
          </w:tcPr>
          <w:p w:rsidR="00ED4305" w:rsidRPr="00C45CB3" w:rsidRDefault="00ED4305" w:rsidP="00F1077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lastRenderedPageBreak/>
              <w:t xml:space="preserve">The LEA’s procedure to allow the school principal the necessary operational flexibility is </w:t>
            </w:r>
            <w:r w:rsidR="001453E0">
              <w:rPr>
                <w:rFonts w:ascii="Century Gothic" w:hAnsi="Century Gothic" w:cs="Arial"/>
                <w:sz w:val="24"/>
                <w:szCs w:val="24"/>
              </w:rPr>
              <w:t>exists, but it vague</w:t>
            </w:r>
            <w:r w:rsidRPr="00C45CB3">
              <w:rPr>
                <w:rFonts w:ascii="Century Gothic" w:hAnsi="Century Gothic" w:cs="Arial"/>
                <w:sz w:val="24"/>
                <w:szCs w:val="24"/>
              </w:rPr>
              <w:t>.</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c>
          <w:tcPr>
            <w:tcW w:w="3424" w:type="dxa"/>
          </w:tcPr>
          <w:p w:rsidR="00ED4305" w:rsidRPr="00C45CB3" w:rsidRDefault="00ED4305" w:rsidP="00F10771">
            <w:pPr>
              <w:cnfStyle w:val="000000100000" w:firstRow="0" w:lastRow="0" w:firstColumn="0" w:lastColumn="0" w:oddVBand="0" w:evenVBand="0" w:oddHBand="1" w:evenHBand="0" w:firstRowFirstColumn="0" w:firstRowLastColumn="0" w:lastRowFirstColumn="0" w:lastRowLastColumn="0"/>
              <w:rPr>
                <w:rFonts w:ascii="Century Gothic" w:hAnsi="Century Gothic" w:cs="Arial"/>
                <w:b/>
                <w:sz w:val="24"/>
                <w:szCs w:val="24"/>
              </w:rPr>
            </w:pPr>
            <w:r w:rsidRPr="00C45CB3">
              <w:rPr>
                <w:rFonts w:ascii="Century Gothic" w:hAnsi="Century Gothic" w:cs="Arial"/>
                <w:sz w:val="24"/>
                <w:szCs w:val="24"/>
              </w:rPr>
              <w:lastRenderedPageBreak/>
              <w:t>The LEA’s procedure to allow the school principal necessary operational flexibility is well developed and described in detail.</w:t>
            </w:r>
          </w:p>
          <w:p w:rsidR="00ED4305" w:rsidRPr="00C45CB3" w:rsidRDefault="00ED4305" w:rsidP="00B31678">
            <w:pPr>
              <w:tabs>
                <w:tab w:val="left" w:pos="4680"/>
              </w:tabs>
              <w:cnfStyle w:val="000000100000" w:firstRow="0" w:lastRow="0" w:firstColumn="0" w:lastColumn="0" w:oddVBand="0" w:evenVBand="0" w:oddHBand="1" w:evenHBand="0" w:firstRowFirstColumn="0" w:firstRowLastColumn="0" w:lastRowFirstColumn="0" w:lastRowLastColumn="0"/>
              <w:rPr>
                <w:rFonts w:ascii="Century Gothic" w:hAnsi="Century Gothic" w:cs="Arial"/>
                <w:sz w:val="24"/>
                <w:szCs w:val="24"/>
              </w:rPr>
            </w:pPr>
          </w:p>
        </w:tc>
      </w:tr>
      <w:tr w:rsidR="00ED4305" w:rsidRPr="00C45CB3" w:rsidTr="00B20434">
        <w:trPr>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0F5904">
            <w:pPr>
              <w:rPr>
                <w:rFonts w:ascii="Century Gothic" w:hAnsi="Century Gothic" w:cs="Arial"/>
                <w:i/>
                <w:sz w:val="24"/>
                <w:szCs w:val="24"/>
              </w:rPr>
            </w:pPr>
            <w:r w:rsidRPr="0087283F">
              <w:rPr>
                <w:rFonts w:ascii="Century Gothic" w:hAnsi="Century Gothic" w:cs="Arial"/>
                <w:i/>
                <w:sz w:val="24"/>
                <w:szCs w:val="24"/>
              </w:rPr>
              <w:lastRenderedPageBreak/>
              <w:t xml:space="preserve">35. LEA’s commitment statement strongly supports the school/s, staff/s and students to make significant increases in student achievement. </w:t>
            </w:r>
          </w:p>
        </w:tc>
        <w:tc>
          <w:tcPr>
            <w:tcW w:w="3030" w:type="dxa"/>
          </w:tcPr>
          <w:p w:rsidR="00ED4305" w:rsidRPr="00C45CB3" w:rsidRDefault="00ED4305" w:rsidP="001453E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bCs/>
                <w:sz w:val="24"/>
                <w:szCs w:val="24"/>
              </w:rPr>
              <w:t>The commitment statement describing the</w:t>
            </w:r>
            <w:r w:rsidRPr="00C45CB3">
              <w:rPr>
                <w:rFonts w:ascii="Century Gothic" w:hAnsi="Century Gothic" w:cs="Arial"/>
                <w:sz w:val="24"/>
                <w:szCs w:val="24"/>
              </w:rPr>
              <w:t xml:space="preserve"> </w:t>
            </w:r>
            <w:r w:rsidRPr="00C45CB3">
              <w:rPr>
                <w:rFonts w:ascii="Century Gothic" w:hAnsi="Century Gothic" w:cs="Arial"/>
                <w:bCs/>
                <w:sz w:val="24"/>
                <w:szCs w:val="24"/>
              </w:rPr>
              <w:t xml:space="preserve">LEA’s commitment </w:t>
            </w:r>
            <w:r>
              <w:rPr>
                <w:rFonts w:ascii="Century Gothic" w:hAnsi="Century Gothic" w:cs="Arial"/>
                <w:bCs/>
                <w:sz w:val="24"/>
                <w:szCs w:val="24"/>
              </w:rPr>
              <w:t>is brief, shows no</w:t>
            </w:r>
            <w:r w:rsidRPr="00C45CB3">
              <w:rPr>
                <w:rFonts w:ascii="Century Gothic" w:hAnsi="Century Gothic" w:cs="Arial"/>
                <w:bCs/>
                <w:sz w:val="24"/>
                <w:szCs w:val="24"/>
              </w:rPr>
              <w:t xml:space="preserve"> urgency and is not convincing.</w:t>
            </w:r>
          </w:p>
        </w:tc>
        <w:tc>
          <w:tcPr>
            <w:tcW w:w="3249" w:type="dxa"/>
            <w:gridSpan w:val="2"/>
          </w:tcPr>
          <w:p w:rsidR="00ED4305" w:rsidRPr="00C45CB3" w:rsidRDefault="00ED4305" w:rsidP="001453E0">
            <w:pPr>
              <w:cnfStyle w:val="000000000000" w:firstRow="0" w:lastRow="0" w:firstColumn="0" w:lastColumn="0" w:oddVBand="0" w:evenVBand="0" w:oddHBand="0" w:evenHBand="0" w:firstRowFirstColumn="0" w:firstRowLastColumn="0" w:lastRowFirstColumn="0" w:lastRowLastColumn="0"/>
              <w:rPr>
                <w:rFonts w:ascii="Century Gothic" w:hAnsi="Century Gothic" w:cs="Arial"/>
                <w:sz w:val="24"/>
                <w:szCs w:val="24"/>
              </w:rPr>
            </w:pPr>
            <w:r w:rsidRPr="00C45CB3">
              <w:rPr>
                <w:rFonts w:ascii="Century Gothic" w:hAnsi="Century Gothic" w:cs="Arial"/>
                <w:bCs/>
                <w:sz w:val="24"/>
                <w:szCs w:val="24"/>
              </w:rPr>
              <w:t>The commitment statement describing the</w:t>
            </w:r>
            <w:r w:rsidRPr="00C45CB3">
              <w:rPr>
                <w:rFonts w:ascii="Century Gothic" w:hAnsi="Century Gothic" w:cs="Arial"/>
                <w:sz w:val="24"/>
                <w:szCs w:val="24"/>
              </w:rPr>
              <w:t xml:space="preserve"> </w:t>
            </w:r>
            <w:r w:rsidRPr="00C45CB3">
              <w:rPr>
                <w:rFonts w:ascii="Century Gothic" w:hAnsi="Century Gothic" w:cs="Arial"/>
                <w:bCs/>
                <w:sz w:val="24"/>
                <w:szCs w:val="24"/>
              </w:rPr>
              <w:t xml:space="preserve">LEA’s commitment is </w:t>
            </w:r>
            <w:r w:rsidR="001453E0">
              <w:rPr>
                <w:rFonts w:ascii="Century Gothic" w:hAnsi="Century Gothic" w:cs="Arial"/>
                <w:bCs/>
                <w:sz w:val="24"/>
                <w:szCs w:val="24"/>
              </w:rPr>
              <w:t>brief, but somewhat convincing</w:t>
            </w:r>
            <w:r w:rsidRPr="00C45CB3">
              <w:rPr>
                <w:rFonts w:ascii="Century Gothic" w:hAnsi="Century Gothic" w:cs="Arial"/>
                <w:bCs/>
                <w:sz w:val="24"/>
                <w:szCs w:val="24"/>
              </w:rPr>
              <w:t>.</w:t>
            </w:r>
          </w:p>
        </w:tc>
        <w:tc>
          <w:tcPr>
            <w:tcW w:w="3424" w:type="dxa"/>
          </w:tcPr>
          <w:p w:rsidR="00ED4305" w:rsidRPr="00C45CB3" w:rsidRDefault="00ED4305" w:rsidP="001453E0">
            <w:pPr>
              <w:cnfStyle w:val="000000000000" w:firstRow="0" w:lastRow="0" w:firstColumn="0" w:lastColumn="0" w:oddVBand="0" w:evenVBand="0" w:oddHBand="0" w:evenHBand="0" w:firstRowFirstColumn="0" w:firstRowLastColumn="0" w:lastRowFirstColumn="0" w:lastRowLastColumn="0"/>
              <w:rPr>
                <w:rFonts w:ascii="Century Gothic" w:hAnsi="Century Gothic" w:cs="Arial"/>
                <w:bCs/>
                <w:sz w:val="24"/>
                <w:szCs w:val="24"/>
              </w:rPr>
            </w:pPr>
            <w:r w:rsidRPr="00C45CB3">
              <w:rPr>
                <w:rFonts w:ascii="Century Gothic" w:hAnsi="Century Gothic" w:cs="Arial"/>
                <w:bCs/>
                <w:sz w:val="24"/>
                <w:szCs w:val="24"/>
              </w:rPr>
              <w:t>The commitment statement describing the</w:t>
            </w:r>
            <w:r w:rsidRPr="00C45CB3">
              <w:rPr>
                <w:rFonts w:ascii="Century Gothic" w:hAnsi="Century Gothic" w:cs="Arial"/>
                <w:sz w:val="24"/>
                <w:szCs w:val="24"/>
              </w:rPr>
              <w:t xml:space="preserve"> </w:t>
            </w:r>
            <w:r w:rsidRPr="00C45CB3">
              <w:rPr>
                <w:rFonts w:ascii="Century Gothic" w:hAnsi="Century Gothic" w:cs="Arial"/>
                <w:bCs/>
                <w:sz w:val="24"/>
                <w:szCs w:val="24"/>
              </w:rPr>
              <w:t>LEA’s commitment shows urgency and</w:t>
            </w:r>
            <w:r w:rsidRPr="00C45CB3">
              <w:rPr>
                <w:rFonts w:ascii="Century Gothic" w:hAnsi="Century Gothic" w:cs="Arial"/>
                <w:b/>
                <w:bCs/>
                <w:sz w:val="24"/>
                <w:szCs w:val="24"/>
              </w:rPr>
              <w:t xml:space="preserve"> </w:t>
            </w:r>
            <w:r w:rsidRPr="00C45CB3">
              <w:rPr>
                <w:rFonts w:ascii="Century Gothic" w:hAnsi="Century Gothic" w:cs="Arial"/>
                <w:bCs/>
                <w:sz w:val="24"/>
                <w:szCs w:val="24"/>
              </w:rPr>
              <w:t xml:space="preserve">is compelling and </w:t>
            </w:r>
            <w:r w:rsidRPr="00C45CB3">
              <w:rPr>
                <w:rFonts w:ascii="Century Gothic" w:hAnsi="Century Gothic" w:cs="Arial"/>
                <w:sz w:val="24"/>
                <w:szCs w:val="24"/>
              </w:rPr>
              <w:t>persuasive.</w:t>
            </w:r>
          </w:p>
        </w:tc>
      </w:tr>
      <w:tr w:rsidR="00ED4305" w:rsidRPr="00C45CB3" w:rsidTr="00B2043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4085" w:type="dxa"/>
          </w:tcPr>
          <w:p w:rsidR="00ED4305" w:rsidRPr="0087283F" w:rsidRDefault="00ED4305" w:rsidP="000F5904">
            <w:pPr>
              <w:rPr>
                <w:rFonts w:ascii="Century Gothic" w:hAnsi="Century Gothic" w:cs="Arial"/>
                <w:i/>
                <w:sz w:val="24"/>
                <w:szCs w:val="24"/>
              </w:rPr>
            </w:pPr>
            <w:r w:rsidRPr="0087283F">
              <w:rPr>
                <w:rFonts w:ascii="Century Gothic" w:eastAsia="Calibri" w:hAnsi="Century Gothic" w:cs="Arial"/>
                <w:i/>
                <w:sz w:val="24"/>
                <w:szCs w:val="24"/>
              </w:rPr>
              <w:t>36. Submit description of successful school improvement initiatives now in place, including an outline of implemented interventions with the evidence of positive results,  increasing student achievement</w:t>
            </w:r>
          </w:p>
        </w:tc>
        <w:tc>
          <w:tcPr>
            <w:tcW w:w="3030" w:type="dxa"/>
          </w:tcPr>
          <w:p w:rsidR="00ED4305" w:rsidRPr="00C45CB3" w:rsidRDefault="001453E0" w:rsidP="001453E0">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eastAsia="Calibri" w:hAnsi="Century Gothic" w:cs="Arial"/>
                <w:sz w:val="24"/>
                <w:szCs w:val="24"/>
              </w:rPr>
              <w:t>Description includes</w:t>
            </w:r>
            <w:r w:rsidR="00ED4305" w:rsidRPr="00C45CB3">
              <w:rPr>
                <w:rFonts w:ascii="Century Gothic" w:eastAsia="Calibri" w:hAnsi="Century Gothic" w:cs="Arial"/>
                <w:sz w:val="24"/>
                <w:szCs w:val="24"/>
              </w:rPr>
              <w:t xml:space="preserve"> successful scho</w:t>
            </w:r>
            <w:r w:rsidR="00ED4305">
              <w:rPr>
                <w:rFonts w:ascii="Century Gothic" w:eastAsia="Calibri" w:hAnsi="Century Gothic" w:cs="Arial"/>
                <w:sz w:val="24"/>
                <w:szCs w:val="24"/>
              </w:rPr>
              <w:t xml:space="preserve">ol </w:t>
            </w:r>
            <w:r w:rsidR="00ED4305" w:rsidRPr="00C45CB3">
              <w:rPr>
                <w:rFonts w:ascii="Century Gothic" w:eastAsia="Calibri" w:hAnsi="Century Gothic" w:cs="Arial"/>
                <w:sz w:val="24"/>
                <w:szCs w:val="24"/>
              </w:rPr>
              <w:t>improvement initiatives now in place</w:t>
            </w:r>
            <w:r>
              <w:rPr>
                <w:rFonts w:ascii="Century Gothic" w:eastAsia="Calibri" w:hAnsi="Century Gothic" w:cs="Arial"/>
                <w:sz w:val="24"/>
                <w:szCs w:val="24"/>
              </w:rPr>
              <w:t>, but</w:t>
            </w:r>
            <w:r w:rsidR="00ED4305">
              <w:rPr>
                <w:rFonts w:ascii="Century Gothic" w:eastAsia="Calibri" w:hAnsi="Century Gothic" w:cs="Arial"/>
                <w:sz w:val="24"/>
                <w:szCs w:val="24"/>
              </w:rPr>
              <w:t xml:space="preserve"> </w:t>
            </w:r>
            <w:r>
              <w:rPr>
                <w:rFonts w:ascii="Century Gothic" w:eastAsia="Calibri" w:hAnsi="Century Gothic" w:cs="Arial"/>
                <w:sz w:val="24"/>
                <w:szCs w:val="24"/>
              </w:rPr>
              <w:t>has</w:t>
            </w:r>
            <w:r w:rsidR="00ED4305">
              <w:rPr>
                <w:rFonts w:ascii="Century Gothic" w:eastAsia="Calibri" w:hAnsi="Century Gothic" w:cs="Arial"/>
                <w:sz w:val="24"/>
                <w:szCs w:val="24"/>
              </w:rPr>
              <w:t xml:space="preserve"> l</w:t>
            </w:r>
            <w:r>
              <w:rPr>
                <w:rFonts w:ascii="Century Gothic" w:eastAsia="Calibri" w:hAnsi="Century Gothic" w:cs="Arial"/>
                <w:sz w:val="24"/>
                <w:szCs w:val="24"/>
              </w:rPr>
              <w:t>ittle or no evidence of success or no description given.</w:t>
            </w:r>
          </w:p>
        </w:tc>
        <w:tc>
          <w:tcPr>
            <w:tcW w:w="3249" w:type="dxa"/>
            <w:gridSpan w:val="2"/>
          </w:tcPr>
          <w:p w:rsidR="00ED4305" w:rsidRPr="00C45CB3" w:rsidRDefault="001453E0" w:rsidP="003C454C">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eastAsia="Calibri" w:hAnsi="Century Gothic" w:cs="Arial"/>
                <w:sz w:val="24"/>
                <w:szCs w:val="24"/>
              </w:rPr>
              <w:t>Answer includes b</w:t>
            </w:r>
            <w:r w:rsidR="00ED4305">
              <w:rPr>
                <w:rFonts w:ascii="Century Gothic" w:eastAsia="Calibri" w:hAnsi="Century Gothic" w:cs="Arial"/>
                <w:sz w:val="24"/>
                <w:szCs w:val="24"/>
              </w:rPr>
              <w:t xml:space="preserve">rief </w:t>
            </w:r>
            <w:r w:rsidR="00ED4305" w:rsidRPr="00C45CB3">
              <w:rPr>
                <w:rFonts w:ascii="Century Gothic" w:eastAsia="Calibri" w:hAnsi="Century Gothic" w:cs="Arial"/>
                <w:sz w:val="24"/>
                <w:szCs w:val="24"/>
              </w:rPr>
              <w:t>description</w:t>
            </w:r>
            <w:r>
              <w:rPr>
                <w:rFonts w:ascii="Century Gothic" w:eastAsia="Calibri" w:hAnsi="Century Gothic" w:cs="Arial"/>
                <w:sz w:val="24"/>
                <w:szCs w:val="24"/>
              </w:rPr>
              <w:t>s</w:t>
            </w:r>
            <w:r w:rsidR="00ED4305" w:rsidRPr="00C45CB3">
              <w:rPr>
                <w:rFonts w:ascii="Century Gothic" w:eastAsia="Calibri" w:hAnsi="Century Gothic" w:cs="Arial"/>
                <w:sz w:val="24"/>
                <w:szCs w:val="24"/>
              </w:rPr>
              <w:t xml:space="preserve"> of successful scho</w:t>
            </w:r>
            <w:r w:rsidR="00ED4305">
              <w:rPr>
                <w:rFonts w:ascii="Century Gothic" w:eastAsia="Calibri" w:hAnsi="Century Gothic" w:cs="Arial"/>
                <w:sz w:val="24"/>
                <w:szCs w:val="24"/>
              </w:rPr>
              <w:t xml:space="preserve">ol </w:t>
            </w:r>
            <w:r w:rsidR="00ED4305" w:rsidRPr="00C45CB3">
              <w:rPr>
                <w:rFonts w:ascii="Century Gothic" w:eastAsia="Calibri" w:hAnsi="Century Gothic" w:cs="Arial"/>
                <w:sz w:val="24"/>
                <w:szCs w:val="24"/>
              </w:rPr>
              <w:t xml:space="preserve">improvement initiatives now in place, including </w:t>
            </w:r>
            <w:r w:rsidR="00ED4305">
              <w:rPr>
                <w:rFonts w:ascii="Century Gothic" w:eastAsia="Calibri" w:hAnsi="Century Gothic" w:cs="Arial"/>
                <w:sz w:val="24"/>
                <w:szCs w:val="24"/>
              </w:rPr>
              <w:t xml:space="preserve">some of the </w:t>
            </w:r>
            <w:r w:rsidR="00ED4305" w:rsidRPr="00C45CB3">
              <w:rPr>
                <w:rFonts w:ascii="Century Gothic" w:eastAsia="Calibri" w:hAnsi="Century Gothic" w:cs="Arial"/>
                <w:sz w:val="24"/>
                <w:szCs w:val="24"/>
              </w:rPr>
              <w:t xml:space="preserve">implemented interventions with </w:t>
            </w:r>
            <w:r w:rsidR="00ED4305">
              <w:rPr>
                <w:rFonts w:ascii="Century Gothic" w:eastAsia="Calibri" w:hAnsi="Century Gothic" w:cs="Arial"/>
                <w:sz w:val="24"/>
                <w:szCs w:val="24"/>
              </w:rPr>
              <w:t>some evidence of positive results and increased</w:t>
            </w:r>
            <w:r w:rsidR="00ED4305" w:rsidRPr="00C45CB3">
              <w:rPr>
                <w:rFonts w:ascii="Century Gothic" w:eastAsia="Calibri" w:hAnsi="Century Gothic" w:cs="Arial"/>
                <w:sz w:val="24"/>
                <w:szCs w:val="24"/>
              </w:rPr>
              <w:t xml:space="preserve"> student achievement.</w:t>
            </w:r>
          </w:p>
        </w:tc>
        <w:tc>
          <w:tcPr>
            <w:tcW w:w="3424" w:type="dxa"/>
          </w:tcPr>
          <w:p w:rsidR="00ED4305" w:rsidRPr="00C45CB3" w:rsidRDefault="001453E0" w:rsidP="003C454C">
            <w:pPr>
              <w:cnfStyle w:val="000000100000" w:firstRow="0" w:lastRow="0" w:firstColumn="0" w:lastColumn="0" w:oddVBand="0" w:evenVBand="0" w:oddHBand="1" w:evenHBand="0" w:firstRowFirstColumn="0" w:firstRowLastColumn="0" w:lastRowFirstColumn="0" w:lastRowLastColumn="0"/>
              <w:rPr>
                <w:rFonts w:ascii="Century Gothic" w:hAnsi="Century Gothic" w:cs="Arial"/>
                <w:bCs/>
                <w:sz w:val="24"/>
                <w:szCs w:val="24"/>
              </w:rPr>
            </w:pPr>
            <w:r>
              <w:rPr>
                <w:rFonts w:ascii="Century Gothic" w:eastAsia="Calibri" w:hAnsi="Century Gothic" w:cs="Arial"/>
                <w:sz w:val="24"/>
                <w:szCs w:val="24"/>
              </w:rPr>
              <w:t>Answer includes d</w:t>
            </w:r>
            <w:r w:rsidR="00ED4305">
              <w:rPr>
                <w:rFonts w:ascii="Century Gothic" w:eastAsia="Calibri" w:hAnsi="Century Gothic" w:cs="Arial"/>
                <w:sz w:val="24"/>
                <w:szCs w:val="24"/>
              </w:rPr>
              <w:t xml:space="preserve">etailed </w:t>
            </w:r>
            <w:r w:rsidR="00ED4305" w:rsidRPr="00C45CB3">
              <w:rPr>
                <w:rFonts w:ascii="Century Gothic" w:eastAsia="Calibri" w:hAnsi="Century Gothic" w:cs="Arial"/>
                <w:sz w:val="24"/>
                <w:szCs w:val="24"/>
              </w:rPr>
              <w:t>description of successful scho</w:t>
            </w:r>
            <w:r w:rsidR="00ED4305">
              <w:rPr>
                <w:rFonts w:ascii="Century Gothic" w:eastAsia="Calibri" w:hAnsi="Century Gothic" w:cs="Arial"/>
                <w:sz w:val="24"/>
                <w:szCs w:val="24"/>
              </w:rPr>
              <w:t xml:space="preserve">ol </w:t>
            </w:r>
            <w:r w:rsidR="00ED4305" w:rsidRPr="00C45CB3">
              <w:rPr>
                <w:rFonts w:ascii="Century Gothic" w:eastAsia="Calibri" w:hAnsi="Century Gothic" w:cs="Arial"/>
                <w:sz w:val="24"/>
                <w:szCs w:val="24"/>
              </w:rPr>
              <w:t>improvement initiatives now in place, including an outline of</w:t>
            </w:r>
            <w:r w:rsidR="00ED4305">
              <w:rPr>
                <w:rFonts w:ascii="Century Gothic" w:eastAsia="Calibri" w:hAnsi="Century Gothic" w:cs="Arial"/>
                <w:sz w:val="24"/>
                <w:szCs w:val="24"/>
              </w:rPr>
              <w:t xml:space="preserve"> all </w:t>
            </w:r>
            <w:r w:rsidR="00ED4305" w:rsidRPr="00C45CB3">
              <w:rPr>
                <w:rFonts w:ascii="Century Gothic" w:eastAsia="Calibri" w:hAnsi="Century Gothic" w:cs="Arial"/>
                <w:sz w:val="24"/>
                <w:szCs w:val="24"/>
              </w:rPr>
              <w:t xml:space="preserve">implemented interventions with the </w:t>
            </w:r>
            <w:r w:rsidR="00ED4305">
              <w:rPr>
                <w:rFonts w:ascii="Century Gothic" w:eastAsia="Calibri" w:hAnsi="Century Gothic" w:cs="Arial"/>
                <w:sz w:val="24"/>
                <w:szCs w:val="24"/>
              </w:rPr>
              <w:t>solid evidence of positive results and increased</w:t>
            </w:r>
            <w:r w:rsidR="00ED4305" w:rsidRPr="00C45CB3">
              <w:rPr>
                <w:rFonts w:ascii="Century Gothic" w:eastAsia="Calibri" w:hAnsi="Century Gothic" w:cs="Arial"/>
                <w:sz w:val="24"/>
                <w:szCs w:val="24"/>
              </w:rPr>
              <w:t xml:space="preserve"> student achievement.</w:t>
            </w:r>
          </w:p>
        </w:tc>
      </w:tr>
    </w:tbl>
    <w:p w:rsidR="00F028E0" w:rsidRPr="00C45CB3" w:rsidRDefault="00F028E0" w:rsidP="0087283F">
      <w:pPr>
        <w:rPr>
          <w:rFonts w:ascii="Century Gothic" w:hAnsi="Century Gothic" w:cs="Arial"/>
          <w:sz w:val="24"/>
          <w:szCs w:val="24"/>
        </w:rPr>
      </w:pPr>
    </w:p>
    <w:sectPr w:rsidR="00F028E0" w:rsidRPr="00C45CB3" w:rsidSect="0087283F">
      <w:headerReference w:type="default" r:id="rId10"/>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735" w:rsidRDefault="00941735" w:rsidP="00F10771">
      <w:pPr>
        <w:spacing w:after="0" w:line="240" w:lineRule="auto"/>
      </w:pPr>
      <w:r>
        <w:separator/>
      </w:r>
    </w:p>
  </w:endnote>
  <w:endnote w:type="continuationSeparator" w:id="0">
    <w:p w:rsidR="00941735" w:rsidRDefault="00941735" w:rsidP="00F10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3658069"/>
      <w:docPartObj>
        <w:docPartGallery w:val="Page Numbers (Bottom of Page)"/>
        <w:docPartUnique/>
      </w:docPartObj>
    </w:sdtPr>
    <w:sdtEndPr>
      <w:rPr>
        <w:color w:val="808080" w:themeColor="background1" w:themeShade="80"/>
        <w:spacing w:val="60"/>
      </w:rPr>
    </w:sdtEndPr>
    <w:sdtContent>
      <w:p w:rsidR="0087283F" w:rsidRDefault="0087283F">
        <w:pPr>
          <w:pStyle w:val="Footer"/>
          <w:pBdr>
            <w:top w:val="single" w:sz="4" w:space="1" w:color="D9D9D9" w:themeColor="background1" w:themeShade="D9"/>
          </w:pBdr>
          <w:jc w:val="right"/>
        </w:pPr>
        <w:r>
          <w:fldChar w:fldCharType="begin"/>
        </w:r>
        <w:r>
          <w:instrText xml:space="preserve"> PAGE   \* MERGEFORMAT </w:instrText>
        </w:r>
        <w:r>
          <w:fldChar w:fldCharType="separate"/>
        </w:r>
        <w:r w:rsidR="00223128">
          <w:rPr>
            <w:noProof/>
          </w:rPr>
          <w:t>1</w:t>
        </w:r>
        <w:r>
          <w:rPr>
            <w:noProof/>
          </w:rPr>
          <w:fldChar w:fldCharType="end"/>
        </w:r>
        <w:r>
          <w:t xml:space="preserve"> | </w:t>
        </w:r>
        <w:r>
          <w:rPr>
            <w:color w:val="808080" w:themeColor="background1" w:themeShade="80"/>
            <w:spacing w:val="60"/>
          </w:rPr>
          <w:t>Page</w:t>
        </w:r>
      </w:p>
    </w:sdtContent>
  </w:sdt>
  <w:p w:rsidR="00F10771" w:rsidRDefault="00F10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735" w:rsidRDefault="00941735" w:rsidP="00F10771">
      <w:pPr>
        <w:spacing w:after="0" w:line="240" w:lineRule="auto"/>
      </w:pPr>
      <w:r>
        <w:separator/>
      </w:r>
    </w:p>
  </w:footnote>
  <w:footnote w:type="continuationSeparator" w:id="0">
    <w:p w:rsidR="00941735" w:rsidRDefault="00941735" w:rsidP="00F107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771" w:rsidRDefault="00F107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3F8"/>
    <w:multiLevelType w:val="hybridMultilevel"/>
    <w:tmpl w:val="03E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954"/>
    <w:multiLevelType w:val="hybridMultilevel"/>
    <w:tmpl w:val="1AAC9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D28D4"/>
    <w:multiLevelType w:val="hybridMultilevel"/>
    <w:tmpl w:val="03E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B77A37"/>
    <w:multiLevelType w:val="hybridMultilevel"/>
    <w:tmpl w:val="5F70B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D90A4D"/>
    <w:multiLevelType w:val="hybridMultilevel"/>
    <w:tmpl w:val="C6321518"/>
    <w:lvl w:ilvl="0" w:tplc="7B54C28E">
      <w:start w:val="1"/>
      <w:numFmt w:val="upperLetter"/>
      <w:lvlText w:val="%1."/>
      <w:lvlJc w:val="left"/>
      <w:pPr>
        <w:ind w:left="360" w:hanging="360"/>
      </w:pPr>
      <w:rPr>
        <w:rFonts w:hint="default"/>
        <w:color w:val="FFFFFF" w:themeColor="background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4473A2"/>
    <w:multiLevelType w:val="hybridMultilevel"/>
    <w:tmpl w:val="D2EAD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FFD0438"/>
    <w:multiLevelType w:val="hybridMultilevel"/>
    <w:tmpl w:val="38CE82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1075D01"/>
    <w:multiLevelType w:val="hybridMultilevel"/>
    <w:tmpl w:val="52C843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A22A52"/>
    <w:multiLevelType w:val="hybridMultilevel"/>
    <w:tmpl w:val="6F1C0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CE363D9"/>
    <w:multiLevelType w:val="hybridMultilevel"/>
    <w:tmpl w:val="7DF47E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D741C92"/>
    <w:multiLevelType w:val="hybridMultilevel"/>
    <w:tmpl w:val="03E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A518E5"/>
    <w:multiLevelType w:val="hybridMultilevel"/>
    <w:tmpl w:val="5F7EE350"/>
    <w:lvl w:ilvl="0" w:tplc="27D8E28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E22F0"/>
    <w:multiLevelType w:val="hybridMultilevel"/>
    <w:tmpl w:val="F0B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BE1960"/>
    <w:multiLevelType w:val="hybridMultilevel"/>
    <w:tmpl w:val="03EAA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76BB6"/>
    <w:multiLevelType w:val="hybridMultilevel"/>
    <w:tmpl w:val="F8F4496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70B2A53"/>
    <w:multiLevelType w:val="hybridMultilevel"/>
    <w:tmpl w:val="EE864F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B274EC8"/>
    <w:multiLevelType w:val="hybridMultilevel"/>
    <w:tmpl w:val="4B962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C1BD6"/>
    <w:multiLevelType w:val="hybridMultilevel"/>
    <w:tmpl w:val="D6A61CB2"/>
    <w:lvl w:ilvl="0" w:tplc="A94EBFB4">
      <w:start w:val="34"/>
      <w:numFmt w:val="decimal"/>
      <w:lvlText w:val="%1."/>
      <w:lvlJc w:val="left"/>
      <w:pPr>
        <w:ind w:left="720" w:hanging="360"/>
      </w:pPr>
      <w:rPr>
        <w:rFonts w:ascii="Century Gothic" w:eastAsia="Calibri" w:hAnsi="Century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15"/>
  </w:num>
  <w:num w:numId="4">
    <w:abstractNumId w:val="12"/>
  </w:num>
  <w:num w:numId="5">
    <w:abstractNumId w:val="1"/>
  </w:num>
  <w:num w:numId="6">
    <w:abstractNumId w:val="3"/>
  </w:num>
  <w:num w:numId="7">
    <w:abstractNumId w:val="9"/>
  </w:num>
  <w:num w:numId="8">
    <w:abstractNumId w:val="5"/>
  </w:num>
  <w:num w:numId="9">
    <w:abstractNumId w:val="4"/>
  </w:num>
  <w:num w:numId="10">
    <w:abstractNumId w:val="11"/>
  </w:num>
  <w:num w:numId="11">
    <w:abstractNumId w:val="13"/>
  </w:num>
  <w:num w:numId="12">
    <w:abstractNumId w:val="2"/>
  </w:num>
  <w:num w:numId="13">
    <w:abstractNumId w:val="0"/>
  </w:num>
  <w:num w:numId="14">
    <w:abstractNumId w:val="10"/>
  </w:num>
  <w:num w:numId="15">
    <w:abstractNumId w:val="16"/>
  </w:num>
  <w:num w:numId="16">
    <w:abstractNumId w:val="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3E1"/>
    <w:rsid w:val="0000177B"/>
    <w:rsid w:val="00023A07"/>
    <w:rsid w:val="00041498"/>
    <w:rsid w:val="00073EC2"/>
    <w:rsid w:val="000756B2"/>
    <w:rsid w:val="00076E78"/>
    <w:rsid w:val="000B552F"/>
    <w:rsid w:val="000F5904"/>
    <w:rsid w:val="00134241"/>
    <w:rsid w:val="001453E0"/>
    <w:rsid w:val="001933AA"/>
    <w:rsid w:val="00214CCC"/>
    <w:rsid w:val="00223128"/>
    <w:rsid w:val="002A6182"/>
    <w:rsid w:val="002C4451"/>
    <w:rsid w:val="002F3080"/>
    <w:rsid w:val="003115DD"/>
    <w:rsid w:val="00357741"/>
    <w:rsid w:val="00394038"/>
    <w:rsid w:val="003C454C"/>
    <w:rsid w:val="003E38BF"/>
    <w:rsid w:val="00410097"/>
    <w:rsid w:val="00413B5C"/>
    <w:rsid w:val="00434A65"/>
    <w:rsid w:val="00450BD8"/>
    <w:rsid w:val="00450D35"/>
    <w:rsid w:val="00460CE1"/>
    <w:rsid w:val="0047353A"/>
    <w:rsid w:val="00523332"/>
    <w:rsid w:val="0058165E"/>
    <w:rsid w:val="00593FAF"/>
    <w:rsid w:val="005C5B25"/>
    <w:rsid w:val="005D336D"/>
    <w:rsid w:val="005E56A4"/>
    <w:rsid w:val="005E6ED3"/>
    <w:rsid w:val="005F34DD"/>
    <w:rsid w:val="0063617C"/>
    <w:rsid w:val="0066257D"/>
    <w:rsid w:val="0067140A"/>
    <w:rsid w:val="00677E47"/>
    <w:rsid w:val="006E73E5"/>
    <w:rsid w:val="006F4CF9"/>
    <w:rsid w:val="006F7532"/>
    <w:rsid w:val="00764F2A"/>
    <w:rsid w:val="007D3768"/>
    <w:rsid w:val="007D5540"/>
    <w:rsid w:val="0087283F"/>
    <w:rsid w:val="00885037"/>
    <w:rsid w:val="008A2679"/>
    <w:rsid w:val="008C68AF"/>
    <w:rsid w:val="008F504B"/>
    <w:rsid w:val="009149CD"/>
    <w:rsid w:val="00941735"/>
    <w:rsid w:val="009807FD"/>
    <w:rsid w:val="009957CB"/>
    <w:rsid w:val="009A520A"/>
    <w:rsid w:val="009B14BD"/>
    <w:rsid w:val="009B5245"/>
    <w:rsid w:val="009C1EEC"/>
    <w:rsid w:val="009F5AA4"/>
    <w:rsid w:val="00A26FD6"/>
    <w:rsid w:val="00A82D8C"/>
    <w:rsid w:val="00AA1DA4"/>
    <w:rsid w:val="00AD0AC5"/>
    <w:rsid w:val="00B10F37"/>
    <w:rsid w:val="00B20434"/>
    <w:rsid w:val="00B31678"/>
    <w:rsid w:val="00B4322C"/>
    <w:rsid w:val="00B533E1"/>
    <w:rsid w:val="00B7152C"/>
    <w:rsid w:val="00B77852"/>
    <w:rsid w:val="00BC5282"/>
    <w:rsid w:val="00BE6182"/>
    <w:rsid w:val="00C45CB3"/>
    <w:rsid w:val="00C64C4B"/>
    <w:rsid w:val="00C66C1A"/>
    <w:rsid w:val="00CA64C5"/>
    <w:rsid w:val="00CC01D5"/>
    <w:rsid w:val="00CC2B6B"/>
    <w:rsid w:val="00CD27B9"/>
    <w:rsid w:val="00D37D73"/>
    <w:rsid w:val="00D928E5"/>
    <w:rsid w:val="00E366EC"/>
    <w:rsid w:val="00E60FFD"/>
    <w:rsid w:val="00EA427E"/>
    <w:rsid w:val="00ED4305"/>
    <w:rsid w:val="00F028E0"/>
    <w:rsid w:val="00F10771"/>
    <w:rsid w:val="00F15064"/>
    <w:rsid w:val="00F166B6"/>
    <w:rsid w:val="00F44160"/>
    <w:rsid w:val="00F759FE"/>
    <w:rsid w:val="00FB1095"/>
    <w:rsid w:val="00FC6D88"/>
    <w:rsid w:val="00FD2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533E1"/>
    <w:pPr>
      <w:spacing w:after="0" w:line="240" w:lineRule="auto"/>
    </w:pPr>
    <w:rPr>
      <w:rFonts w:ascii="Calibri" w:eastAsia="Calibri" w:hAnsi="Calibri" w:cs="Times New Roman"/>
    </w:rPr>
  </w:style>
  <w:style w:type="paragraph" w:styleId="ListParagraph">
    <w:name w:val="List Paragraph"/>
    <w:basedOn w:val="Normal"/>
    <w:uiPriority w:val="34"/>
    <w:qFormat/>
    <w:rsid w:val="00B533E1"/>
    <w:pPr>
      <w:ind w:left="720"/>
      <w:contextualSpacing/>
    </w:pPr>
  </w:style>
  <w:style w:type="table" w:styleId="TableGrid">
    <w:name w:val="Table Grid"/>
    <w:basedOn w:val="TableNormal"/>
    <w:uiPriority w:val="59"/>
    <w:rsid w:val="00B533E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533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4">
    <w:name w:val="Medium Grid 1 Accent 4"/>
    <w:basedOn w:val="TableNormal"/>
    <w:uiPriority w:val="67"/>
    <w:rsid w:val="00B533E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B533E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B533E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6">
    <w:name w:val="Medium Shading 2 Accent 6"/>
    <w:basedOn w:val="TableNormal"/>
    <w:uiPriority w:val="64"/>
    <w:rsid w:val="00F028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F028E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unhideWhenUsed/>
    <w:rsid w:val="00F028E0"/>
    <w:pPr>
      <w:spacing w:line="240" w:lineRule="auto"/>
    </w:pPr>
    <w:rPr>
      <w:sz w:val="20"/>
      <w:szCs w:val="20"/>
    </w:rPr>
  </w:style>
  <w:style w:type="character" w:customStyle="1" w:styleId="CommentTextChar">
    <w:name w:val="Comment Text Char"/>
    <w:basedOn w:val="DefaultParagraphFont"/>
    <w:link w:val="CommentText"/>
    <w:uiPriority w:val="99"/>
    <w:rsid w:val="00F028E0"/>
    <w:rPr>
      <w:sz w:val="20"/>
      <w:szCs w:val="20"/>
    </w:rPr>
  </w:style>
  <w:style w:type="character" w:styleId="Hyperlink">
    <w:name w:val="Hyperlink"/>
    <w:basedOn w:val="DefaultParagraphFont"/>
    <w:uiPriority w:val="99"/>
    <w:unhideWhenUsed/>
    <w:rsid w:val="003E38BF"/>
    <w:rPr>
      <w:color w:val="0000FF" w:themeColor="hyperlink"/>
      <w:u w:val="single"/>
    </w:rPr>
  </w:style>
  <w:style w:type="paragraph" w:styleId="Header">
    <w:name w:val="header"/>
    <w:basedOn w:val="Normal"/>
    <w:link w:val="HeaderChar"/>
    <w:uiPriority w:val="99"/>
    <w:unhideWhenUsed/>
    <w:rsid w:val="00F1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71"/>
  </w:style>
  <w:style w:type="paragraph" w:styleId="Footer">
    <w:name w:val="footer"/>
    <w:basedOn w:val="Normal"/>
    <w:link w:val="FooterChar"/>
    <w:uiPriority w:val="99"/>
    <w:unhideWhenUsed/>
    <w:rsid w:val="00F1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B533E1"/>
    <w:pPr>
      <w:spacing w:after="0" w:line="240" w:lineRule="auto"/>
    </w:pPr>
    <w:rPr>
      <w:rFonts w:ascii="Calibri" w:eastAsia="Calibri" w:hAnsi="Calibri" w:cs="Times New Roman"/>
    </w:rPr>
  </w:style>
  <w:style w:type="paragraph" w:styleId="ListParagraph">
    <w:name w:val="List Paragraph"/>
    <w:basedOn w:val="Normal"/>
    <w:uiPriority w:val="34"/>
    <w:qFormat/>
    <w:rsid w:val="00B533E1"/>
    <w:pPr>
      <w:ind w:left="720"/>
      <w:contextualSpacing/>
    </w:pPr>
  </w:style>
  <w:style w:type="table" w:styleId="TableGrid">
    <w:name w:val="Table Grid"/>
    <w:basedOn w:val="TableNormal"/>
    <w:uiPriority w:val="59"/>
    <w:rsid w:val="00B533E1"/>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B533E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1-Accent4">
    <w:name w:val="Medium Grid 1 Accent 4"/>
    <w:basedOn w:val="TableNormal"/>
    <w:uiPriority w:val="67"/>
    <w:rsid w:val="00B533E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LightGrid-Accent4">
    <w:name w:val="Light Grid Accent 4"/>
    <w:basedOn w:val="TableNormal"/>
    <w:uiPriority w:val="62"/>
    <w:rsid w:val="00B533E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MediumList1-Accent4">
    <w:name w:val="Medium List 1 Accent 4"/>
    <w:basedOn w:val="TableNormal"/>
    <w:uiPriority w:val="65"/>
    <w:rsid w:val="00B533E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Shading2-Accent6">
    <w:name w:val="Medium Shading 2 Accent 6"/>
    <w:basedOn w:val="TableNormal"/>
    <w:uiPriority w:val="64"/>
    <w:rsid w:val="00F028E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F028E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CommentText">
    <w:name w:val="annotation text"/>
    <w:basedOn w:val="Normal"/>
    <w:link w:val="CommentTextChar"/>
    <w:uiPriority w:val="99"/>
    <w:unhideWhenUsed/>
    <w:rsid w:val="00F028E0"/>
    <w:pPr>
      <w:spacing w:line="240" w:lineRule="auto"/>
    </w:pPr>
    <w:rPr>
      <w:sz w:val="20"/>
      <w:szCs w:val="20"/>
    </w:rPr>
  </w:style>
  <w:style w:type="character" w:customStyle="1" w:styleId="CommentTextChar">
    <w:name w:val="Comment Text Char"/>
    <w:basedOn w:val="DefaultParagraphFont"/>
    <w:link w:val="CommentText"/>
    <w:uiPriority w:val="99"/>
    <w:rsid w:val="00F028E0"/>
    <w:rPr>
      <w:sz w:val="20"/>
      <w:szCs w:val="20"/>
    </w:rPr>
  </w:style>
  <w:style w:type="character" w:styleId="Hyperlink">
    <w:name w:val="Hyperlink"/>
    <w:basedOn w:val="DefaultParagraphFont"/>
    <w:uiPriority w:val="99"/>
    <w:unhideWhenUsed/>
    <w:rsid w:val="003E38BF"/>
    <w:rPr>
      <w:color w:val="0000FF" w:themeColor="hyperlink"/>
      <w:u w:val="single"/>
    </w:rPr>
  </w:style>
  <w:style w:type="paragraph" w:styleId="Header">
    <w:name w:val="header"/>
    <w:basedOn w:val="Normal"/>
    <w:link w:val="HeaderChar"/>
    <w:uiPriority w:val="99"/>
    <w:unhideWhenUsed/>
    <w:rsid w:val="00F10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0771"/>
  </w:style>
  <w:style w:type="paragraph" w:styleId="Footer">
    <w:name w:val="footer"/>
    <w:basedOn w:val="Normal"/>
    <w:link w:val="FooterChar"/>
    <w:uiPriority w:val="99"/>
    <w:unhideWhenUsed/>
    <w:rsid w:val="00F10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0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publicimpact.com/school-turnarou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18CCD-B8E5-4112-8207-DB0446D68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2883</Words>
  <Characters>16435</Characters>
  <Application>Microsoft Office Word</Application>
  <DocSecurity>4</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Isherwood, Devon</dc:creator>
  <cp:lastModifiedBy>Richards, Cindy</cp:lastModifiedBy>
  <cp:revision>2</cp:revision>
  <cp:lastPrinted>2016-03-24T23:18:00Z</cp:lastPrinted>
  <dcterms:created xsi:type="dcterms:W3CDTF">2016-05-31T22:58:00Z</dcterms:created>
  <dcterms:modified xsi:type="dcterms:W3CDTF">2016-05-31T22:58:00Z</dcterms:modified>
</cp:coreProperties>
</file>