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42B69" w14:textId="77777777" w:rsidR="00470C6C" w:rsidRDefault="00470C6C">
      <w:pPr>
        <w:pStyle w:val="BodyText"/>
        <w:kinsoku w:val="0"/>
        <w:overflowPunct w:val="0"/>
        <w:rPr>
          <w:rFonts w:ascii="Times New Roman" w:hAnsi="Times New Roman" w:cs="Times New Roman"/>
          <w:sz w:val="12"/>
          <w:szCs w:val="12"/>
        </w:rPr>
      </w:pPr>
      <w:bookmarkStart w:id="0" w:name="_GoBack"/>
      <w:bookmarkEnd w:id="0"/>
    </w:p>
    <w:tbl>
      <w:tblPr>
        <w:tblW w:w="0" w:type="auto"/>
        <w:tblInd w:w="316" w:type="dxa"/>
        <w:tblLayout w:type="fixed"/>
        <w:tblCellMar>
          <w:left w:w="0" w:type="dxa"/>
          <w:right w:w="0" w:type="dxa"/>
        </w:tblCellMar>
        <w:tblLook w:val="0000" w:firstRow="0" w:lastRow="0" w:firstColumn="0" w:lastColumn="0" w:noHBand="0" w:noVBand="0"/>
      </w:tblPr>
      <w:tblGrid>
        <w:gridCol w:w="648"/>
        <w:gridCol w:w="10080"/>
      </w:tblGrid>
      <w:tr w:rsidR="00470C6C" w:rsidRPr="00470C6C" w14:paraId="53E27C52" w14:textId="77777777">
        <w:tblPrEx>
          <w:tblCellMar>
            <w:top w:w="0" w:type="dxa"/>
            <w:left w:w="0" w:type="dxa"/>
            <w:bottom w:w="0" w:type="dxa"/>
            <w:right w:w="0" w:type="dxa"/>
          </w:tblCellMar>
        </w:tblPrEx>
        <w:trPr>
          <w:trHeight w:val="700"/>
        </w:trPr>
        <w:tc>
          <w:tcPr>
            <w:tcW w:w="1072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F32332F" w14:textId="77777777" w:rsidR="00470C6C" w:rsidRPr="00470C6C" w:rsidRDefault="00470C6C">
            <w:pPr>
              <w:pStyle w:val="TableParagraph"/>
              <w:kinsoku w:val="0"/>
              <w:overflowPunct w:val="0"/>
              <w:spacing w:before="220"/>
              <w:ind w:left="3044"/>
              <w:rPr>
                <w:b/>
                <w:bCs/>
              </w:rPr>
            </w:pPr>
            <w:r w:rsidRPr="00470C6C">
              <w:rPr>
                <w:b/>
                <w:bCs/>
              </w:rPr>
              <w:t>MUSIC AND AUDIO PRODUCTION, 10.0200.00</w:t>
            </w:r>
          </w:p>
        </w:tc>
      </w:tr>
      <w:tr w:rsidR="00470C6C" w:rsidRPr="00470C6C" w14:paraId="1A0EC394"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shd w:val="clear" w:color="auto" w:fill="D9D9D9"/>
          </w:tcPr>
          <w:p w14:paraId="32C8455C" w14:textId="77777777" w:rsidR="00470C6C" w:rsidRPr="00470C6C" w:rsidRDefault="00470C6C">
            <w:pPr>
              <w:pStyle w:val="TableParagraph"/>
              <w:kinsoku w:val="0"/>
              <w:overflowPunct w:val="0"/>
              <w:spacing w:before="150"/>
              <w:ind w:left="179"/>
              <w:rPr>
                <w:b/>
                <w:bCs/>
                <w:sz w:val="20"/>
                <w:szCs w:val="20"/>
              </w:rPr>
            </w:pPr>
            <w:r w:rsidRPr="00470C6C">
              <w:rPr>
                <w:b/>
                <w:bCs/>
                <w:sz w:val="20"/>
                <w:szCs w:val="20"/>
              </w:rPr>
              <w:t>1.0</w:t>
            </w:r>
          </w:p>
        </w:tc>
        <w:tc>
          <w:tcPr>
            <w:tcW w:w="10080" w:type="dxa"/>
            <w:tcBorders>
              <w:top w:val="single" w:sz="4" w:space="0" w:color="000000"/>
              <w:left w:val="single" w:sz="4" w:space="0" w:color="000000"/>
              <w:bottom w:val="single" w:sz="4" w:space="0" w:color="000000"/>
              <w:right w:val="single" w:sz="4" w:space="0" w:color="000000"/>
            </w:tcBorders>
            <w:shd w:val="clear" w:color="auto" w:fill="D9D9D9"/>
          </w:tcPr>
          <w:p w14:paraId="48199FA8" w14:textId="77777777" w:rsidR="00470C6C" w:rsidRPr="00470C6C" w:rsidRDefault="00470C6C">
            <w:pPr>
              <w:pStyle w:val="TableParagraph"/>
              <w:kinsoku w:val="0"/>
              <w:overflowPunct w:val="0"/>
              <w:spacing w:before="150"/>
              <w:rPr>
                <w:b/>
                <w:bCs/>
                <w:sz w:val="20"/>
                <w:szCs w:val="20"/>
              </w:rPr>
            </w:pPr>
            <w:r w:rsidRPr="00470C6C">
              <w:rPr>
                <w:b/>
                <w:bCs/>
                <w:sz w:val="20"/>
                <w:szCs w:val="20"/>
              </w:rPr>
              <w:t>ANALYZE THE MEDIA INDUSTRY, ITS BUSINESS PRACTICES, AND ITS ROLE IN THE ECONOMY</w:t>
            </w:r>
          </w:p>
        </w:tc>
      </w:tr>
      <w:tr w:rsidR="00470C6C" w:rsidRPr="00470C6C" w14:paraId="27F013ED"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4371CC8C" w14:textId="77777777" w:rsidR="00470C6C" w:rsidRPr="00470C6C" w:rsidRDefault="00470C6C">
            <w:pPr>
              <w:pStyle w:val="TableParagraph"/>
              <w:kinsoku w:val="0"/>
              <w:overflowPunct w:val="0"/>
              <w:ind w:left="179"/>
              <w:rPr>
                <w:sz w:val="20"/>
                <w:szCs w:val="20"/>
              </w:rPr>
            </w:pPr>
            <w:r w:rsidRPr="00470C6C">
              <w:rPr>
                <w:sz w:val="20"/>
                <w:szCs w:val="20"/>
              </w:rPr>
              <w:t>1.1</w:t>
            </w:r>
          </w:p>
        </w:tc>
        <w:tc>
          <w:tcPr>
            <w:tcW w:w="10080" w:type="dxa"/>
            <w:tcBorders>
              <w:top w:val="single" w:sz="4" w:space="0" w:color="000000"/>
              <w:left w:val="single" w:sz="4" w:space="0" w:color="000000"/>
              <w:bottom w:val="single" w:sz="4" w:space="0" w:color="000000"/>
              <w:right w:val="single" w:sz="4" w:space="0" w:color="000000"/>
            </w:tcBorders>
          </w:tcPr>
          <w:p w14:paraId="7FC0F125" w14:textId="77777777" w:rsidR="00470C6C" w:rsidRPr="00470C6C" w:rsidRDefault="00470C6C">
            <w:pPr>
              <w:pStyle w:val="TableParagraph"/>
              <w:kinsoku w:val="0"/>
              <w:overflowPunct w:val="0"/>
              <w:rPr>
                <w:sz w:val="20"/>
                <w:szCs w:val="20"/>
              </w:rPr>
            </w:pPr>
            <w:r w:rsidRPr="00470C6C">
              <w:rPr>
                <w:sz w:val="20"/>
                <w:szCs w:val="20"/>
              </w:rPr>
              <w:t>Research the role of the media industry and its impact on society and the economy</w:t>
            </w:r>
          </w:p>
        </w:tc>
      </w:tr>
      <w:tr w:rsidR="00470C6C" w:rsidRPr="00470C6C" w14:paraId="6D55E20C"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40392BC3" w14:textId="77777777" w:rsidR="00470C6C" w:rsidRPr="00470C6C" w:rsidRDefault="00470C6C">
            <w:pPr>
              <w:pStyle w:val="TableParagraph"/>
              <w:kinsoku w:val="0"/>
              <w:overflowPunct w:val="0"/>
              <w:ind w:left="179"/>
              <w:rPr>
                <w:sz w:val="20"/>
                <w:szCs w:val="20"/>
              </w:rPr>
            </w:pPr>
            <w:r w:rsidRPr="00470C6C">
              <w:rPr>
                <w:sz w:val="20"/>
                <w:szCs w:val="20"/>
              </w:rPr>
              <w:t>1.2</w:t>
            </w:r>
          </w:p>
        </w:tc>
        <w:tc>
          <w:tcPr>
            <w:tcW w:w="10080" w:type="dxa"/>
            <w:tcBorders>
              <w:top w:val="single" w:sz="4" w:space="0" w:color="000000"/>
              <w:left w:val="single" w:sz="4" w:space="0" w:color="000000"/>
              <w:bottom w:val="single" w:sz="4" w:space="0" w:color="000000"/>
              <w:right w:val="single" w:sz="4" w:space="0" w:color="000000"/>
            </w:tcBorders>
          </w:tcPr>
          <w:p w14:paraId="6C50A84F" w14:textId="77777777" w:rsidR="00470C6C" w:rsidRPr="00470C6C" w:rsidRDefault="00470C6C">
            <w:pPr>
              <w:pStyle w:val="TableParagraph"/>
              <w:kinsoku w:val="0"/>
              <w:overflowPunct w:val="0"/>
              <w:rPr>
                <w:sz w:val="20"/>
                <w:szCs w:val="20"/>
              </w:rPr>
            </w:pPr>
            <w:r w:rsidRPr="00470C6C">
              <w:rPr>
                <w:sz w:val="20"/>
                <w:szCs w:val="20"/>
              </w:rPr>
              <w:t>Investigate the history and evolution of media and emerging technology</w:t>
            </w:r>
          </w:p>
        </w:tc>
      </w:tr>
      <w:tr w:rsidR="00470C6C" w:rsidRPr="00470C6C" w14:paraId="14328064"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12CDD03C" w14:textId="77777777" w:rsidR="00470C6C" w:rsidRPr="00470C6C" w:rsidRDefault="00470C6C">
            <w:pPr>
              <w:pStyle w:val="TableParagraph"/>
              <w:kinsoku w:val="0"/>
              <w:overflowPunct w:val="0"/>
              <w:ind w:left="179"/>
              <w:rPr>
                <w:sz w:val="20"/>
                <w:szCs w:val="20"/>
              </w:rPr>
            </w:pPr>
            <w:r w:rsidRPr="00470C6C">
              <w:rPr>
                <w:sz w:val="20"/>
                <w:szCs w:val="20"/>
              </w:rPr>
              <w:t>1.3</w:t>
            </w:r>
          </w:p>
        </w:tc>
        <w:tc>
          <w:tcPr>
            <w:tcW w:w="10080" w:type="dxa"/>
            <w:tcBorders>
              <w:top w:val="single" w:sz="4" w:space="0" w:color="000000"/>
              <w:left w:val="single" w:sz="4" w:space="0" w:color="000000"/>
              <w:bottom w:val="single" w:sz="4" w:space="0" w:color="000000"/>
              <w:right w:val="single" w:sz="4" w:space="0" w:color="000000"/>
            </w:tcBorders>
          </w:tcPr>
          <w:p w14:paraId="7CBA5A98" w14:textId="77777777" w:rsidR="00470C6C" w:rsidRPr="00470C6C" w:rsidRDefault="00470C6C">
            <w:pPr>
              <w:pStyle w:val="TableParagraph"/>
              <w:kinsoku w:val="0"/>
              <w:overflowPunct w:val="0"/>
              <w:ind w:left="102"/>
              <w:rPr>
                <w:sz w:val="20"/>
                <w:szCs w:val="20"/>
              </w:rPr>
            </w:pPr>
            <w:r w:rsidRPr="00470C6C">
              <w:rPr>
                <w:sz w:val="20"/>
                <w:szCs w:val="20"/>
              </w:rPr>
              <w:t>Identify factors that contribute to the success of media businesses and freelance/contract providers</w:t>
            </w:r>
          </w:p>
        </w:tc>
      </w:tr>
      <w:tr w:rsidR="00470C6C" w:rsidRPr="00470C6C" w14:paraId="00C31DB9"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707449E0" w14:textId="77777777" w:rsidR="00470C6C" w:rsidRPr="00470C6C" w:rsidRDefault="00470C6C">
            <w:pPr>
              <w:pStyle w:val="TableParagraph"/>
              <w:kinsoku w:val="0"/>
              <w:overflowPunct w:val="0"/>
              <w:ind w:left="179"/>
              <w:rPr>
                <w:sz w:val="20"/>
                <w:szCs w:val="20"/>
              </w:rPr>
            </w:pPr>
            <w:r w:rsidRPr="00470C6C">
              <w:rPr>
                <w:sz w:val="20"/>
                <w:szCs w:val="20"/>
              </w:rPr>
              <w:t>1.4</w:t>
            </w:r>
          </w:p>
        </w:tc>
        <w:tc>
          <w:tcPr>
            <w:tcW w:w="10080" w:type="dxa"/>
            <w:tcBorders>
              <w:top w:val="single" w:sz="4" w:space="0" w:color="000000"/>
              <w:left w:val="single" w:sz="4" w:space="0" w:color="000000"/>
              <w:bottom w:val="single" w:sz="4" w:space="0" w:color="000000"/>
              <w:right w:val="single" w:sz="4" w:space="0" w:color="000000"/>
            </w:tcBorders>
          </w:tcPr>
          <w:p w14:paraId="38431681" w14:textId="77777777" w:rsidR="00470C6C" w:rsidRPr="00470C6C" w:rsidRDefault="00470C6C">
            <w:pPr>
              <w:pStyle w:val="TableParagraph"/>
              <w:kinsoku w:val="0"/>
              <w:overflowPunct w:val="0"/>
              <w:rPr>
                <w:sz w:val="20"/>
                <w:szCs w:val="20"/>
              </w:rPr>
            </w:pPr>
            <w:r w:rsidRPr="00470C6C">
              <w:rPr>
                <w:sz w:val="20"/>
                <w:szCs w:val="20"/>
              </w:rPr>
              <w:t>Examine the impact of social media on the media industry</w:t>
            </w:r>
          </w:p>
        </w:tc>
      </w:tr>
      <w:tr w:rsidR="00470C6C" w:rsidRPr="00470C6C" w14:paraId="09A71E08"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5857E0ED" w14:textId="77777777" w:rsidR="00470C6C" w:rsidRPr="00470C6C" w:rsidRDefault="00470C6C">
            <w:pPr>
              <w:pStyle w:val="TableParagraph"/>
              <w:kinsoku w:val="0"/>
              <w:overflowPunct w:val="0"/>
              <w:ind w:left="179"/>
              <w:rPr>
                <w:sz w:val="20"/>
                <w:szCs w:val="20"/>
              </w:rPr>
            </w:pPr>
            <w:r w:rsidRPr="00470C6C">
              <w:rPr>
                <w:sz w:val="20"/>
                <w:szCs w:val="20"/>
              </w:rPr>
              <w:t>1.5</w:t>
            </w:r>
          </w:p>
        </w:tc>
        <w:tc>
          <w:tcPr>
            <w:tcW w:w="10080" w:type="dxa"/>
            <w:tcBorders>
              <w:top w:val="single" w:sz="4" w:space="0" w:color="000000"/>
              <w:left w:val="single" w:sz="4" w:space="0" w:color="000000"/>
              <w:bottom w:val="single" w:sz="4" w:space="0" w:color="000000"/>
              <w:right w:val="single" w:sz="4" w:space="0" w:color="000000"/>
            </w:tcBorders>
          </w:tcPr>
          <w:p w14:paraId="3E5CD012" w14:textId="77777777" w:rsidR="00470C6C" w:rsidRPr="00470C6C" w:rsidRDefault="00470C6C">
            <w:pPr>
              <w:pStyle w:val="TableParagraph"/>
              <w:kinsoku w:val="0"/>
              <w:overflowPunct w:val="0"/>
              <w:rPr>
                <w:sz w:val="20"/>
                <w:szCs w:val="20"/>
              </w:rPr>
            </w:pPr>
            <w:r w:rsidRPr="00470C6C">
              <w:rPr>
                <w:sz w:val="20"/>
                <w:szCs w:val="20"/>
              </w:rPr>
              <w:t>Identify key factors to be considered in launching a media business</w:t>
            </w:r>
          </w:p>
        </w:tc>
      </w:tr>
      <w:tr w:rsidR="00470C6C" w:rsidRPr="00470C6C" w14:paraId="4D1E7608"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6B37C410" w14:textId="77777777" w:rsidR="00470C6C" w:rsidRPr="00470C6C" w:rsidRDefault="00470C6C">
            <w:pPr>
              <w:pStyle w:val="TableParagraph"/>
              <w:kinsoku w:val="0"/>
              <w:overflowPunct w:val="0"/>
              <w:ind w:left="179"/>
              <w:rPr>
                <w:sz w:val="20"/>
                <w:szCs w:val="20"/>
              </w:rPr>
            </w:pPr>
            <w:r w:rsidRPr="00470C6C">
              <w:rPr>
                <w:sz w:val="20"/>
                <w:szCs w:val="20"/>
              </w:rPr>
              <w:t>1.6</w:t>
            </w:r>
          </w:p>
        </w:tc>
        <w:tc>
          <w:tcPr>
            <w:tcW w:w="10080" w:type="dxa"/>
            <w:tcBorders>
              <w:top w:val="single" w:sz="4" w:space="0" w:color="000000"/>
              <w:left w:val="single" w:sz="4" w:space="0" w:color="000000"/>
              <w:bottom w:val="single" w:sz="4" w:space="0" w:color="000000"/>
              <w:right w:val="single" w:sz="4" w:space="0" w:color="000000"/>
            </w:tcBorders>
          </w:tcPr>
          <w:p w14:paraId="55698BA1" w14:textId="77777777" w:rsidR="00470C6C" w:rsidRPr="00470C6C" w:rsidRDefault="00470C6C">
            <w:pPr>
              <w:pStyle w:val="TableParagraph"/>
              <w:kinsoku w:val="0"/>
              <w:overflowPunct w:val="0"/>
              <w:rPr>
                <w:sz w:val="20"/>
                <w:szCs w:val="20"/>
              </w:rPr>
            </w:pPr>
            <w:r w:rsidRPr="00470C6C">
              <w:rPr>
                <w:sz w:val="20"/>
                <w:szCs w:val="20"/>
              </w:rPr>
              <w:t>Examine how the relationship among marketing, sales, and production affects profitability</w:t>
            </w:r>
          </w:p>
        </w:tc>
      </w:tr>
      <w:tr w:rsidR="00470C6C" w:rsidRPr="00470C6C" w14:paraId="05AD7153"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24A2E2E1" w14:textId="77777777" w:rsidR="00470C6C" w:rsidRPr="00470C6C" w:rsidRDefault="00470C6C">
            <w:pPr>
              <w:pStyle w:val="TableParagraph"/>
              <w:kinsoku w:val="0"/>
              <w:overflowPunct w:val="0"/>
              <w:ind w:left="179"/>
              <w:rPr>
                <w:sz w:val="20"/>
                <w:szCs w:val="20"/>
              </w:rPr>
            </w:pPr>
            <w:r w:rsidRPr="00470C6C">
              <w:rPr>
                <w:sz w:val="20"/>
                <w:szCs w:val="20"/>
              </w:rPr>
              <w:t>1.7</w:t>
            </w:r>
          </w:p>
        </w:tc>
        <w:tc>
          <w:tcPr>
            <w:tcW w:w="10080" w:type="dxa"/>
            <w:tcBorders>
              <w:top w:val="single" w:sz="4" w:space="0" w:color="000000"/>
              <w:left w:val="single" w:sz="4" w:space="0" w:color="000000"/>
              <w:bottom w:val="single" w:sz="4" w:space="0" w:color="000000"/>
              <w:right w:val="single" w:sz="4" w:space="0" w:color="000000"/>
            </w:tcBorders>
          </w:tcPr>
          <w:p w14:paraId="17E6A0A4" w14:textId="77777777" w:rsidR="00470C6C" w:rsidRPr="00470C6C" w:rsidRDefault="00470C6C">
            <w:pPr>
              <w:pStyle w:val="TableParagraph"/>
              <w:kinsoku w:val="0"/>
              <w:overflowPunct w:val="0"/>
              <w:rPr>
                <w:sz w:val="20"/>
                <w:szCs w:val="20"/>
              </w:rPr>
            </w:pPr>
            <w:r w:rsidRPr="00470C6C">
              <w:rPr>
                <w:sz w:val="20"/>
                <w:szCs w:val="20"/>
              </w:rPr>
              <w:t>Describe how production processes and cycles affect media businesses</w:t>
            </w:r>
          </w:p>
        </w:tc>
      </w:tr>
      <w:tr w:rsidR="00470C6C" w:rsidRPr="00470C6C" w14:paraId="47741AA7"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69E1240A" w14:textId="77777777" w:rsidR="00470C6C" w:rsidRPr="00470C6C" w:rsidRDefault="00470C6C">
            <w:pPr>
              <w:pStyle w:val="TableParagraph"/>
              <w:kinsoku w:val="0"/>
              <w:overflowPunct w:val="0"/>
              <w:ind w:left="179"/>
              <w:rPr>
                <w:sz w:val="20"/>
                <w:szCs w:val="20"/>
              </w:rPr>
            </w:pPr>
            <w:r w:rsidRPr="00470C6C">
              <w:rPr>
                <w:sz w:val="20"/>
                <w:szCs w:val="20"/>
              </w:rPr>
              <w:t>1.8</w:t>
            </w:r>
          </w:p>
        </w:tc>
        <w:tc>
          <w:tcPr>
            <w:tcW w:w="10080" w:type="dxa"/>
            <w:tcBorders>
              <w:top w:val="single" w:sz="4" w:space="0" w:color="000000"/>
              <w:left w:val="single" w:sz="4" w:space="0" w:color="000000"/>
              <w:bottom w:val="single" w:sz="4" w:space="0" w:color="000000"/>
              <w:right w:val="single" w:sz="4" w:space="0" w:color="000000"/>
            </w:tcBorders>
          </w:tcPr>
          <w:p w14:paraId="7D3077E2" w14:textId="77777777" w:rsidR="00470C6C" w:rsidRPr="00470C6C" w:rsidRDefault="00470C6C">
            <w:pPr>
              <w:pStyle w:val="TableParagraph"/>
              <w:kinsoku w:val="0"/>
              <w:overflowPunct w:val="0"/>
              <w:rPr>
                <w:sz w:val="20"/>
                <w:szCs w:val="20"/>
              </w:rPr>
            </w:pPr>
            <w:r w:rsidRPr="00470C6C">
              <w:rPr>
                <w:sz w:val="20"/>
                <w:szCs w:val="20"/>
              </w:rPr>
              <w:t>Determine costing projections for various media objectives and/or functions</w:t>
            </w:r>
          </w:p>
        </w:tc>
      </w:tr>
      <w:tr w:rsidR="00470C6C" w:rsidRPr="00470C6C" w14:paraId="1C24B7AB"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4C2F54C1" w14:textId="77777777" w:rsidR="00470C6C" w:rsidRPr="00470C6C" w:rsidRDefault="00470C6C">
            <w:pPr>
              <w:pStyle w:val="TableParagraph"/>
              <w:kinsoku w:val="0"/>
              <w:overflowPunct w:val="0"/>
              <w:ind w:left="179"/>
              <w:rPr>
                <w:sz w:val="20"/>
                <w:szCs w:val="20"/>
              </w:rPr>
            </w:pPr>
            <w:r w:rsidRPr="00470C6C">
              <w:rPr>
                <w:sz w:val="20"/>
                <w:szCs w:val="20"/>
              </w:rPr>
              <w:t>1.9</w:t>
            </w:r>
          </w:p>
        </w:tc>
        <w:tc>
          <w:tcPr>
            <w:tcW w:w="10080" w:type="dxa"/>
            <w:tcBorders>
              <w:top w:val="single" w:sz="4" w:space="0" w:color="000000"/>
              <w:left w:val="single" w:sz="4" w:space="0" w:color="000000"/>
              <w:bottom w:val="single" w:sz="4" w:space="0" w:color="000000"/>
              <w:right w:val="single" w:sz="4" w:space="0" w:color="000000"/>
            </w:tcBorders>
          </w:tcPr>
          <w:p w14:paraId="4ED35305" w14:textId="77777777" w:rsidR="00470C6C" w:rsidRPr="00470C6C" w:rsidRDefault="00470C6C">
            <w:pPr>
              <w:pStyle w:val="TableParagraph"/>
              <w:kinsoku w:val="0"/>
              <w:overflowPunct w:val="0"/>
              <w:spacing w:before="34"/>
              <w:ind w:left="102" w:right="776"/>
              <w:rPr>
                <w:sz w:val="20"/>
                <w:szCs w:val="20"/>
              </w:rPr>
            </w:pPr>
            <w:r w:rsidRPr="00470C6C">
              <w:rPr>
                <w:sz w:val="20"/>
                <w:szCs w:val="20"/>
              </w:rPr>
              <w:t>Describe how diversity (cultural, ethnic, multigenerational) and ethics affect the selection of projects and programs</w:t>
            </w:r>
          </w:p>
        </w:tc>
      </w:tr>
      <w:tr w:rsidR="00470C6C" w:rsidRPr="00470C6C" w14:paraId="381AA68D"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47A6CE39" w14:textId="77777777" w:rsidR="00470C6C" w:rsidRPr="00470C6C" w:rsidRDefault="00470C6C">
            <w:pPr>
              <w:pStyle w:val="TableParagraph"/>
              <w:kinsoku w:val="0"/>
              <w:overflowPunct w:val="0"/>
              <w:ind w:left="124"/>
              <w:rPr>
                <w:sz w:val="20"/>
                <w:szCs w:val="20"/>
              </w:rPr>
            </w:pPr>
            <w:r w:rsidRPr="00470C6C">
              <w:rPr>
                <w:sz w:val="20"/>
                <w:szCs w:val="20"/>
              </w:rPr>
              <w:t>1.10</w:t>
            </w:r>
          </w:p>
        </w:tc>
        <w:tc>
          <w:tcPr>
            <w:tcW w:w="10080" w:type="dxa"/>
            <w:tcBorders>
              <w:top w:val="single" w:sz="4" w:space="0" w:color="000000"/>
              <w:left w:val="single" w:sz="4" w:space="0" w:color="000000"/>
              <w:bottom w:val="single" w:sz="4" w:space="0" w:color="000000"/>
              <w:right w:val="single" w:sz="4" w:space="0" w:color="000000"/>
            </w:tcBorders>
          </w:tcPr>
          <w:p w14:paraId="654235E6" w14:textId="77777777" w:rsidR="00470C6C" w:rsidRPr="00470C6C" w:rsidRDefault="00470C6C">
            <w:pPr>
              <w:pStyle w:val="TableParagraph"/>
              <w:kinsoku w:val="0"/>
              <w:overflowPunct w:val="0"/>
              <w:rPr>
                <w:sz w:val="20"/>
                <w:szCs w:val="20"/>
              </w:rPr>
            </w:pPr>
            <w:r w:rsidRPr="00470C6C">
              <w:rPr>
                <w:sz w:val="20"/>
                <w:szCs w:val="20"/>
              </w:rPr>
              <w:t>Describe how ethics, hype, and content influence media products</w:t>
            </w:r>
          </w:p>
        </w:tc>
      </w:tr>
      <w:tr w:rsidR="00470C6C" w:rsidRPr="00470C6C" w14:paraId="0D804645"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71743B92" w14:textId="77777777" w:rsidR="00470C6C" w:rsidRPr="00470C6C" w:rsidRDefault="00470C6C">
            <w:pPr>
              <w:pStyle w:val="TableParagraph"/>
              <w:kinsoku w:val="0"/>
              <w:overflowPunct w:val="0"/>
              <w:ind w:left="124"/>
              <w:rPr>
                <w:sz w:val="20"/>
                <w:szCs w:val="20"/>
              </w:rPr>
            </w:pPr>
            <w:r w:rsidRPr="00470C6C">
              <w:rPr>
                <w:sz w:val="20"/>
                <w:szCs w:val="20"/>
              </w:rPr>
              <w:t>1.11</w:t>
            </w:r>
          </w:p>
        </w:tc>
        <w:tc>
          <w:tcPr>
            <w:tcW w:w="10080" w:type="dxa"/>
            <w:tcBorders>
              <w:top w:val="single" w:sz="4" w:space="0" w:color="000000"/>
              <w:left w:val="single" w:sz="4" w:space="0" w:color="000000"/>
              <w:bottom w:val="single" w:sz="4" w:space="0" w:color="000000"/>
              <w:right w:val="single" w:sz="4" w:space="0" w:color="000000"/>
            </w:tcBorders>
          </w:tcPr>
          <w:p w14:paraId="131E53C4" w14:textId="77777777" w:rsidR="00470C6C" w:rsidRPr="00470C6C" w:rsidRDefault="00470C6C">
            <w:pPr>
              <w:pStyle w:val="TableParagraph"/>
              <w:kinsoku w:val="0"/>
              <w:overflowPunct w:val="0"/>
              <w:ind w:left="102"/>
              <w:rPr>
                <w:sz w:val="20"/>
                <w:szCs w:val="20"/>
              </w:rPr>
            </w:pPr>
            <w:r w:rsidRPr="00470C6C">
              <w:rPr>
                <w:sz w:val="20"/>
                <w:szCs w:val="20"/>
              </w:rPr>
              <w:t>Identify industry safety standards</w:t>
            </w:r>
          </w:p>
        </w:tc>
      </w:tr>
      <w:tr w:rsidR="00470C6C" w:rsidRPr="00470C6C" w14:paraId="233CEE11"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0D148429" w14:textId="77777777" w:rsidR="00470C6C" w:rsidRPr="00470C6C" w:rsidRDefault="00470C6C">
            <w:pPr>
              <w:pStyle w:val="TableParagraph"/>
              <w:kinsoku w:val="0"/>
              <w:overflowPunct w:val="0"/>
              <w:ind w:left="124"/>
              <w:rPr>
                <w:sz w:val="20"/>
                <w:szCs w:val="20"/>
              </w:rPr>
            </w:pPr>
            <w:r w:rsidRPr="00470C6C">
              <w:rPr>
                <w:sz w:val="20"/>
                <w:szCs w:val="20"/>
              </w:rPr>
              <w:t>1.12</w:t>
            </w:r>
          </w:p>
        </w:tc>
        <w:tc>
          <w:tcPr>
            <w:tcW w:w="10080" w:type="dxa"/>
            <w:tcBorders>
              <w:top w:val="single" w:sz="4" w:space="0" w:color="000000"/>
              <w:left w:val="single" w:sz="4" w:space="0" w:color="000000"/>
              <w:bottom w:val="single" w:sz="4" w:space="0" w:color="000000"/>
              <w:right w:val="single" w:sz="4" w:space="0" w:color="000000"/>
            </w:tcBorders>
          </w:tcPr>
          <w:p w14:paraId="671ECA1F" w14:textId="77777777" w:rsidR="00470C6C" w:rsidRPr="00470C6C" w:rsidRDefault="00470C6C">
            <w:pPr>
              <w:pStyle w:val="TableParagraph"/>
              <w:kinsoku w:val="0"/>
              <w:overflowPunct w:val="0"/>
              <w:rPr>
                <w:sz w:val="20"/>
                <w:szCs w:val="20"/>
              </w:rPr>
            </w:pPr>
            <w:r w:rsidRPr="00470C6C">
              <w:rPr>
                <w:sz w:val="20"/>
                <w:szCs w:val="20"/>
              </w:rPr>
              <w:t>Describe multiple distribution platforms that are in compliance with the American Disability Act</w:t>
            </w:r>
          </w:p>
        </w:tc>
      </w:tr>
      <w:tr w:rsidR="00470C6C" w:rsidRPr="00470C6C" w14:paraId="113A2457"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shd w:val="clear" w:color="auto" w:fill="D9D9D9"/>
          </w:tcPr>
          <w:p w14:paraId="7385BDBE" w14:textId="77777777" w:rsidR="00470C6C" w:rsidRPr="00470C6C" w:rsidRDefault="00470C6C">
            <w:pPr>
              <w:pStyle w:val="TableParagraph"/>
              <w:kinsoku w:val="0"/>
              <w:overflowPunct w:val="0"/>
              <w:spacing w:before="150"/>
              <w:ind w:left="179"/>
              <w:rPr>
                <w:b/>
                <w:bCs/>
                <w:sz w:val="20"/>
                <w:szCs w:val="20"/>
              </w:rPr>
            </w:pPr>
            <w:r w:rsidRPr="00470C6C">
              <w:rPr>
                <w:b/>
                <w:bCs/>
                <w:sz w:val="20"/>
                <w:szCs w:val="20"/>
              </w:rPr>
              <w:t>2.0</w:t>
            </w:r>
          </w:p>
        </w:tc>
        <w:tc>
          <w:tcPr>
            <w:tcW w:w="10080" w:type="dxa"/>
            <w:tcBorders>
              <w:top w:val="single" w:sz="4" w:space="0" w:color="000000"/>
              <w:left w:val="single" w:sz="4" w:space="0" w:color="000000"/>
              <w:bottom w:val="single" w:sz="4" w:space="0" w:color="000000"/>
              <w:right w:val="single" w:sz="4" w:space="0" w:color="000000"/>
            </w:tcBorders>
            <w:shd w:val="clear" w:color="auto" w:fill="D9D9D9"/>
          </w:tcPr>
          <w:p w14:paraId="6CCD0B5F" w14:textId="77777777" w:rsidR="00470C6C" w:rsidRPr="00470C6C" w:rsidRDefault="00470C6C">
            <w:pPr>
              <w:pStyle w:val="TableParagraph"/>
              <w:kinsoku w:val="0"/>
              <w:overflowPunct w:val="0"/>
              <w:spacing w:before="150"/>
              <w:rPr>
                <w:b/>
                <w:bCs/>
                <w:sz w:val="20"/>
                <w:szCs w:val="20"/>
              </w:rPr>
            </w:pPr>
            <w:r w:rsidRPr="00470C6C">
              <w:rPr>
                <w:b/>
                <w:bCs/>
                <w:sz w:val="20"/>
                <w:szCs w:val="20"/>
              </w:rPr>
              <w:t>INVESTIGATE INTELLECTUAL PROPERTY LAW AND RIGHTS MANAGEMENT</w:t>
            </w:r>
          </w:p>
        </w:tc>
      </w:tr>
      <w:tr w:rsidR="00470C6C" w:rsidRPr="00470C6C" w14:paraId="601108F3"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7E90D593" w14:textId="77777777" w:rsidR="00470C6C" w:rsidRPr="00470C6C" w:rsidRDefault="00470C6C">
            <w:pPr>
              <w:pStyle w:val="TableParagraph"/>
              <w:kinsoku w:val="0"/>
              <w:overflowPunct w:val="0"/>
              <w:ind w:left="179"/>
              <w:rPr>
                <w:sz w:val="20"/>
                <w:szCs w:val="20"/>
              </w:rPr>
            </w:pPr>
            <w:r w:rsidRPr="00470C6C">
              <w:rPr>
                <w:sz w:val="20"/>
                <w:szCs w:val="20"/>
              </w:rPr>
              <w:t>2.1</w:t>
            </w:r>
          </w:p>
        </w:tc>
        <w:tc>
          <w:tcPr>
            <w:tcW w:w="10080" w:type="dxa"/>
            <w:tcBorders>
              <w:top w:val="single" w:sz="4" w:space="0" w:color="000000"/>
              <w:left w:val="single" w:sz="4" w:space="0" w:color="000000"/>
              <w:bottom w:val="single" w:sz="4" w:space="0" w:color="000000"/>
              <w:right w:val="single" w:sz="4" w:space="0" w:color="000000"/>
            </w:tcBorders>
          </w:tcPr>
          <w:p w14:paraId="155E5C8B" w14:textId="77777777" w:rsidR="00470C6C" w:rsidRPr="00470C6C" w:rsidRDefault="00470C6C">
            <w:pPr>
              <w:pStyle w:val="TableParagraph"/>
              <w:kinsoku w:val="0"/>
              <w:overflowPunct w:val="0"/>
              <w:ind w:left="102"/>
              <w:rPr>
                <w:sz w:val="20"/>
                <w:szCs w:val="20"/>
              </w:rPr>
            </w:pPr>
            <w:r w:rsidRPr="00470C6C">
              <w:rPr>
                <w:sz w:val="20"/>
                <w:szCs w:val="20"/>
              </w:rPr>
              <w:t>Identify current legal issues in media professions</w:t>
            </w:r>
          </w:p>
        </w:tc>
      </w:tr>
      <w:tr w:rsidR="00470C6C" w:rsidRPr="00470C6C" w14:paraId="52CF403D"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089144EC" w14:textId="77777777" w:rsidR="00470C6C" w:rsidRPr="00470C6C" w:rsidRDefault="00470C6C">
            <w:pPr>
              <w:pStyle w:val="TableParagraph"/>
              <w:kinsoku w:val="0"/>
              <w:overflowPunct w:val="0"/>
              <w:ind w:left="179"/>
              <w:rPr>
                <w:sz w:val="20"/>
                <w:szCs w:val="20"/>
              </w:rPr>
            </w:pPr>
            <w:r w:rsidRPr="00470C6C">
              <w:rPr>
                <w:sz w:val="20"/>
                <w:szCs w:val="20"/>
              </w:rPr>
              <w:t>2.2</w:t>
            </w:r>
          </w:p>
        </w:tc>
        <w:tc>
          <w:tcPr>
            <w:tcW w:w="10080" w:type="dxa"/>
            <w:tcBorders>
              <w:top w:val="single" w:sz="4" w:space="0" w:color="000000"/>
              <w:left w:val="single" w:sz="4" w:space="0" w:color="000000"/>
              <w:bottom w:val="single" w:sz="4" w:space="0" w:color="000000"/>
              <w:right w:val="single" w:sz="4" w:space="0" w:color="000000"/>
            </w:tcBorders>
          </w:tcPr>
          <w:p w14:paraId="480DC1C3" w14:textId="77777777" w:rsidR="00470C6C" w:rsidRPr="00470C6C" w:rsidRDefault="00470C6C">
            <w:pPr>
              <w:pStyle w:val="TableParagraph"/>
              <w:kinsoku w:val="0"/>
              <w:overflowPunct w:val="0"/>
              <w:rPr>
                <w:sz w:val="20"/>
                <w:szCs w:val="20"/>
              </w:rPr>
            </w:pPr>
            <w:r w:rsidRPr="00470C6C">
              <w:rPr>
                <w:sz w:val="20"/>
                <w:szCs w:val="20"/>
              </w:rPr>
              <w:t>Explain plagiarism and its effects in business</w:t>
            </w:r>
          </w:p>
        </w:tc>
      </w:tr>
      <w:tr w:rsidR="00470C6C" w:rsidRPr="00470C6C" w14:paraId="1EC456F6"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73E03B4D" w14:textId="77777777" w:rsidR="00470C6C" w:rsidRPr="00470C6C" w:rsidRDefault="00470C6C">
            <w:pPr>
              <w:pStyle w:val="TableParagraph"/>
              <w:kinsoku w:val="0"/>
              <w:overflowPunct w:val="0"/>
              <w:ind w:left="179"/>
              <w:rPr>
                <w:sz w:val="20"/>
                <w:szCs w:val="20"/>
              </w:rPr>
            </w:pPr>
            <w:r w:rsidRPr="00470C6C">
              <w:rPr>
                <w:sz w:val="20"/>
                <w:szCs w:val="20"/>
              </w:rPr>
              <w:t>2.3</w:t>
            </w:r>
          </w:p>
        </w:tc>
        <w:tc>
          <w:tcPr>
            <w:tcW w:w="10080" w:type="dxa"/>
            <w:tcBorders>
              <w:top w:val="single" w:sz="4" w:space="0" w:color="000000"/>
              <w:left w:val="single" w:sz="4" w:space="0" w:color="000000"/>
              <w:bottom w:val="single" w:sz="4" w:space="0" w:color="000000"/>
              <w:right w:val="single" w:sz="4" w:space="0" w:color="000000"/>
            </w:tcBorders>
          </w:tcPr>
          <w:p w14:paraId="7C4FDC53" w14:textId="77777777" w:rsidR="00470C6C" w:rsidRPr="00470C6C" w:rsidRDefault="00470C6C">
            <w:pPr>
              <w:pStyle w:val="TableParagraph"/>
              <w:kinsoku w:val="0"/>
              <w:overflowPunct w:val="0"/>
              <w:rPr>
                <w:sz w:val="20"/>
                <w:szCs w:val="20"/>
              </w:rPr>
            </w:pPr>
            <w:r w:rsidRPr="00470C6C">
              <w:rPr>
                <w:sz w:val="20"/>
                <w:szCs w:val="20"/>
              </w:rPr>
              <w:t>Define the establishment of a copyright</w:t>
            </w:r>
          </w:p>
        </w:tc>
      </w:tr>
      <w:tr w:rsidR="00470C6C" w:rsidRPr="00470C6C" w14:paraId="3BFAFCD2"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6D48EA1D" w14:textId="77777777" w:rsidR="00470C6C" w:rsidRPr="00470C6C" w:rsidRDefault="00470C6C">
            <w:pPr>
              <w:pStyle w:val="TableParagraph"/>
              <w:kinsoku w:val="0"/>
              <w:overflowPunct w:val="0"/>
              <w:ind w:left="179"/>
              <w:rPr>
                <w:sz w:val="20"/>
                <w:szCs w:val="20"/>
              </w:rPr>
            </w:pPr>
            <w:r w:rsidRPr="00470C6C">
              <w:rPr>
                <w:sz w:val="20"/>
                <w:szCs w:val="20"/>
              </w:rPr>
              <w:t>2.4</w:t>
            </w:r>
          </w:p>
        </w:tc>
        <w:tc>
          <w:tcPr>
            <w:tcW w:w="10080" w:type="dxa"/>
            <w:tcBorders>
              <w:top w:val="single" w:sz="4" w:space="0" w:color="000000"/>
              <w:left w:val="single" w:sz="4" w:space="0" w:color="000000"/>
              <w:bottom w:val="single" w:sz="4" w:space="0" w:color="000000"/>
              <w:right w:val="single" w:sz="4" w:space="0" w:color="000000"/>
            </w:tcBorders>
          </w:tcPr>
          <w:p w14:paraId="214A5711" w14:textId="77777777" w:rsidR="00470C6C" w:rsidRPr="00470C6C" w:rsidRDefault="00470C6C">
            <w:pPr>
              <w:pStyle w:val="TableParagraph"/>
              <w:kinsoku w:val="0"/>
              <w:overflowPunct w:val="0"/>
              <w:rPr>
                <w:sz w:val="20"/>
                <w:szCs w:val="20"/>
              </w:rPr>
            </w:pPr>
            <w:r w:rsidRPr="00470C6C">
              <w:rPr>
                <w:sz w:val="20"/>
                <w:szCs w:val="20"/>
              </w:rPr>
              <w:t>Discuss rights and implications of copyright law</w:t>
            </w:r>
          </w:p>
        </w:tc>
      </w:tr>
      <w:tr w:rsidR="00470C6C" w:rsidRPr="00470C6C" w14:paraId="6879D552"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26C1CF5E" w14:textId="77777777" w:rsidR="00470C6C" w:rsidRPr="00470C6C" w:rsidRDefault="00470C6C">
            <w:pPr>
              <w:pStyle w:val="TableParagraph"/>
              <w:kinsoku w:val="0"/>
              <w:overflowPunct w:val="0"/>
              <w:ind w:left="179"/>
              <w:rPr>
                <w:sz w:val="20"/>
                <w:szCs w:val="20"/>
              </w:rPr>
            </w:pPr>
            <w:r w:rsidRPr="00470C6C">
              <w:rPr>
                <w:sz w:val="20"/>
                <w:szCs w:val="20"/>
              </w:rPr>
              <w:t>2.5</w:t>
            </w:r>
          </w:p>
        </w:tc>
        <w:tc>
          <w:tcPr>
            <w:tcW w:w="10080" w:type="dxa"/>
            <w:tcBorders>
              <w:top w:val="single" w:sz="4" w:space="0" w:color="000000"/>
              <w:left w:val="single" w:sz="4" w:space="0" w:color="000000"/>
              <w:bottom w:val="single" w:sz="4" w:space="0" w:color="000000"/>
              <w:right w:val="single" w:sz="4" w:space="0" w:color="000000"/>
            </w:tcBorders>
          </w:tcPr>
          <w:p w14:paraId="743D2322" w14:textId="77777777" w:rsidR="00470C6C" w:rsidRPr="00470C6C" w:rsidRDefault="00470C6C">
            <w:pPr>
              <w:pStyle w:val="TableParagraph"/>
              <w:kinsoku w:val="0"/>
              <w:overflowPunct w:val="0"/>
              <w:rPr>
                <w:sz w:val="20"/>
                <w:szCs w:val="20"/>
              </w:rPr>
            </w:pPr>
            <w:r w:rsidRPr="00470C6C">
              <w:rPr>
                <w:sz w:val="20"/>
                <w:szCs w:val="20"/>
              </w:rPr>
              <w:t>Examine intellectual property law and its ramifications</w:t>
            </w:r>
          </w:p>
        </w:tc>
      </w:tr>
      <w:tr w:rsidR="00470C6C" w:rsidRPr="00470C6C" w14:paraId="42B358FD"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24F9A24D" w14:textId="77777777" w:rsidR="00470C6C" w:rsidRPr="00470C6C" w:rsidRDefault="00470C6C">
            <w:pPr>
              <w:pStyle w:val="TableParagraph"/>
              <w:kinsoku w:val="0"/>
              <w:overflowPunct w:val="0"/>
              <w:ind w:left="179"/>
              <w:rPr>
                <w:sz w:val="20"/>
                <w:szCs w:val="20"/>
              </w:rPr>
            </w:pPr>
            <w:r w:rsidRPr="00470C6C">
              <w:rPr>
                <w:sz w:val="20"/>
                <w:szCs w:val="20"/>
              </w:rPr>
              <w:t>2.6</w:t>
            </w:r>
          </w:p>
        </w:tc>
        <w:tc>
          <w:tcPr>
            <w:tcW w:w="10080" w:type="dxa"/>
            <w:tcBorders>
              <w:top w:val="single" w:sz="4" w:space="0" w:color="000000"/>
              <w:left w:val="single" w:sz="4" w:space="0" w:color="000000"/>
              <w:bottom w:val="single" w:sz="4" w:space="0" w:color="000000"/>
              <w:right w:val="single" w:sz="4" w:space="0" w:color="000000"/>
            </w:tcBorders>
          </w:tcPr>
          <w:p w14:paraId="17D432F3" w14:textId="77777777" w:rsidR="00470C6C" w:rsidRPr="00470C6C" w:rsidRDefault="00470C6C">
            <w:pPr>
              <w:pStyle w:val="TableParagraph"/>
              <w:kinsoku w:val="0"/>
              <w:overflowPunct w:val="0"/>
              <w:rPr>
                <w:sz w:val="20"/>
                <w:szCs w:val="20"/>
              </w:rPr>
            </w:pPr>
            <w:r w:rsidRPr="00470C6C">
              <w:rPr>
                <w:sz w:val="20"/>
                <w:szCs w:val="20"/>
              </w:rPr>
              <w:t>Explain the establishment of a trade name and trademark</w:t>
            </w:r>
          </w:p>
        </w:tc>
      </w:tr>
      <w:tr w:rsidR="00470C6C" w:rsidRPr="00470C6C" w14:paraId="5A5F7914"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7569AB0A" w14:textId="77777777" w:rsidR="00470C6C" w:rsidRPr="00470C6C" w:rsidRDefault="00470C6C">
            <w:pPr>
              <w:pStyle w:val="TableParagraph"/>
              <w:kinsoku w:val="0"/>
              <w:overflowPunct w:val="0"/>
              <w:ind w:left="179"/>
              <w:rPr>
                <w:sz w:val="20"/>
                <w:szCs w:val="20"/>
              </w:rPr>
            </w:pPr>
            <w:r w:rsidRPr="00470C6C">
              <w:rPr>
                <w:sz w:val="20"/>
                <w:szCs w:val="20"/>
              </w:rPr>
              <w:t>2.7</w:t>
            </w:r>
          </w:p>
        </w:tc>
        <w:tc>
          <w:tcPr>
            <w:tcW w:w="10080" w:type="dxa"/>
            <w:tcBorders>
              <w:top w:val="single" w:sz="4" w:space="0" w:color="000000"/>
              <w:left w:val="single" w:sz="4" w:space="0" w:color="000000"/>
              <w:bottom w:val="single" w:sz="4" w:space="0" w:color="000000"/>
              <w:right w:val="single" w:sz="4" w:space="0" w:color="000000"/>
            </w:tcBorders>
          </w:tcPr>
          <w:p w14:paraId="71D38342" w14:textId="77777777" w:rsidR="00470C6C" w:rsidRPr="00470C6C" w:rsidRDefault="00470C6C">
            <w:pPr>
              <w:pStyle w:val="TableParagraph"/>
              <w:kinsoku w:val="0"/>
              <w:overflowPunct w:val="0"/>
              <w:rPr>
                <w:sz w:val="20"/>
                <w:szCs w:val="20"/>
              </w:rPr>
            </w:pPr>
            <w:r w:rsidRPr="00470C6C">
              <w:rPr>
                <w:sz w:val="20"/>
                <w:szCs w:val="20"/>
              </w:rPr>
              <w:t>Explain fair use in relation to legal and regulatory considerations</w:t>
            </w:r>
          </w:p>
        </w:tc>
      </w:tr>
      <w:tr w:rsidR="00470C6C" w:rsidRPr="00470C6C" w14:paraId="731E37B6"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shd w:val="clear" w:color="auto" w:fill="D9D9D9"/>
          </w:tcPr>
          <w:p w14:paraId="1BB4E915" w14:textId="77777777" w:rsidR="00470C6C" w:rsidRPr="00470C6C" w:rsidRDefault="00470C6C">
            <w:pPr>
              <w:pStyle w:val="TableParagraph"/>
              <w:kinsoku w:val="0"/>
              <w:overflowPunct w:val="0"/>
              <w:spacing w:before="150"/>
              <w:ind w:left="179"/>
              <w:rPr>
                <w:b/>
                <w:bCs/>
                <w:sz w:val="20"/>
                <w:szCs w:val="20"/>
              </w:rPr>
            </w:pPr>
            <w:r w:rsidRPr="00470C6C">
              <w:rPr>
                <w:b/>
                <w:bCs/>
                <w:sz w:val="20"/>
                <w:szCs w:val="20"/>
              </w:rPr>
              <w:t>3.0</w:t>
            </w:r>
          </w:p>
        </w:tc>
        <w:tc>
          <w:tcPr>
            <w:tcW w:w="10080" w:type="dxa"/>
            <w:tcBorders>
              <w:top w:val="single" w:sz="4" w:space="0" w:color="000000"/>
              <w:left w:val="single" w:sz="4" w:space="0" w:color="000000"/>
              <w:bottom w:val="single" w:sz="4" w:space="0" w:color="000000"/>
              <w:right w:val="single" w:sz="4" w:space="0" w:color="000000"/>
            </w:tcBorders>
            <w:shd w:val="clear" w:color="auto" w:fill="D9D9D9"/>
          </w:tcPr>
          <w:p w14:paraId="065E84ED" w14:textId="77777777" w:rsidR="00470C6C" w:rsidRPr="00470C6C" w:rsidRDefault="00470C6C">
            <w:pPr>
              <w:pStyle w:val="TableParagraph"/>
              <w:kinsoku w:val="0"/>
              <w:overflowPunct w:val="0"/>
              <w:spacing w:before="35"/>
              <w:ind w:right="546"/>
              <w:rPr>
                <w:b/>
                <w:bCs/>
                <w:sz w:val="20"/>
                <w:szCs w:val="20"/>
              </w:rPr>
            </w:pPr>
            <w:r w:rsidRPr="00470C6C">
              <w:rPr>
                <w:b/>
                <w:bCs/>
                <w:sz w:val="20"/>
                <w:szCs w:val="20"/>
              </w:rPr>
              <w:t>DEMONSTRATE VERBAL AND NONVERBAL COMMUNICATION SKILLS REQUIRED BY THE MEDIA INDUSTRY</w:t>
            </w:r>
          </w:p>
        </w:tc>
      </w:tr>
      <w:tr w:rsidR="00470C6C" w:rsidRPr="00470C6C" w14:paraId="0C42AE53"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694C231F" w14:textId="77777777" w:rsidR="00470C6C" w:rsidRPr="00470C6C" w:rsidRDefault="00470C6C">
            <w:pPr>
              <w:pStyle w:val="TableParagraph"/>
              <w:kinsoku w:val="0"/>
              <w:overflowPunct w:val="0"/>
              <w:ind w:left="179"/>
              <w:rPr>
                <w:sz w:val="20"/>
                <w:szCs w:val="20"/>
              </w:rPr>
            </w:pPr>
            <w:r w:rsidRPr="00470C6C">
              <w:rPr>
                <w:sz w:val="20"/>
                <w:szCs w:val="20"/>
              </w:rPr>
              <w:t>3.1</w:t>
            </w:r>
          </w:p>
        </w:tc>
        <w:tc>
          <w:tcPr>
            <w:tcW w:w="10080" w:type="dxa"/>
            <w:tcBorders>
              <w:top w:val="single" w:sz="4" w:space="0" w:color="000000"/>
              <w:left w:val="single" w:sz="4" w:space="0" w:color="000000"/>
              <w:bottom w:val="single" w:sz="4" w:space="0" w:color="000000"/>
              <w:right w:val="single" w:sz="4" w:space="0" w:color="000000"/>
            </w:tcBorders>
          </w:tcPr>
          <w:p w14:paraId="28EC4C95" w14:textId="77777777" w:rsidR="00470C6C" w:rsidRPr="00470C6C" w:rsidRDefault="00470C6C">
            <w:pPr>
              <w:pStyle w:val="TableParagraph"/>
              <w:kinsoku w:val="0"/>
              <w:overflowPunct w:val="0"/>
              <w:rPr>
                <w:sz w:val="20"/>
                <w:szCs w:val="20"/>
              </w:rPr>
            </w:pPr>
            <w:r w:rsidRPr="00470C6C">
              <w:rPr>
                <w:sz w:val="20"/>
                <w:szCs w:val="20"/>
              </w:rPr>
              <w:t>Use industry terminology appropriately in the work environment</w:t>
            </w:r>
          </w:p>
        </w:tc>
      </w:tr>
    </w:tbl>
    <w:p w14:paraId="7526507C" w14:textId="77777777" w:rsidR="00470C6C" w:rsidRDefault="00470C6C">
      <w:pPr>
        <w:rPr>
          <w:rFonts w:ascii="Times New Roman" w:hAnsi="Times New Roman" w:cs="Times New Roman"/>
          <w:sz w:val="12"/>
          <w:szCs w:val="12"/>
        </w:rPr>
        <w:sectPr w:rsidR="00470C6C">
          <w:headerReference w:type="default" r:id="rId9"/>
          <w:footerReference w:type="default" r:id="rId10"/>
          <w:pgSz w:w="12240" w:h="15840"/>
          <w:pgMar w:top="1060" w:right="460" w:bottom="980" w:left="440" w:header="728" w:footer="788" w:gutter="0"/>
          <w:pgNumType w:start="1"/>
          <w:cols w:space="720"/>
          <w:noEndnote/>
        </w:sectPr>
      </w:pPr>
    </w:p>
    <w:p w14:paraId="59EA96F0" w14:textId="77777777" w:rsidR="00470C6C" w:rsidRDefault="00470C6C">
      <w:pPr>
        <w:pStyle w:val="BodyText"/>
        <w:kinsoku w:val="0"/>
        <w:overflowPunct w:val="0"/>
        <w:rPr>
          <w:rFonts w:ascii="Times New Roman" w:hAnsi="Times New Roman" w:cs="Times New Roman"/>
          <w:sz w:val="12"/>
          <w:szCs w:val="12"/>
        </w:rPr>
      </w:pPr>
    </w:p>
    <w:tbl>
      <w:tblPr>
        <w:tblW w:w="0" w:type="auto"/>
        <w:tblInd w:w="316" w:type="dxa"/>
        <w:tblLayout w:type="fixed"/>
        <w:tblCellMar>
          <w:left w:w="0" w:type="dxa"/>
          <w:right w:w="0" w:type="dxa"/>
        </w:tblCellMar>
        <w:tblLook w:val="0000" w:firstRow="0" w:lastRow="0" w:firstColumn="0" w:lastColumn="0" w:noHBand="0" w:noVBand="0"/>
      </w:tblPr>
      <w:tblGrid>
        <w:gridCol w:w="648"/>
        <w:gridCol w:w="10080"/>
      </w:tblGrid>
      <w:tr w:rsidR="00470C6C" w:rsidRPr="00470C6C" w14:paraId="26AC9F20"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17AD52A0" w14:textId="77777777" w:rsidR="00470C6C" w:rsidRPr="00470C6C" w:rsidRDefault="00470C6C">
            <w:pPr>
              <w:pStyle w:val="TableParagraph"/>
              <w:kinsoku w:val="0"/>
              <w:overflowPunct w:val="0"/>
              <w:ind w:right="103"/>
              <w:jc w:val="center"/>
              <w:rPr>
                <w:sz w:val="20"/>
                <w:szCs w:val="20"/>
              </w:rPr>
            </w:pPr>
            <w:r w:rsidRPr="00470C6C">
              <w:rPr>
                <w:sz w:val="20"/>
                <w:szCs w:val="20"/>
              </w:rPr>
              <w:t>3.2</w:t>
            </w:r>
          </w:p>
        </w:tc>
        <w:tc>
          <w:tcPr>
            <w:tcW w:w="10080" w:type="dxa"/>
            <w:tcBorders>
              <w:top w:val="single" w:sz="4" w:space="0" w:color="000000"/>
              <w:left w:val="single" w:sz="4" w:space="0" w:color="000000"/>
              <w:bottom w:val="single" w:sz="4" w:space="0" w:color="000000"/>
              <w:right w:val="single" w:sz="4" w:space="0" w:color="000000"/>
            </w:tcBorders>
          </w:tcPr>
          <w:p w14:paraId="6F478B01" w14:textId="77777777" w:rsidR="00470C6C" w:rsidRPr="00470C6C" w:rsidRDefault="00470C6C">
            <w:pPr>
              <w:pStyle w:val="TableParagraph"/>
              <w:kinsoku w:val="0"/>
              <w:overflowPunct w:val="0"/>
              <w:rPr>
                <w:sz w:val="20"/>
                <w:szCs w:val="20"/>
              </w:rPr>
            </w:pPr>
            <w:r w:rsidRPr="00470C6C">
              <w:rPr>
                <w:sz w:val="20"/>
                <w:szCs w:val="20"/>
              </w:rPr>
              <w:t>Use effective communication techniques to obtain accurate information from sources, audiences, and clients</w:t>
            </w:r>
          </w:p>
        </w:tc>
      </w:tr>
      <w:tr w:rsidR="00470C6C" w:rsidRPr="00470C6C" w14:paraId="0E0C37E3"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4761488B" w14:textId="77777777" w:rsidR="00470C6C" w:rsidRPr="00470C6C" w:rsidRDefault="00470C6C">
            <w:pPr>
              <w:pStyle w:val="TableParagraph"/>
              <w:kinsoku w:val="0"/>
              <w:overflowPunct w:val="0"/>
              <w:spacing w:before="148"/>
              <w:ind w:right="103"/>
              <w:jc w:val="center"/>
              <w:rPr>
                <w:sz w:val="20"/>
                <w:szCs w:val="20"/>
              </w:rPr>
            </w:pPr>
            <w:r w:rsidRPr="00470C6C">
              <w:rPr>
                <w:sz w:val="20"/>
                <w:szCs w:val="20"/>
              </w:rPr>
              <w:t>3.3</w:t>
            </w:r>
          </w:p>
        </w:tc>
        <w:tc>
          <w:tcPr>
            <w:tcW w:w="10080" w:type="dxa"/>
            <w:tcBorders>
              <w:top w:val="single" w:sz="4" w:space="0" w:color="000000"/>
              <w:left w:val="single" w:sz="4" w:space="0" w:color="000000"/>
              <w:bottom w:val="single" w:sz="4" w:space="0" w:color="000000"/>
              <w:right w:val="single" w:sz="4" w:space="0" w:color="000000"/>
            </w:tcBorders>
          </w:tcPr>
          <w:p w14:paraId="7A28E5FE" w14:textId="77777777" w:rsidR="00470C6C" w:rsidRPr="00470C6C" w:rsidRDefault="00470C6C">
            <w:pPr>
              <w:pStyle w:val="TableParagraph"/>
              <w:kinsoku w:val="0"/>
              <w:overflowPunct w:val="0"/>
              <w:spacing w:before="148"/>
              <w:rPr>
                <w:sz w:val="20"/>
                <w:szCs w:val="20"/>
              </w:rPr>
            </w:pPr>
            <w:r w:rsidRPr="00470C6C">
              <w:rPr>
                <w:sz w:val="20"/>
                <w:szCs w:val="20"/>
              </w:rPr>
              <w:t>Practice verbal and nonverbal communication skills with people of diverse cultures, generations, and situations</w:t>
            </w:r>
          </w:p>
        </w:tc>
      </w:tr>
      <w:tr w:rsidR="00470C6C" w:rsidRPr="00470C6C" w14:paraId="273E22EC"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05C8C7A0" w14:textId="77777777" w:rsidR="00470C6C" w:rsidRPr="00470C6C" w:rsidRDefault="00470C6C">
            <w:pPr>
              <w:pStyle w:val="TableParagraph"/>
              <w:kinsoku w:val="0"/>
              <w:overflowPunct w:val="0"/>
              <w:ind w:right="103"/>
              <w:jc w:val="center"/>
              <w:rPr>
                <w:sz w:val="20"/>
                <w:szCs w:val="20"/>
              </w:rPr>
            </w:pPr>
            <w:r w:rsidRPr="00470C6C">
              <w:rPr>
                <w:sz w:val="20"/>
                <w:szCs w:val="20"/>
              </w:rPr>
              <w:t>3.4</w:t>
            </w:r>
          </w:p>
        </w:tc>
        <w:tc>
          <w:tcPr>
            <w:tcW w:w="10080" w:type="dxa"/>
            <w:tcBorders>
              <w:top w:val="single" w:sz="4" w:space="0" w:color="000000"/>
              <w:left w:val="single" w:sz="4" w:space="0" w:color="000000"/>
              <w:bottom w:val="single" w:sz="4" w:space="0" w:color="000000"/>
              <w:right w:val="single" w:sz="4" w:space="0" w:color="000000"/>
            </w:tcBorders>
          </w:tcPr>
          <w:p w14:paraId="029EF588" w14:textId="77777777" w:rsidR="00470C6C" w:rsidRPr="00470C6C" w:rsidRDefault="00470C6C">
            <w:pPr>
              <w:pStyle w:val="TableParagraph"/>
              <w:kinsoku w:val="0"/>
              <w:overflowPunct w:val="0"/>
              <w:rPr>
                <w:sz w:val="20"/>
                <w:szCs w:val="20"/>
              </w:rPr>
            </w:pPr>
            <w:r w:rsidRPr="00470C6C">
              <w:rPr>
                <w:sz w:val="20"/>
                <w:szCs w:val="20"/>
              </w:rPr>
              <w:t>Practice active listening skills appropriate to the medium/media</w:t>
            </w:r>
          </w:p>
        </w:tc>
      </w:tr>
      <w:tr w:rsidR="00470C6C" w:rsidRPr="00470C6C" w14:paraId="7E133497"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shd w:val="clear" w:color="auto" w:fill="D9D9D9"/>
          </w:tcPr>
          <w:p w14:paraId="15CE7A47" w14:textId="77777777" w:rsidR="00470C6C" w:rsidRPr="00470C6C" w:rsidRDefault="00470C6C">
            <w:pPr>
              <w:pStyle w:val="TableParagraph"/>
              <w:kinsoku w:val="0"/>
              <w:overflowPunct w:val="0"/>
              <w:ind w:right="103"/>
              <w:jc w:val="center"/>
              <w:rPr>
                <w:b/>
                <w:bCs/>
                <w:sz w:val="20"/>
                <w:szCs w:val="20"/>
              </w:rPr>
            </w:pPr>
            <w:r w:rsidRPr="00470C6C">
              <w:rPr>
                <w:b/>
                <w:bCs/>
                <w:sz w:val="20"/>
                <w:szCs w:val="20"/>
              </w:rPr>
              <w:t>4.0</w:t>
            </w:r>
          </w:p>
        </w:tc>
        <w:tc>
          <w:tcPr>
            <w:tcW w:w="10080" w:type="dxa"/>
            <w:tcBorders>
              <w:top w:val="single" w:sz="4" w:space="0" w:color="000000"/>
              <w:left w:val="single" w:sz="4" w:space="0" w:color="000000"/>
              <w:bottom w:val="single" w:sz="4" w:space="0" w:color="000000"/>
              <w:right w:val="single" w:sz="4" w:space="0" w:color="000000"/>
            </w:tcBorders>
            <w:shd w:val="clear" w:color="auto" w:fill="D9D9D9"/>
          </w:tcPr>
          <w:p w14:paraId="2D35A54D" w14:textId="77777777" w:rsidR="00470C6C" w:rsidRPr="00470C6C" w:rsidRDefault="00470C6C">
            <w:pPr>
              <w:pStyle w:val="TableParagraph"/>
              <w:kinsoku w:val="0"/>
              <w:overflowPunct w:val="0"/>
              <w:rPr>
                <w:b/>
                <w:bCs/>
                <w:sz w:val="20"/>
                <w:szCs w:val="20"/>
              </w:rPr>
            </w:pPr>
            <w:r w:rsidRPr="00470C6C">
              <w:rPr>
                <w:b/>
                <w:bCs/>
                <w:sz w:val="20"/>
                <w:szCs w:val="20"/>
              </w:rPr>
              <w:t>DEMONSTRATE WRITTEN COMMUNICATION SKILLS REQUIRED BY THE MEDIA INDUSTRY</w:t>
            </w:r>
          </w:p>
        </w:tc>
      </w:tr>
      <w:tr w:rsidR="00470C6C" w:rsidRPr="00470C6C" w14:paraId="0411AC7A"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41D578D8" w14:textId="77777777" w:rsidR="00470C6C" w:rsidRPr="00470C6C" w:rsidRDefault="00470C6C">
            <w:pPr>
              <w:pStyle w:val="TableParagraph"/>
              <w:kinsoku w:val="0"/>
              <w:overflowPunct w:val="0"/>
              <w:spacing w:before="150"/>
              <w:ind w:right="103"/>
              <w:jc w:val="center"/>
              <w:rPr>
                <w:sz w:val="20"/>
                <w:szCs w:val="20"/>
              </w:rPr>
            </w:pPr>
            <w:r w:rsidRPr="00470C6C">
              <w:rPr>
                <w:sz w:val="20"/>
                <w:szCs w:val="20"/>
              </w:rPr>
              <w:t>4.1</w:t>
            </w:r>
          </w:p>
        </w:tc>
        <w:tc>
          <w:tcPr>
            <w:tcW w:w="10080" w:type="dxa"/>
            <w:tcBorders>
              <w:top w:val="single" w:sz="4" w:space="0" w:color="000000"/>
              <w:left w:val="single" w:sz="4" w:space="0" w:color="000000"/>
              <w:bottom w:val="single" w:sz="4" w:space="0" w:color="000000"/>
              <w:right w:val="single" w:sz="4" w:space="0" w:color="000000"/>
            </w:tcBorders>
          </w:tcPr>
          <w:p w14:paraId="3589D734" w14:textId="77777777" w:rsidR="00470C6C" w:rsidRPr="00470C6C" w:rsidRDefault="00470C6C">
            <w:pPr>
              <w:pStyle w:val="TableParagraph"/>
              <w:kinsoku w:val="0"/>
              <w:overflowPunct w:val="0"/>
              <w:spacing w:before="150"/>
              <w:rPr>
                <w:sz w:val="20"/>
                <w:szCs w:val="20"/>
              </w:rPr>
            </w:pPr>
            <w:r w:rsidRPr="00470C6C">
              <w:rPr>
                <w:sz w:val="20"/>
                <w:szCs w:val="20"/>
              </w:rPr>
              <w:t>Use professional etiquette for web-, email-, and social-media-based communications</w:t>
            </w:r>
          </w:p>
        </w:tc>
      </w:tr>
      <w:tr w:rsidR="00470C6C" w:rsidRPr="00470C6C" w14:paraId="43D48E24"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35127BD8" w14:textId="77777777" w:rsidR="00470C6C" w:rsidRPr="00470C6C" w:rsidRDefault="00470C6C">
            <w:pPr>
              <w:pStyle w:val="TableParagraph"/>
              <w:kinsoku w:val="0"/>
              <w:overflowPunct w:val="0"/>
              <w:spacing w:before="148"/>
              <w:ind w:right="103"/>
              <w:jc w:val="center"/>
              <w:rPr>
                <w:sz w:val="20"/>
                <w:szCs w:val="20"/>
              </w:rPr>
            </w:pPr>
            <w:r w:rsidRPr="00470C6C">
              <w:rPr>
                <w:sz w:val="20"/>
                <w:szCs w:val="20"/>
              </w:rPr>
              <w:t>4.2</w:t>
            </w:r>
          </w:p>
        </w:tc>
        <w:tc>
          <w:tcPr>
            <w:tcW w:w="10080" w:type="dxa"/>
            <w:tcBorders>
              <w:top w:val="single" w:sz="4" w:space="0" w:color="000000"/>
              <w:left w:val="single" w:sz="4" w:space="0" w:color="000000"/>
              <w:bottom w:val="single" w:sz="4" w:space="0" w:color="000000"/>
              <w:right w:val="single" w:sz="4" w:space="0" w:color="000000"/>
            </w:tcBorders>
          </w:tcPr>
          <w:p w14:paraId="2125D7CD" w14:textId="77777777" w:rsidR="00470C6C" w:rsidRPr="00470C6C" w:rsidRDefault="00470C6C">
            <w:pPr>
              <w:pStyle w:val="TableParagraph"/>
              <w:kinsoku w:val="0"/>
              <w:overflowPunct w:val="0"/>
              <w:spacing w:before="148"/>
              <w:ind w:left="102"/>
              <w:rPr>
                <w:sz w:val="20"/>
                <w:szCs w:val="20"/>
              </w:rPr>
            </w:pPr>
            <w:r w:rsidRPr="00470C6C">
              <w:rPr>
                <w:sz w:val="20"/>
                <w:szCs w:val="20"/>
              </w:rPr>
              <w:t>Conduct formal and informal research to collect information</w:t>
            </w:r>
          </w:p>
        </w:tc>
      </w:tr>
      <w:tr w:rsidR="00470C6C" w:rsidRPr="00470C6C" w14:paraId="0DA8C9D1"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4C5DDD89" w14:textId="77777777" w:rsidR="00470C6C" w:rsidRPr="00470C6C" w:rsidRDefault="00470C6C">
            <w:pPr>
              <w:pStyle w:val="TableParagraph"/>
              <w:kinsoku w:val="0"/>
              <w:overflowPunct w:val="0"/>
              <w:ind w:right="103"/>
              <w:jc w:val="center"/>
              <w:rPr>
                <w:sz w:val="20"/>
                <w:szCs w:val="20"/>
              </w:rPr>
            </w:pPr>
            <w:r w:rsidRPr="00470C6C">
              <w:rPr>
                <w:sz w:val="20"/>
                <w:szCs w:val="20"/>
              </w:rPr>
              <w:t>4.3</w:t>
            </w:r>
          </w:p>
        </w:tc>
        <w:tc>
          <w:tcPr>
            <w:tcW w:w="10080" w:type="dxa"/>
            <w:tcBorders>
              <w:top w:val="single" w:sz="4" w:space="0" w:color="000000"/>
              <w:left w:val="single" w:sz="4" w:space="0" w:color="000000"/>
              <w:bottom w:val="single" w:sz="4" w:space="0" w:color="000000"/>
              <w:right w:val="single" w:sz="4" w:space="0" w:color="000000"/>
            </w:tcBorders>
          </w:tcPr>
          <w:p w14:paraId="48089E2C" w14:textId="77777777" w:rsidR="00470C6C" w:rsidRPr="00470C6C" w:rsidRDefault="00470C6C">
            <w:pPr>
              <w:pStyle w:val="TableParagraph"/>
              <w:kinsoku w:val="0"/>
              <w:overflowPunct w:val="0"/>
              <w:ind w:left="102"/>
              <w:rPr>
                <w:sz w:val="20"/>
                <w:szCs w:val="20"/>
              </w:rPr>
            </w:pPr>
            <w:r w:rsidRPr="00470C6C">
              <w:rPr>
                <w:sz w:val="20"/>
                <w:szCs w:val="20"/>
              </w:rPr>
              <w:t>Verify the  accuracy of information</w:t>
            </w:r>
          </w:p>
        </w:tc>
      </w:tr>
      <w:tr w:rsidR="00470C6C" w:rsidRPr="00470C6C" w14:paraId="6140B4CD"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1F530383" w14:textId="77777777" w:rsidR="00470C6C" w:rsidRPr="00470C6C" w:rsidRDefault="00470C6C">
            <w:pPr>
              <w:pStyle w:val="TableParagraph"/>
              <w:kinsoku w:val="0"/>
              <w:overflowPunct w:val="0"/>
              <w:spacing w:before="148"/>
              <w:ind w:right="103"/>
              <w:jc w:val="center"/>
              <w:rPr>
                <w:sz w:val="20"/>
                <w:szCs w:val="20"/>
              </w:rPr>
            </w:pPr>
            <w:r w:rsidRPr="00470C6C">
              <w:rPr>
                <w:sz w:val="20"/>
                <w:szCs w:val="20"/>
              </w:rPr>
              <w:t>4.4</w:t>
            </w:r>
          </w:p>
        </w:tc>
        <w:tc>
          <w:tcPr>
            <w:tcW w:w="10080" w:type="dxa"/>
            <w:tcBorders>
              <w:top w:val="single" w:sz="4" w:space="0" w:color="000000"/>
              <w:left w:val="single" w:sz="4" w:space="0" w:color="000000"/>
              <w:bottom w:val="single" w:sz="4" w:space="0" w:color="000000"/>
              <w:right w:val="single" w:sz="4" w:space="0" w:color="000000"/>
            </w:tcBorders>
          </w:tcPr>
          <w:p w14:paraId="4EBA6EFD" w14:textId="77777777" w:rsidR="00470C6C" w:rsidRPr="00470C6C" w:rsidRDefault="00470C6C">
            <w:pPr>
              <w:pStyle w:val="TableParagraph"/>
              <w:kinsoku w:val="0"/>
              <w:overflowPunct w:val="0"/>
              <w:spacing w:before="148"/>
              <w:ind w:left="102"/>
              <w:rPr>
                <w:sz w:val="20"/>
                <w:szCs w:val="20"/>
              </w:rPr>
            </w:pPr>
            <w:r w:rsidRPr="00470C6C">
              <w:rPr>
                <w:sz w:val="20"/>
                <w:szCs w:val="20"/>
              </w:rPr>
              <w:t>Verify the authority of sources</w:t>
            </w:r>
          </w:p>
        </w:tc>
      </w:tr>
      <w:tr w:rsidR="00470C6C" w:rsidRPr="00470C6C" w14:paraId="0D222EF9"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0A6514F6" w14:textId="77777777" w:rsidR="00470C6C" w:rsidRPr="00470C6C" w:rsidRDefault="00470C6C">
            <w:pPr>
              <w:pStyle w:val="TableParagraph"/>
              <w:kinsoku w:val="0"/>
              <w:overflowPunct w:val="0"/>
              <w:ind w:right="103"/>
              <w:jc w:val="center"/>
              <w:rPr>
                <w:sz w:val="20"/>
                <w:szCs w:val="20"/>
              </w:rPr>
            </w:pPr>
            <w:r w:rsidRPr="00470C6C">
              <w:rPr>
                <w:sz w:val="20"/>
                <w:szCs w:val="20"/>
              </w:rPr>
              <w:t>4.5</w:t>
            </w:r>
          </w:p>
        </w:tc>
        <w:tc>
          <w:tcPr>
            <w:tcW w:w="10080" w:type="dxa"/>
            <w:tcBorders>
              <w:top w:val="single" w:sz="4" w:space="0" w:color="000000"/>
              <w:left w:val="single" w:sz="4" w:space="0" w:color="000000"/>
              <w:bottom w:val="single" w:sz="4" w:space="0" w:color="000000"/>
              <w:right w:val="single" w:sz="4" w:space="0" w:color="000000"/>
            </w:tcBorders>
          </w:tcPr>
          <w:p w14:paraId="62E1D7D7" w14:textId="77777777" w:rsidR="00470C6C" w:rsidRPr="00470C6C" w:rsidRDefault="00470C6C">
            <w:pPr>
              <w:pStyle w:val="TableParagraph"/>
              <w:kinsoku w:val="0"/>
              <w:overflowPunct w:val="0"/>
              <w:ind w:left="102"/>
              <w:rPr>
                <w:sz w:val="20"/>
                <w:szCs w:val="20"/>
              </w:rPr>
            </w:pPr>
            <w:r w:rsidRPr="00470C6C">
              <w:rPr>
                <w:sz w:val="20"/>
                <w:szCs w:val="20"/>
              </w:rPr>
              <w:t>Identify the purpose, content, and audience for communications</w:t>
            </w:r>
          </w:p>
        </w:tc>
      </w:tr>
      <w:tr w:rsidR="00470C6C" w:rsidRPr="00470C6C" w14:paraId="0777A1CE"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7370AE17" w14:textId="77777777" w:rsidR="00470C6C" w:rsidRPr="00470C6C" w:rsidRDefault="00470C6C">
            <w:pPr>
              <w:pStyle w:val="TableParagraph"/>
              <w:kinsoku w:val="0"/>
              <w:overflowPunct w:val="0"/>
              <w:spacing w:before="148"/>
              <w:ind w:right="103"/>
              <w:jc w:val="center"/>
              <w:rPr>
                <w:sz w:val="20"/>
                <w:szCs w:val="20"/>
              </w:rPr>
            </w:pPr>
            <w:r w:rsidRPr="00470C6C">
              <w:rPr>
                <w:sz w:val="20"/>
                <w:szCs w:val="20"/>
              </w:rPr>
              <w:t>4.6</w:t>
            </w:r>
          </w:p>
        </w:tc>
        <w:tc>
          <w:tcPr>
            <w:tcW w:w="10080" w:type="dxa"/>
            <w:tcBorders>
              <w:top w:val="single" w:sz="4" w:space="0" w:color="000000"/>
              <w:left w:val="single" w:sz="4" w:space="0" w:color="000000"/>
              <w:bottom w:val="single" w:sz="4" w:space="0" w:color="000000"/>
              <w:right w:val="single" w:sz="4" w:space="0" w:color="000000"/>
            </w:tcBorders>
          </w:tcPr>
          <w:p w14:paraId="44D3ABEE" w14:textId="77777777" w:rsidR="00470C6C" w:rsidRPr="00470C6C" w:rsidRDefault="00470C6C">
            <w:pPr>
              <w:pStyle w:val="TableParagraph"/>
              <w:kinsoku w:val="0"/>
              <w:overflowPunct w:val="0"/>
              <w:spacing w:before="148"/>
              <w:rPr>
                <w:sz w:val="20"/>
                <w:szCs w:val="20"/>
              </w:rPr>
            </w:pPr>
            <w:r w:rsidRPr="00470C6C">
              <w:rPr>
                <w:sz w:val="20"/>
                <w:szCs w:val="20"/>
              </w:rPr>
              <w:t>Select the appropriate medium/media for distribution of communications</w:t>
            </w:r>
          </w:p>
        </w:tc>
      </w:tr>
      <w:tr w:rsidR="00470C6C" w:rsidRPr="00470C6C" w14:paraId="6598500C"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1387153C" w14:textId="77777777" w:rsidR="00470C6C" w:rsidRPr="00470C6C" w:rsidRDefault="00470C6C">
            <w:pPr>
              <w:pStyle w:val="TableParagraph"/>
              <w:kinsoku w:val="0"/>
              <w:overflowPunct w:val="0"/>
              <w:ind w:right="103"/>
              <w:jc w:val="center"/>
              <w:rPr>
                <w:sz w:val="20"/>
                <w:szCs w:val="20"/>
              </w:rPr>
            </w:pPr>
            <w:r w:rsidRPr="00470C6C">
              <w:rPr>
                <w:sz w:val="20"/>
                <w:szCs w:val="20"/>
              </w:rPr>
              <w:t>4.7</w:t>
            </w:r>
          </w:p>
        </w:tc>
        <w:tc>
          <w:tcPr>
            <w:tcW w:w="10080" w:type="dxa"/>
            <w:tcBorders>
              <w:top w:val="single" w:sz="4" w:space="0" w:color="000000"/>
              <w:left w:val="single" w:sz="4" w:space="0" w:color="000000"/>
              <w:bottom w:val="single" w:sz="4" w:space="0" w:color="000000"/>
              <w:right w:val="single" w:sz="4" w:space="0" w:color="000000"/>
            </w:tcBorders>
          </w:tcPr>
          <w:p w14:paraId="40465785" w14:textId="77777777" w:rsidR="00470C6C" w:rsidRPr="00470C6C" w:rsidRDefault="00470C6C">
            <w:pPr>
              <w:pStyle w:val="TableParagraph"/>
              <w:kinsoku w:val="0"/>
              <w:overflowPunct w:val="0"/>
              <w:rPr>
                <w:sz w:val="20"/>
                <w:szCs w:val="20"/>
              </w:rPr>
            </w:pPr>
            <w:r w:rsidRPr="00470C6C">
              <w:rPr>
                <w:sz w:val="20"/>
                <w:szCs w:val="20"/>
              </w:rPr>
              <w:t>Format communications for the purpose, audience, and medium/media</w:t>
            </w:r>
          </w:p>
        </w:tc>
      </w:tr>
      <w:tr w:rsidR="00470C6C" w:rsidRPr="00470C6C" w14:paraId="309287AD"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1F43C82F" w14:textId="77777777" w:rsidR="00470C6C" w:rsidRPr="00470C6C" w:rsidRDefault="00470C6C">
            <w:pPr>
              <w:pStyle w:val="TableParagraph"/>
              <w:kinsoku w:val="0"/>
              <w:overflowPunct w:val="0"/>
              <w:spacing w:before="148"/>
              <w:ind w:right="103"/>
              <w:jc w:val="center"/>
              <w:rPr>
                <w:sz w:val="20"/>
                <w:szCs w:val="20"/>
              </w:rPr>
            </w:pPr>
            <w:r w:rsidRPr="00470C6C">
              <w:rPr>
                <w:sz w:val="20"/>
                <w:szCs w:val="20"/>
              </w:rPr>
              <w:t>4.8</w:t>
            </w:r>
          </w:p>
        </w:tc>
        <w:tc>
          <w:tcPr>
            <w:tcW w:w="10080" w:type="dxa"/>
            <w:tcBorders>
              <w:top w:val="single" w:sz="4" w:space="0" w:color="000000"/>
              <w:left w:val="single" w:sz="4" w:space="0" w:color="000000"/>
              <w:bottom w:val="single" w:sz="4" w:space="0" w:color="000000"/>
              <w:right w:val="single" w:sz="4" w:space="0" w:color="000000"/>
            </w:tcBorders>
          </w:tcPr>
          <w:p w14:paraId="0663752A" w14:textId="77777777" w:rsidR="00470C6C" w:rsidRPr="00470C6C" w:rsidRDefault="00470C6C">
            <w:pPr>
              <w:pStyle w:val="TableParagraph"/>
              <w:kinsoku w:val="0"/>
              <w:overflowPunct w:val="0"/>
              <w:spacing w:before="148"/>
              <w:rPr>
                <w:sz w:val="20"/>
                <w:szCs w:val="20"/>
              </w:rPr>
            </w:pPr>
            <w:r w:rsidRPr="00470C6C">
              <w:rPr>
                <w:sz w:val="20"/>
                <w:szCs w:val="20"/>
              </w:rPr>
              <w:t>Use editing skills when reviewing communications</w:t>
            </w:r>
          </w:p>
        </w:tc>
      </w:tr>
      <w:tr w:rsidR="00470C6C" w:rsidRPr="00470C6C" w14:paraId="3261CFC4"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006BD344" w14:textId="77777777" w:rsidR="00470C6C" w:rsidRPr="00470C6C" w:rsidRDefault="00470C6C">
            <w:pPr>
              <w:pStyle w:val="TableParagraph"/>
              <w:kinsoku w:val="0"/>
              <w:overflowPunct w:val="0"/>
              <w:ind w:right="103"/>
              <w:jc w:val="center"/>
              <w:rPr>
                <w:sz w:val="20"/>
                <w:szCs w:val="20"/>
              </w:rPr>
            </w:pPr>
            <w:r w:rsidRPr="00470C6C">
              <w:rPr>
                <w:sz w:val="20"/>
                <w:szCs w:val="20"/>
              </w:rPr>
              <w:t>4.9</w:t>
            </w:r>
          </w:p>
        </w:tc>
        <w:tc>
          <w:tcPr>
            <w:tcW w:w="10080" w:type="dxa"/>
            <w:tcBorders>
              <w:top w:val="single" w:sz="4" w:space="0" w:color="000000"/>
              <w:left w:val="single" w:sz="4" w:space="0" w:color="000000"/>
              <w:bottom w:val="single" w:sz="4" w:space="0" w:color="000000"/>
              <w:right w:val="single" w:sz="4" w:space="0" w:color="000000"/>
            </w:tcBorders>
          </w:tcPr>
          <w:p w14:paraId="43947BE5" w14:textId="77777777" w:rsidR="00470C6C" w:rsidRPr="00470C6C" w:rsidRDefault="00470C6C">
            <w:pPr>
              <w:pStyle w:val="TableParagraph"/>
              <w:kinsoku w:val="0"/>
              <w:overflowPunct w:val="0"/>
              <w:rPr>
                <w:sz w:val="20"/>
                <w:szCs w:val="20"/>
              </w:rPr>
            </w:pPr>
            <w:r w:rsidRPr="00470C6C">
              <w:rPr>
                <w:sz w:val="20"/>
                <w:szCs w:val="20"/>
              </w:rPr>
              <w:t>Use proofing skills and check the spelling when reviewing communications</w:t>
            </w:r>
          </w:p>
        </w:tc>
      </w:tr>
      <w:tr w:rsidR="00470C6C" w:rsidRPr="00470C6C" w14:paraId="7D431B52"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shd w:val="clear" w:color="auto" w:fill="D9D9D9"/>
          </w:tcPr>
          <w:p w14:paraId="6D6C73C2" w14:textId="77777777" w:rsidR="00470C6C" w:rsidRPr="00470C6C" w:rsidRDefault="00470C6C">
            <w:pPr>
              <w:pStyle w:val="TableParagraph"/>
              <w:kinsoku w:val="0"/>
              <w:overflowPunct w:val="0"/>
              <w:ind w:right="103"/>
              <w:jc w:val="center"/>
              <w:rPr>
                <w:b/>
                <w:bCs/>
                <w:sz w:val="20"/>
                <w:szCs w:val="20"/>
              </w:rPr>
            </w:pPr>
            <w:r w:rsidRPr="00470C6C">
              <w:rPr>
                <w:b/>
                <w:bCs/>
                <w:sz w:val="20"/>
                <w:szCs w:val="20"/>
              </w:rPr>
              <w:t>5.0</w:t>
            </w:r>
          </w:p>
        </w:tc>
        <w:tc>
          <w:tcPr>
            <w:tcW w:w="10080" w:type="dxa"/>
            <w:tcBorders>
              <w:top w:val="single" w:sz="4" w:space="0" w:color="000000"/>
              <w:left w:val="single" w:sz="4" w:space="0" w:color="000000"/>
              <w:bottom w:val="single" w:sz="4" w:space="0" w:color="000000"/>
              <w:right w:val="single" w:sz="4" w:space="0" w:color="000000"/>
            </w:tcBorders>
            <w:shd w:val="clear" w:color="auto" w:fill="D9D9D9"/>
          </w:tcPr>
          <w:p w14:paraId="74A1C658" w14:textId="77777777" w:rsidR="00470C6C" w:rsidRPr="00470C6C" w:rsidRDefault="00470C6C">
            <w:pPr>
              <w:pStyle w:val="TableParagraph"/>
              <w:kinsoku w:val="0"/>
              <w:overflowPunct w:val="0"/>
              <w:rPr>
                <w:b/>
                <w:bCs/>
                <w:sz w:val="20"/>
                <w:szCs w:val="20"/>
              </w:rPr>
            </w:pPr>
            <w:r w:rsidRPr="00470C6C">
              <w:rPr>
                <w:b/>
                <w:bCs/>
                <w:sz w:val="20"/>
                <w:szCs w:val="20"/>
              </w:rPr>
              <w:t>UTILIZE COMPUTER APPLICATIONS TO MANAGE MEDIA</w:t>
            </w:r>
          </w:p>
        </w:tc>
      </w:tr>
      <w:tr w:rsidR="00470C6C" w:rsidRPr="00470C6C" w14:paraId="17489485"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127C14A6" w14:textId="77777777" w:rsidR="00470C6C" w:rsidRPr="00470C6C" w:rsidRDefault="00470C6C">
            <w:pPr>
              <w:pStyle w:val="TableParagraph"/>
              <w:kinsoku w:val="0"/>
              <w:overflowPunct w:val="0"/>
              <w:spacing w:before="150"/>
              <w:ind w:right="103"/>
              <w:jc w:val="center"/>
              <w:rPr>
                <w:sz w:val="20"/>
                <w:szCs w:val="20"/>
              </w:rPr>
            </w:pPr>
            <w:r w:rsidRPr="00470C6C">
              <w:rPr>
                <w:sz w:val="20"/>
                <w:szCs w:val="20"/>
              </w:rPr>
              <w:t>5.1</w:t>
            </w:r>
          </w:p>
        </w:tc>
        <w:tc>
          <w:tcPr>
            <w:tcW w:w="10080" w:type="dxa"/>
            <w:tcBorders>
              <w:top w:val="single" w:sz="4" w:space="0" w:color="000000"/>
              <w:left w:val="single" w:sz="4" w:space="0" w:color="000000"/>
              <w:bottom w:val="single" w:sz="4" w:space="0" w:color="000000"/>
              <w:right w:val="single" w:sz="4" w:space="0" w:color="000000"/>
            </w:tcBorders>
          </w:tcPr>
          <w:p w14:paraId="3D30E186" w14:textId="77777777" w:rsidR="00470C6C" w:rsidRPr="00470C6C" w:rsidRDefault="00470C6C">
            <w:pPr>
              <w:pStyle w:val="TableParagraph"/>
              <w:kinsoku w:val="0"/>
              <w:overflowPunct w:val="0"/>
              <w:spacing w:before="150"/>
              <w:rPr>
                <w:sz w:val="20"/>
                <w:szCs w:val="20"/>
              </w:rPr>
            </w:pPr>
            <w:r w:rsidRPr="00470C6C">
              <w:rPr>
                <w:sz w:val="20"/>
                <w:szCs w:val="20"/>
              </w:rPr>
              <w:t>Use appropriate electronic publishing software and output devices</w:t>
            </w:r>
          </w:p>
        </w:tc>
      </w:tr>
      <w:tr w:rsidR="00470C6C" w:rsidRPr="00470C6C" w14:paraId="36B34EF3"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567666B1" w14:textId="77777777" w:rsidR="00470C6C" w:rsidRPr="00470C6C" w:rsidRDefault="00470C6C">
            <w:pPr>
              <w:pStyle w:val="TableParagraph"/>
              <w:kinsoku w:val="0"/>
              <w:overflowPunct w:val="0"/>
              <w:spacing w:before="148"/>
              <w:ind w:right="103"/>
              <w:jc w:val="center"/>
              <w:rPr>
                <w:sz w:val="20"/>
                <w:szCs w:val="20"/>
              </w:rPr>
            </w:pPr>
            <w:r w:rsidRPr="00470C6C">
              <w:rPr>
                <w:sz w:val="20"/>
                <w:szCs w:val="20"/>
              </w:rPr>
              <w:t>5.2</w:t>
            </w:r>
          </w:p>
        </w:tc>
        <w:tc>
          <w:tcPr>
            <w:tcW w:w="10080" w:type="dxa"/>
            <w:tcBorders>
              <w:top w:val="single" w:sz="4" w:space="0" w:color="000000"/>
              <w:left w:val="single" w:sz="4" w:space="0" w:color="000000"/>
              <w:bottom w:val="single" w:sz="4" w:space="0" w:color="000000"/>
              <w:right w:val="single" w:sz="4" w:space="0" w:color="000000"/>
            </w:tcBorders>
          </w:tcPr>
          <w:p w14:paraId="174E6CDE" w14:textId="77777777" w:rsidR="00470C6C" w:rsidRPr="00470C6C" w:rsidRDefault="00470C6C">
            <w:pPr>
              <w:pStyle w:val="TableParagraph"/>
              <w:kinsoku w:val="0"/>
              <w:overflowPunct w:val="0"/>
              <w:spacing w:before="148"/>
              <w:rPr>
                <w:sz w:val="20"/>
                <w:szCs w:val="20"/>
              </w:rPr>
            </w:pPr>
            <w:r w:rsidRPr="00470C6C">
              <w:rPr>
                <w:sz w:val="20"/>
                <w:szCs w:val="20"/>
              </w:rPr>
              <w:t>Apply essential commands and knowledge of computer operating systems</w:t>
            </w:r>
          </w:p>
        </w:tc>
      </w:tr>
      <w:tr w:rsidR="00470C6C" w:rsidRPr="00470C6C" w14:paraId="7B7E68D0"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17E89300" w14:textId="77777777" w:rsidR="00470C6C" w:rsidRPr="00470C6C" w:rsidRDefault="00470C6C">
            <w:pPr>
              <w:pStyle w:val="TableParagraph"/>
              <w:kinsoku w:val="0"/>
              <w:overflowPunct w:val="0"/>
              <w:ind w:right="103"/>
              <w:jc w:val="center"/>
              <w:rPr>
                <w:sz w:val="20"/>
                <w:szCs w:val="20"/>
              </w:rPr>
            </w:pPr>
            <w:r w:rsidRPr="00470C6C">
              <w:rPr>
                <w:sz w:val="20"/>
                <w:szCs w:val="20"/>
              </w:rPr>
              <w:t>5.3</w:t>
            </w:r>
          </w:p>
        </w:tc>
        <w:tc>
          <w:tcPr>
            <w:tcW w:w="10080" w:type="dxa"/>
            <w:tcBorders>
              <w:top w:val="single" w:sz="4" w:space="0" w:color="000000"/>
              <w:left w:val="single" w:sz="4" w:space="0" w:color="000000"/>
              <w:bottom w:val="single" w:sz="4" w:space="0" w:color="000000"/>
              <w:right w:val="single" w:sz="4" w:space="0" w:color="000000"/>
            </w:tcBorders>
          </w:tcPr>
          <w:p w14:paraId="505C2EDB" w14:textId="77777777" w:rsidR="00470C6C" w:rsidRPr="00470C6C" w:rsidRDefault="00470C6C">
            <w:pPr>
              <w:pStyle w:val="TableParagraph"/>
              <w:kinsoku w:val="0"/>
              <w:overflowPunct w:val="0"/>
              <w:rPr>
                <w:sz w:val="20"/>
                <w:szCs w:val="20"/>
              </w:rPr>
            </w:pPr>
            <w:r w:rsidRPr="00470C6C">
              <w:rPr>
                <w:sz w:val="20"/>
                <w:szCs w:val="20"/>
              </w:rPr>
              <w:t>Apply computer file management techniques</w:t>
            </w:r>
          </w:p>
        </w:tc>
      </w:tr>
      <w:tr w:rsidR="00470C6C" w:rsidRPr="00470C6C" w14:paraId="5154B689"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3B87EAED" w14:textId="77777777" w:rsidR="00470C6C" w:rsidRPr="00470C6C" w:rsidRDefault="00470C6C">
            <w:pPr>
              <w:pStyle w:val="TableParagraph"/>
              <w:kinsoku w:val="0"/>
              <w:overflowPunct w:val="0"/>
              <w:spacing w:before="148"/>
              <w:ind w:right="103"/>
              <w:jc w:val="center"/>
              <w:rPr>
                <w:sz w:val="20"/>
                <w:szCs w:val="20"/>
              </w:rPr>
            </w:pPr>
            <w:r w:rsidRPr="00470C6C">
              <w:rPr>
                <w:sz w:val="20"/>
                <w:szCs w:val="20"/>
              </w:rPr>
              <w:t>5.4</w:t>
            </w:r>
          </w:p>
        </w:tc>
        <w:tc>
          <w:tcPr>
            <w:tcW w:w="10080" w:type="dxa"/>
            <w:tcBorders>
              <w:top w:val="single" w:sz="4" w:space="0" w:color="000000"/>
              <w:left w:val="single" w:sz="4" w:space="0" w:color="000000"/>
              <w:bottom w:val="single" w:sz="4" w:space="0" w:color="000000"/>
              <w:right w:val="single" w:sz="4" w:space="0" w:color="000000"/>
            </w:tcBorders>
          </w:tcPr>
          <w:p w14:paraId="684C4735" w14:textId="77777777" w:rsidR="00470C6C" w:rsidRPr="00470C6C" w:rsidRDefault="00470C6C">
            <w:pPr>
              <w:pStyle w:val="TableParagraph"/>
              <w:kinsoku w:val="0"/>
              <w:overflowPunct w:val="0"/>
              <w:spacing w:before="148"/>
              <w:rPr>
                <w:sz w:val="20"/>
                <w:szCs w:val="20"/>
              </w:rPr>
            </w:pPr>
            <w:r w:rsidRPr="00470C6C">
              <w:rPr>
                <w:sz w:val="20"/>
                <w:szCs w:val="20"/>
              </w:rPr>
              <w:t>Use the Internet for file transfer</w:t>
            </w:r>
          </w:p>
        </w:tc>
      </w:tr>
      <w:tr w:rsidR="00470C6C" w:rsidRPr="00470C6C" w14:paraId="6BF291DD"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39EB9065" w14:textId="77777777" w:rsidR="00470C6C" w:rsidRPr="00470C6C" w:rsidRDefault="00470C6C">
            <w:pPr>
              <w:pStyle w:val="TableParagraph"/>
              <w:kinsoku w:val="0"/>
              <w:overflowPunct w:val="0"/>
              <w:ind w:right="103"/>
              <w:jc w:val="center"/>
              <w:rPr>
                <w:sz w:val="20"/>
                <w:szCs w:val="20"/>
              </w:rPr>
            </w:pPr>
            <w:r w:rsidRPr="00470C6C">
              <w:rPr>
                <w:sz w:val="20"/>
                <w:szCs w:val="20"/>
              </w:rPr>
              <w:t>5.5</w:t>
            </w:r>
          </w:p>
        </w:tc>
        <w:tc>
          <w:tcPr>
            <w:tcW w:w="10080" w:type="dxa"/>
            <w:tcBorders>
              <w:top w:val="single" w:sz="4" w:space="0" w:color="000000"/>
              <w:left w:val="single" w:sz="4" w:space="0" w:color="000000"/>
              <w:bottom w:val="single" w:sz="4" w:space="0" w:color="000000"/>
              <w:right w:val="single" w:sz="4" w:space="0" w:color="000000"/>
            </w:tcBorders>
          </w:tcPr>
          <w:p w14:paraId="1D0F3861" w14:textId="77777777" w:rsidR="00470C6C" w:rsidRPr="00470C6C" w:rsidRDefault="00470C6C">
            <w:pPr>
              <w:pStyle w:val="TableParagraph"/>
              <w:kinsoku w:val="0"/>
              <w:overflowPunct w:val="0"/>
              <w:ind w:left="102"/>
              <w:rPr>
                <w:sz w:val="20"/>
                <w:szCs w:val="20"/>
              </w:rPr>
            </w:pPr>
            <w:r w:rsidRPr="00470C6C">
              <w:rPr>
                <w:sz w:val="20"/>
                <w:szCs w:val="20"/>
              </w:rPr>
              <w:t>Select the format for digital delivery</w:t>
            </w:r>
          </w:p>
        </w:tc>
      </w:tr>
      <w:tr w:rsidR="00470C6C" w:rsidRPr="00470C6C" w14:paraId="1F9A3379"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53D2C711" w14:textId="77777777" w:rsidR="00470C6C" w:rsidRPr="00470C6C" w:rsidRDefault="00470C6C">
            <w:pPr>
              <w:pStyle w:val="TableParagraph"/>
              <w:kinsoku w:val="0"/>
              <w:overflowPunct w:val="0"/>
              <w:spacing w:before="148"/>
              <w:ind w:right="103"/>
              <w:jc w:val="center"/>
              <w:rPr>
                <w:sz w:val="20"/>
                <w:szCs w:val="20"/>
              </w:rPr>
            </w:pPr>
            <w:r w:rsidRPr="00470C6C">
              <w:rPr>
                <w:sz w:val="20"/>
                <w:szCs w:val="20"/>
              </w:rPr>
              <w:t>5.6</w:t>
            </w:r>
          </w:p>
        </w:tc>
        <w:tc>
          <w:tcPr>
            <w:tcW w:w="10080" w:type="dxa"/>
            <w:tcBorders>
              <w:top w:val="single" w:sz="4" w:space="0" w:color="000000"/>
              <w:left w:val="single" w:sz="4" w:space="0" w:color="000000"/>
              <w:bottom w:val="single" w:sz="4" w:space="0" w:color="000000"/>
              <w:right w:val="single" w:sz="4" w:space="0" w:color="000000"/>
            </w:tcBorders>
          </w:tcPr>
          <w:p w14:paraId="582BB3B6" w14:textId="77777777" w:rsidR="00470C6C" w:rsidRPr="00470C6C" w:rsidRDefault="00470C6C">
            <w:pPr>
              <w:pStyle w:val="TableParagraph"/>
              <w:kinsoku w:val="0"/>
              <w:overflowPunct w:val="0"/>
              <w:spacing w:before="148"/>
              <w:rPr>
                <w:sz w:val="20"/>
                <w:szCs w:val="20"/>
              </w:rPr>
            </w:pPr>
            <w:r w:rsidRPr="00470C6C">
              <w:rPr>
                <w:sz w:val="20"/>
                <w:szCs w:val="20"/>
              </w:rPr>
              <w:t>Use and care for equipment and related accessories</w:t>
            </w:r>
          </w:p>
        </w:tc>
      </w:tr>
      <w:tr w:rsidR="00470C6C" w:rsidRPr="00470C6C" w14:paraId="2156B840"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79B56113" w14:textId="77777777" w:rsidR="00470C6C" w:rsidRPr="00470C6C" w:rsidRDefault="00470C6C">
            <w:pPr>
              <w:pStyle w:val="TableParagraph"/>
              <w:kinsoku w:val="0"/>
              <w:overflowPunct w:val="0"/>
              <w:ind w:right="103"/>
              <w:jc w:val="center"/>
              <w:rPr>
                <w:sz w:val="20"/>
                <w:szCs w:val="20"/>
              </w:rPr>
            </w:pPr>
            <w:r w:rsidRPr="00470C6C">
              <w:rPr>
                <w:sz w:val="20"/>
                <w:szCs w:val="20"/>
              </w:rPr>
              <w:t>5.7</w:t>
            </w:r>
          </w:p>
        </w:tc>
        <w:tc>
          <w:tcPr>
            <w:tcW w:w="10080" w:type="dxa"/>
            <w:tcBorders>
              <w:top w:val="single" w:sz="4" w:space="0" w:color="000000"/>
              <w:left w:val="single" w:sz="4" w:space="0" w:color="000000"/>
              <w:bottom w:val="single" w:sz="4" w:space="0" w:color="000000"/>
              <w:right w:val="single" w:sz="4" w:space="0" w:color="000000"/>
            </w:tcBorders>
          </w:tcPr>
          <w:p w14:paraId="3E5A17FA" w14:textId="77777777" w:rsidR="00470C6C" w:rsidRPr="00470C6C" w:rsidRDefault="00470C6C">
            <w:pPr>
              <w:pStyle w:val="TableParagraph"/>
              <w:kinsoku w:val="0"/>
              <w:overflowPunct w:val="0"/>
              <w:rPr>
                <w:sz w:val="20"/>
                <w:szCs w:val="20"/>
              </w:rPr>
            </w:pPr>
            <w:r w:rsidRPr="00470C6C">
              <w:rPr>
                <w:sz w:val="20"/>
                <w:szCs w:val="20"/>
              </w:rPr>
              <w:t>Describe the functionality of the internet, intranet, and extranet in the media environment</w:t>
            </w:r>
          </w:p>
        </w:tc>
      </w:tr>
      <w:tr w:rsidR="00470C6C" w:rsidRPr="00470C6C" w14:paraId="455A3FF7"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16E72E58" w14:textId="77777777" w:rsidR="00470C6C" w:rsidRPr="00470C6C" w:rsidRDefault="00470C6C">
            <w:pPr>
              <w:pStyle w:val="TableParagraph"/>
              <w:kinsoku w:val="0"/>
              <w:overflowPunct w:val="0"/>
              <w:spacing w:before="148"/>
              <w:ind w:right="103"/>
              <w:jc w:val="center"/>
              <w:rPr>
                <w:sz w:val="20"/>
                <w:szCs w:val="20"/>
              </w:rPr>
            </w:pPr>
            <w:r w:rsidRPr="00470C6C">
              <w:rPr>
                <w:sz w:val="20"/>
                <w:szCs w:val="20"/>
              </w:rPr>
              <w:t>5.8</w:t>
            </w:r>
          </w:p>
        </w:tc>
        <w:tc>
          <w:tcPr>
            <w:tcW w:w="10080" w:type="dxa"/>
            <w:tcBorders>
              <w:top w:val="single" w:sz="4" w:space="0" w:color="000000"/>
              <w:left w:val="single" w:sz="4" w:space="0" w:color="000000"/>
              <w:bottom w:val="single" w:sz="4" w:space="0" w:color="000000"/>
              <w:right w:val="single" w:sz="4" w:space="0" w:color="000000"/>
            </w:tcBorders>
          </w:tcPr>
          <w:p w14:paraId="3DE99732" w14:textId="77777777" w:rsidR="00470C6C" w:rsidRPr="00470C6C" w:rsidRDefault="00470C6C">
            <w:pPr>
              <w:pStyle w:val="TableParagraph"/>
              <w:kinsoku w:val="0"/>
              <w:overflowPunct w:val="0"/>
              <w:spacing w:before="148"/>
              <w:rPr>
                <w:sz w:val="20"/>
                <w:szCs w:val="20"/>
              </w:rPr>
            </w:pPr>
            <w:r w:rsidRPr="00470C6C">
              <w:rPr>
                <w:sz w:val="20"/>
                <w:szCs w:val="20"/>
              </w:rPr>
              <w:t>Explain methods of protecting a computer against computer threats</w:t>
            </w:r>
          </w:p>
        </w:tc>
      </w:tr>
      <w:tr w:rsidR="00470C6C" w:rsidRPr="00470C6C" w14:paraId="792E35B2"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shd w:val="clear" w:color="auto" w:fill="D9D9D9"/>
          </w:tcPr>
          <w:p w14:paraId="3254C8AA" w14:textId="77777777" w:rsidR="00470C6C" w:rsidRPr="00470C6C" w:rsidRDefault="00470C6C">
            <w:pPr>
              <w:pStyle w:val="TableParagraph"/>
              <w:kinsoku w:val="0"/>
              <w:overflowPunct w:val="0"/>
              <w:spacing w:before="150"/>
              <w:ind w:right="103"/>
              <w:jc w:val="center"/>
              <w:rPr>
                <w:b/>
                <w:bCs/>
                <w:sz w:val="20"/>
                <w:szCs w:val="20"/>
              </w:rPr>
            </w:pPr>
            <w:r w:rsidRPr="00470C6C">
              <w:rPr>
                <w:b/>
                <w:bCs/>
                <w:sz w:val="20"/>
                <w:szCs w:val="20"/>
              </w:rPr>
              <w:t>6.0</w:t>
            </w:r>
          </w:p>
        </w:tc>
        <w:tc>
          <w:tcPr>
            <w:tcW w:w="10080" w:type="dxa"/>
            <w:tcBorders>
              <w:top w:val="single" w:sz="4" w:space="0" w:color="000000"/>
              <w:left w:val="single" w:sz="4" w:space="0" w:color="000000"/>
              <w:bottom w:val="single" w:sz="4" w:space="0" w:color="000000"/>
              <w:right w:val="single" w:sz="4" w:space="0" w:color="000000"/>
            </w:tcBorders>
            <w:shd w:val="clear" w:color="auto" w:fill="D9D9D9"/>
          </w:tcPr>
          <w:p w14:paraId="79A2E4BE" w14:textId="77777777" w:rsidR="00470C6C" w:rsidRPr="00470C6C" w:rsidRDefault="00470C6C">
            <w:pPr>
              <w:pStyle w:val="TableParagraph"/>
              <w:kinsoku w:val="0"/>
              <w:overflowPunct w:val="0"/>
              <w:spacing w:before="150"/>
              <w:rPr>
                <w:b/>
                <w:bCs/>
                <w:sz w:val="20"/>
                <w:szCs w:val="20"/>
              </w:rPr>
            </w:pPr>
            <w:r w:rsidRPr="00470C6C">
              <w:rPr>
                <w:b/>
                <w:bCs/>
                <w:sz w:val="20"/>
                <w:szCs w:val="20"/>
              </w:rPr>
              <w:t>APPLY KNOWLEDGE OF DATA CAPTURE AND MANIPULATION</w:t>
            </w:r>
          </w:p>
        </w:tc>
      </w:tr>
      <w:tr w:rsidR="00470C6C" w:rsidRPr="00470C6C" w14:paraId="21E6F7E7"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7CCEE46C" w14:textId="77777777" w:rsidR="00470C6C" w:rsidRPr="00470C6C" w:rsidRDefault="00470C6C">
            <w:pPr>
              <w:pStyle w:val="TableParagraph"/>
              <w:kinsoku w:val="0"/>
              <w:overflowPunct w:val="0"/>
              <w:spacing w:before="148"/>
              <w:ind w:right="103"/>
              <w:jc w:val="center"/>
              <w:rPr>
                <w:sz w:val="20"/>
                <w:szCs w:val="20"/>
              </w:rPr>
            </w:pPr>
            <w:r w:rsidRPr="00470C6C">
              <w:rPr>
                <w:sz w:val="20"/>
                <w:szCs w:val="20"/>
              </w:rPr>
              <w:t>6.1</w:t>
            </w:r>
          </w:p>
        </w:tc>
        <w:tc>
          <w:tcPr>
            <w:tcW w:w="10080" w:type="dxa"/>
            <w:tcBorders>
              <w:top w:val="single" w:sz="4" w:space="0" w:color="000000"/>
              <w:left w:val="single" w:sz="4" w:space="0" w:color="000000"/>
              <w:bottom w:val="single" w:sz="4" w:space="0" w:color="000000"/>
              <w:right w:val="single" w:sz="4" w:space="0" w:color="000000"/>
            </w:tcBorders>
          </w:tcPr>
          <w:p w14:paraId="281DFFB1" w14:textId="77777777" w:rsidR="00470C6C" w:rsidRPr="00470C6C" w:rsidRDefault="00470C6C">
            <w:pPr>
              <w:pStyle w:val="TableParagraph"/>
              <w:kinsoku w:val="0"/>
              <w:overflowPunct w:val="0"/>
              <w:spacing w:before="33"/>
              <w:ind w:right="164"/>
              <w:rPr>
                <w:sz w:val="20"/>
                <w:szCs w:val="20"/>
              </w:rPr>
            </w:pPr>
            <w:r w:rsidRPr="00470C6C">
              <w:rPr>
                <w:sz w:val="20"/>
                <w:szCs w:val="20"/>
              </w:rPr>
              <w:t>Identify software that supports data capture for media devices (i.e., digital camera, video input device, graphics tablet, graphics expansion boards)</w:t>
            </w:r>
          </w:p>
        </w:tc>
      </w:tr>
    </w:tbl>
    <w:p w14:paraId="34C12126" w14:textId="77777777" w:rsidR="00470C6C" w:rsidRDefault="00470C6C">
      <w:pPr>
        <w:rPr>
          <w:rFonts w:ascii="Times New Roman" w:hAnsi="Times New Roman" w:cs="Times New Roman"/>
          <w:sz w:val="12"/>
          <w:szCs w:val="12"/>
        </w:rPr>
        <w:sectPr w:rsidR="00470C6C">
          <w:pgSz w:w="12240" w:h="15840"/>
          <w:pgMar w:top="1060" w:right="460" w:bottom="980" w:left="440" w:header="728" w:footer="788" w:gutter="0"/>
          <w:cols w:space="720"/>
          <w:noEndnote/>
        </w:sectPr>
      </w:pPr>
    </w:p>
    <w:p w14:paraId="70218C8A" w14:textId="77777777" w:rsidR="00470C6C" w:rsidRDefault="00470C6C">
      <w:pPr>
        <w:pStyle w:val="BodyText"/>
        <w:kinsoku w:val="0"/>
        <w:overflowPunct w:val="0"/>
        <w:rPr>
          <w:rFonts w:ascii="Times New Roman" w:hAnsi="Times New Roman" w:cs="Times New Roman"/>
          <w:sz w:val="12"/>
          <w:szCs w:val="12"/>
        </w:rPr>
      </w:pPr>
    </w:p>
    <w:tbl>
      <w:tblPr>
        <w:tblW w:w="0" w:type="auto"/>
        <w:tblInd w:w="316" w:type="dxa"/>
        <w:tblLayout w:type="fixed"/>
        <w:tblCellMar>
          <w:left w:w="0" w:type="dxa"/>
          <w:right w:w="0" w:type="dxa"/>
        </w:tblCellMar>
        <w:tblLook w:val="0000" w:firstRow="0" w:lastRow="0" w:firstColumn="0" w:lastColumn="0" w:noHBand="0" w:noVBand="0"/>
      </w:tblPr>
      <w:tblGrid>
        <w:gridCol w:w="648"/>
        <w:gridCol w:w="10080"/>
      </w:tblGrid>
      <w:tr w:rsidR="00470C6C" w:rsidRPr="00470C6C" w14:paraId="411AD91C"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52196CE3" w14:textId="77777777" w:rsidR="00470C6C" w:rsidRPr="00470C6C" w:rsidRDefault="00470C6C">
            <w:pPr>
              <w:pStyle w:val="TableParagraph"/>
              <w:kinsoku w:val="0"/>
              <w:overflowPunct w:val="0"/>
              <w:ind w:right="103"/>
              <w:jc w:val="center"/>
              <w:rPr>
                <w:sz w:val="20"/>
                <w:szCs w:val="20"/>
              </w:rPr>
            </w:pPr>
            <w:r w:rsidRPr="00470C6C">
              <w:rPr>
                <w:sz w:val="20"/>
                <w:szCs w:val="20"/>
              </w:rPr>
              <w:t>6.2</w:t>
            </w:r>
          </w:p>
        </w:tc>
        <w:tc>
          <w:tcPr>
            <w:tcW w:w="10080" w:type="dxa"/>
            <w:tcBorders>
              <w:top w:val="single" w:sz="4" w:space="0" w:color="000000"/>
              <w:left w:val="single" w:sz="4" w:space="0" w:color="000000"/>
              <w:bottom w:val="single" w:sz="4" w:space="0" w:color="000000"/>
              <w:right w:val="single" w:sz="4" w:space="0" w:color="000000"/>
            </w:tcBorders>
          </w:tcPr>
          <w:p w14:paraId="347329E4" w14:textId="77777777" w:rsidR="00470C6C" w:rsidRPr="00470C6C" w:rsidRDefault="00470C6C">
            <w:pPr>
              <w:pStyle w:val="TableParagraph"/>
              <w:kinsoku w:val="0"/>
              <w:overflowPunct w:val="0"/>
              <w:rPr>
                <w:sz w:val="20"/>
                <w:szCs w:val="20"/>
              </w:rPr>
            </w:pPr>
            <w:r w:rsidRPr="00470C6C">
              <w:rPr>
                <w:sz w:val="20"/>
                <w:szCs w:val="20"/>
              </w:rPr>
              <w:t>Select appropriate resolutions for data capture</w:t>
            </w:r>
          </w:p>
        </w:tc>
      </w:tr>
      <w:tr w:rsidR="00470C6C" w:rsidRPr="00470C6C" w14:paraId="65512720"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3E07D360" w14:textId="77777777" w:rsidR="00470C6C" w:rsidRPr="00470C6C" w:rsidRDefault="00470C6C">
            <w:pPr>
              <w:pStyle w:val="TableParagraph"/>
              <w:kinsoku w:val="0"/>
              <w:overflowPunct w:val="0"/>
              <w:spacing w:before="148"/>
              <w:ind w:right="103"/>
              <w:jc w:val="center"/>
              <w:rPr>
                <w:sz w:val="20"/>
                <w:szCs w:val="20"/>
              </w:rPr>
            </w:pPr>
            <w:r w:rsidRPr="00470C6C">
              <w:rPr>
                <w:sz w:val="20"/>
                <w:szCs w:val="20"/>
              </w:rPr>
              <w:t>6.3</w:t>
            </w:r>
          </w:p>
        </w:tc>
        <w:tc>
          <w:tcPr>
            <w:tcW w:w="10080" w:type="dxa"/>
            <w:tcBorders>
              <w:top w:val="single" w:sz="4" w:space="0" w:color="000000"/>
              <w:left w:val="single" w:sz="4" w:space="0" w:color="000000"/>
              <w:bottom w:val="single" w:sz="4" w:space="0" w:color="000000"/>
              <w:right w:val="single" w:sz="4" w:space="0" w:color="000000"/>
            </w:tcBorders>
          </w:tcPr>
          <w:p w14:paraId="4D44D94C" w14:textId="77777777" w:rsidR="00470C6C" w:rsidRPr="00470C6C" w:rsidRDefault="00470C6C">
            <w:pPr>
              <w:pStyle w:val="TableParagraph"/>
              <w:kinsoku w:val="0"/>
              <w:overflowPunct w:val="0"/>
              <w:spacing w:before="148"/>
              <w:rPr>
                <w:sz w:val="20"/>
                <w:szCs w:val="20"/>
              </w:rPr>
            </w:pPr>
            <w:r w:rsidRPr="00470C6C">
              <w:rPr>
                <w:sz w:val="20"/>
                <w:szCs w:val="20"/>
              </w:rPr>
              <w:t>Capture and transfer still image, audio, and moving image content</w:t>
            </w:r>
          </w:p>
        </w:tc>
      </w:tr>
      <w:tr w:rsidR="00470C6C" w:rsidRPr="00470C6C" w14:paraId="4E3BE7E2"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7556F3C1" w14:textId="77777777" w:rsidR="00470C6C" w:rsidRPr="00470C6C" w:rsidRDefault="00470C6C">
            <w:pPr>
              <w:pStyle w:val="TableParagraph"/>
              <w:kinsoku w:val="0"/>
              <w:overflowPunct w:val="0"/>
              <w:ind w:right="103"/>
              <w:jc w:val="center"/>
              <w:rPr>
                <w:sz w:val="20"/>
                <w:szCs w:val="20"/>
              </w:rPr>
            </w:pPr>
            <w:r w:rsidRPr="00470C6C">
              <w:rPr>
                <w:sz w:val="20"/>
                <w:szCs w:val="20"/>
              </w:rPr>
              <w:t>6.4</w:t>
            </w:r>
          </w:p>
        </w:tc>
        <w:tc>
          <w:tcPr>
            <w:tcW w:w="10080" w:type="dxa"/>
            <w:tcBorders>
              <w:top w:val="single" w:sz="4" w:space="0" w:color="000000"/>
              <w:left w:val="single" w:sz="4" w:space="0" w:color="000000"/>
              <w:bottom w:val="single" w:sz="4" w:space="0" w:color="000000"/>
              <w:right w:val="single" w:sz="4" w:space="0" w:color="000000"/>
            </w:tcBorders>
          </w:tcPr>
          <w:p w14:paraId="23D219FE" w14:textId="77777777" w:rsidR="00470C6C" w:rsidRPr="00470C6C" w:rsidRDefault="00470C6C">
            <w:pPr>
              <w:pStyle w:val="TableParagraph"/>
              <w:kinsoku w:val="0"/>
              <w:overflowPunct w:val="0"/>
              <w:rPr>
                <w:sz w:val="20"/>
                <w:szCs w:val="20"/>
              </w:rPr>
            </w:pPr>
            <w:r w:rsidRPr="00470C6C">
              <w:rPr>
                <w:sz w:val="20"/>
                <w:szCs w:val="20"/>
              </w:rPr>
              <w:t>Archive and manage data for media applications</w:t>
            </w:r>
          </w:p>
        </w:tc>
      </w:tr>
      <w:tr w:rsidR="00470C6C" w:rsidRPr="00470C6C" w14:paraId="5F25C062"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shd w:val="clear" w:color="auto" w:fill="D9D9D9"/>
          </w:tcPr>
          <w:p w14:paraId="6B3BB54C" w14:textId="77777777" w:rsidR="00470C6C" w:rsidRPr="00470C6C" w:rsidRDefault="00470C6C">
            <w:pPr>
              <w:pStyle w:val="TableParagraph"/>
              <w:kinsoku w:val="0"/>
              <w:overflowPunct w:val="0"/>
              <w:ind w:right="103"/>
              <w:jc w:val="center"/>
              <w:rPr>
                <w:b/>
                <w:bCs/>
                <w:sz w:val="20"/>
                <w:szCs w:val="20"/>
              </w:rPr>
            </w:pPr>
            <w:r w:rsidRPr="00470C6C">
              <w:rPr>
                <w:b/>
                <w:bCs/>
                <w:sz w:val="20"/>
                <w:szCs w:val="20"/>
              </w:rPr>
              <w:t>7.0</w:t>
            </w:r>
          </w:p>
        </w:tc>
        <w:tc>
          <w:tcPr>
            <w:tcW w:w="10080" w:type="dxa"/>
            <w:tcBorders>
              <w:top w:val="single" w:sz="4" w:space="0" w:color="000000"/>
              <w:left w:val="single" w:sz="4" w:space="0" w:color="000000"/>
              <w:bottom w:val="single" w:sz="4" w:space="0" w:color="000000"/>
              <w:right w:val="single" w:sz="4" w:space="0" w:color="000000"/>
            </w:tcBorders>
            <w:shd w:val="clear" w:color="auto" w:fill="D9D9D9"/>
          </w:tcPr>
          <w:p w14:paraId="6CA70989" w14:textId="77777777" w:rsidR="00470C6C" w:rsidRPr="00470C6C" w:rsidRDefault="00470C6C">
            <w:pPr>
              <w:pStyle w:val="TableParagraph"/>
              <w:kinsoku w:val="0"/>
              <w:overflowPunct w:val="0"/>
              <w:spacing w:before="34"/>
              <w:ind w:right="480"/>
              <w:rPr>
                <w:b/>
                <w:bCs/>
                <w:sz w:val="20"/>
                <w:szCs w:val="20"/>
              </w:rPr>
            </w:pPr>
            <w:r w:rsidRPr="00470C6C">
              <w:rPr>
                <w:b/>
                <w:bCs/>
                <w:sz w:val="20"/>
                <w:szCs w:val="20"/>
              </w:rPr>
              <w:t>ENGAGE IN PRE-PRODUCTION/PLANNING PHASE OF PRODUCT CREATION IN MUSIC AND AUDIO PRODUCTION</w:t>
            </w:r>
          </w:p>
        </w:tc>
      </w:tr>
      <w:tr w:rsidR="00470C6C" w:rsidRPr="00470C6C" w14:paraId="1B798C4B"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465253EE" w14:textId="77777777" w:rsidR="00470C6C" w:rsidRPr="00470C6C" w:rsidRDefault="00470C6C">
            <w:pPr>
              <w:pStyle w:val="TableParagraph"/>
              <w:kinsoku w:val="0"/>
              <w:overflowPunct w:val="0"/>
              <w:spacing w:before="150"/>
              <w:ind w:right="103"/>
              <w:jc w:val="center"/>
              <w:rPr>
                <w:sz w:val="20"/>
                <w:szCs w:val="20"/>
              </w:rPr>
            </w:pPr>
            <w:r w:rsidRPr="00470C6C">
              <w:rPr>
                <w:sz w:val="20"/>
                <w:szCs w:val="20"/>
              </w:rPr>
              <w:t>7.1</w:t>
            </w:r>
          </w:p>
        </w:tc>
        <w:tc>
          <w:tcPr>
            <w:tcW w:w="10080" w:type="dxa"/>
            <w:tcBorders>
              <w:top w:val="single" w:sz="4" w:space="0" w:color="000000"/>
              <w:left w:val="single" w:sz="4" w:space="0" w:color="000000"/>
              <w:bottom w:val="single" w:sz="4" w:space="0" w:color="000000"/>
              <w:right w:val="single" w:sz="4" w:space="0" w:color="000000"/>
            </w:tcBorders>
          </w:tcPr>
          <w:p w14:paraId="5F6AB39E" w14:textId="77777777" w:rsidR="00470C6C" w:rsidRPr="00470C6C" w:rsidRDefault="00470C6C">
            <w:pPr>
              <w:pStyle w:val="TableParagraph"/>
              <w:kinsoku w:val="0"/>
              <w:overflowPunct w:val="0"/>
              <w:spacing w:before="150"/>
              <w:rPr>
                <w:sz w:val="20"/>
                <w:szCs w:val="20"/>
              </w:rPr>
            </w:pPr>
            <w:r w:rsidRPr="00470C6C">
              <w:rPr>
                <w:sz w:val="20"/>
                <w:szCs w:val="20"/>
              </w:rPr>
              <w:t>Define the roles of composers, performers, engineers, and producers as related to the music industry</w:t>
            </w:r>
          </w:p>
        </w:tc>
      </w:tr>
      <w:tr w:rsidR="00470C6C" w:rsidRPr="00470C6C" w14:paraId="19338586"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2107CF32" w14:textId="77777777" w:rsidR="00470C6C" w:rsidRPr="00470C6C" w:rsidRDefault="00470C6C">
            <w:pPr>
              <w:pStyle w:val="TableParagraph"/>
              <w:kinsoku w:val="0"/>
              <w:overflowPunct w:val="0"/>
              <w:spacing w:before="148"/>
              <w:ind w:right="103"/>
              <w:jc w:val="center"/>
              <w:rPr>
                <w:sz w:val="20"/>
                <w:szCs w:val="20"/>
              </w:rPr>
            </w:pPr>
            <w:r w:rsidRPr="00470C6C">
              <w:rPr>
                <w:sz w:val="20"/>
                <w:szCs w:val="20"/>
              </w:rPr>
              <w:t>7.2</w:t>
            </w:r>
          </w:p>
        </w:tc>
        <w:tc>
          <w:tcPr>
            <w:tcW w:w="10080" w:type="dxa"/>
            <w:tcBorders>
              <w:top w:val="single" w:sz="4" w:space="0" w:color="000000"/>
              <w:left w:val="single" w:sz="4" w:space="0" w:color="000000"/>
              <w:bottom w:val="single" w:sz="4" w:space="0" w:color="000000"/>
              <w:right w:val="single" w:sz="4" w:space="0" w:color="000000"/>
            </w:tcBorders>
          </w:tcPr>
          <w:p w14:paraId="43A4829C" w14:textId="77777777" w:rsidR="00470C6C" w:rsidRPr="00470C6C" w:rsidRDefault="00470C6C">
            <w:pPr>
              <w:pStyle w:val="TableParagraph"/>
              <w:kinsoku w:val="0"/>
              <w:overflowPunct w:val="0"/>
              <w:spacing w:before="33"/>
              <w:ind w:right="131"/>
              <w:rPr>
                <w:sz w:val="20"/>
                <w:szCs w:val="20"/>
              </w:rPr>
            </w:pPr>
            <w:r w:rsidRPr="00470C6C">
              <w:rPr>
                <w:sz w:val="20"/>
                <w:szCs w:val="20"/>
              </w:rPr>
              <w:t>Define the processes of composition, practice, rehearsal, performance, tracking/capture, mixing, and mastering as related to the music industry</w:t>
            </w:r>
          </w:p>
        </w:tc>
      </w:tr>
      <w:tr w:rsidR="00470C6C" w:rsidRPr="00470C6C" w14:paraId="1FD8F830"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689619E7" w14:textId="77777777" w:rsidR="00470C6C" w:rsidRPr="00470C6C" w:rsidRDefault="00470C6C">
            <w:pPr>
              <w:pStyle w:val="TableParagraph"/>
              <w:kinsoku w:val="0"/>
              <w:overflowPunct w:val="0"/>
              <w:ind w:right="103"/>
              <w:jc w:val="center"/>
              <w:rPr>
                <w:sz w:val="20"/>
                <w:szCs w:val="20"/>
              </w:rPr>
            </w:pPr>
            <w:r w:rsidRPr="00470C6C">
              <w:rPr>
                <w:sz w:val="20"/>
                <w:szCs w:val="20"/>
              </w:rPr>
              <w:t>7.3</w:t>
            </w:r>
          </w:p>
        </w:tc>
        <w:tc>
          <w:tcPr>
            <w:tcW w:w="10080" w:type="dxa"/>
            <w:tcBorders>
              <w:top w:val="single" w:sz="4" w:space="0" w:color="000000"/>
              <w:left w:val="single" w:sz="4" w:space="0" w:color="000000"/>
              <w:bottom w:val="single" w:sz="4" w:space="0" w:color="000000"/>
              <w:right w:val="single" w:sz="4" w:space="0" w:color="000000"/>
            </w:tcBorders>
          </w:tcPr>
          <w:p w14:paraId="616CA3E8" w14:textId="77777777" w:rsidR="00470C6C" w:rsidRPr="00470C6C" w:rsidRDefault="00470C6C">
            <w:pPr>
              <w:pStyle w:val="TableParagraph"/>
              <w:kinsoku w:val="0"/>
              <w:overflowPunct w:val="0"/>
              <w:spacing w:before="34"/>
              <w:rPr>
                <w:sz w:val="20"/>
                <w:szCs w:val="20"/>
              </w:rPr>
            </w:pPr>
            <w:r w:rsidRPr="00470C6C">
              <w:rPr>
                <w:sz w:val="20"/>
                <w:szCs w:val="20"/>
              </w:rPr>
              <w:t>Demonstrate a functional understanding of the fundamentals of sound and acoustic principles as they relate to the production of sound and its modification/control via electronic and acoustic manipulation</w:t>
            </w:r>
          </w:p>
        </w:tc>
      </w:tr>
      <w:tr w:rsidR="00470C6C" w:rsidRPr="00470C6C" w14:paraId="2AA056FF" w14:textId="77777777">
        <w:tblPrEx>
          <w:tblCellMar>
            <w:top w:w="0" w:type="dxa"/>
            <w:left w:w="0" w:type="dxa"/>
            <w:bottom w:w="0" w:type="dxa"/>
            <w:right w:w="0" w:type="dxa"/>
          </w:tblCellMar>
        </w:tblPrEx>
        <w:trPr>
          <w:trHeight w:val="680"/>
        </w:trPr>
        <w:tc>
          <w:tcPr>
            <w:tcW w:w="648" w:type="dxa"/>
            <w:tcBorders>
              <w:top w:val="single" w:sz="4" w:space="0" w:color="000000"/>
              <w:left w:val="single" w:sz="4" w:space="0" w:color="000000"/>
              <w:bottom w:val="single" w:sz="4" w:space="0" w:color="000000"/>
              <w:right w:val="single" w:sz="4" w:space="0" w:color="000000"/>
            </w:tcBorders>
          </w:tcPr>
          <w:p w14:paraId="61B61B68" w14:textId="77777777" w:rsidR="00470C6C" w:rsidRPr="00470C6C" w:rsidRDefault="00470C6C">
            <w:pPr>
              <w:pStyle w:val="TableParagraph"/>
              <w:kinsoku w:val="0"/>
              <w:overflowPunct w:val="0"/>
              <w:spacing w:before="8"/>
              <w:ind w:left="0"/>
              <w:rPr>
                <w:rFonts w:ascii="Times New Roman" w:hAnsi="Times New Roman" w:cs="Times New Roman"/>
                <w:sz w:val="19"/>
                <w:szCs w:val="19"/>
              </w:rPr>
            </w:pPr>
          </w:p>
          <w:p w14:paraId="22465A0C" w14:textId="77777777" w:rsidR="00470C6C" w:rsidRPr="00470C6C" w:rsidRDefault="00470C6C">
            <w:pPr>
              <w:pStyle w:val="TableParagraph"/>
              <w:kinsoku w:val="0"/>
              <w:overflowPunct w:val="0"/>
              <w:spacing w:before="1"/>
              <w:ind w:right="103"/>
              <w:jc w:val="center"/>
              <w:rPr>
                <w:sz w:val="20"/>
                <w:szCs w:val="20"/>
              </w:rPr>
            </w:pPr>
            <w:r w:rsidRPr="00470C6C">
              <w:rPr>
                <w:sz w:val="20"/>
                <w:szCs w:val="20"/>
              </w:rPr>
              <w:t>7.4</w:t>
            </w:r>
          </w:p>
        </w:tc>
        <w:tc>
          <w:tcPr>
            <w:tcW w:w="10080" w:type="dxa"/>
            <w:tcBorders>
              <w:top w:val="single" w:sz="4" w:space="0" w:color="000000"/>
              <w:left w:val="single" w:sz="4" w:space="0" w:color="000000"/>
              <w:bottom w:val="single" w:sz="4" w:space="0" w:color="000000"/>
              <w:right w:val="single" w:sz="4" w:space="0" w:color="000000"/>
            </w:tcBorders>
          </w:tcPr>
          <w:p w14:paraId="7FF93C19" w14:textId="77777777" w:rsidR="00470C6C" w:rsidRPr="00470C6C" w:rsidRDefault="00470C6C">
            <w:pPr>
              <w:pStyle w:val="TableParagraph"/>
              <w:kinsoku w:val="0"/>
              <w:overflowPunct w:val="0"/>
              <w:spacing w:before="0" w:line="227" w:lineRule="exact"/>
              <w:rPr>
                <w:sz w:val="20"/>
                <w:szCs w:val="20"/>
              </w:rPr>
            </w:pPr>
            <w:r w:rsidRPr="00470C6C">
              <w:rPr>
                <w:sz w:val="20"/>
                <w:szCs w:val="20"/>
              </w:rPr>
              <w:t>Design the operation and execution of industry standard audio production tasks for small- and large-scale</w:t>
            </w:r>
          </w:p>
          <w:p w14:paraId="17837EB3" w14:textId="77777777" w:rsidR="00470C6C" w:rsidRPr="00470C6C" w:rsidRDefault="00470C6C">
            <w:pPr>
              <w:pStyle w:val="TableParagraph"/>
              <w:kinsoku w:val="0"/>
              <w:overflowPunct w:val="0"/>
              <w:spacing w:before="4" w:line="230" w:lineRule="exact"/>
              <w:ind w:right="352"/>
              <w:rPr>
                <w:sz w:val="20"/>
                <w:szCs w:val="20"/>
              </w:rPr>
            </w:pPr>
            <w:r w:rsidRPr="00470C6C">
              <w:rPr>
                <w:sz w:val="20"/>
                <w:szCs w:val="20"/>
              </w:rPr>
              <w:t>recording sessions that make use of analog and digital audio equipment and digital audio workstation (DAW) software</w:t>
            </w:r>
          </w:p>
        </w:tc>
      </w:tr>
      <w:tr w:rsidR="00470C6C" w:rsidRPr="00470C6C" w14:paraId="4F225E82" w14:textId="77777777">
        <w:tblPrEx>
          <w:tblCellMar>
            <w:top w:w="0" w:type="dxa"/>
            <w:left w:w="0" w:type="dxa"/>
            <w:bottom w:w="0" w:type="dxa"/>
            <w:right w:w="0" w:type="dxa"/>
          </w:tblCellMar>
        </w:tblPrEx>
        <w:trPr>
          <w:trHeight w:val="519"/>
        </w:trPr>
        <w:tc>
          <w:tcPr>
            <w:tcW w:w="648" w:type="dxa"/>
            <w:tcBorders>
              <w:top w:val="single" w:sz="4" w:space="0" w:color="000000"/>
              <w:left w:val="single" w:sz="4" w:space="0" w:color="000000"/>
              <w:bottom w:val="single" w:sz="4" w:space="0" w:color="000000"/>
              <w:right w:val="single" w:sz="4" w:space="0" w:color="000000"/>
            </w:tcBorders>
          </w:tcPr>
          <w:p w14:paraId="6436306D" w14:textId="77777777" w:rsidR="00470C6C" w:rsidRPr="00470C6C" w:rsidRDefault="00470C6C">
            <w:pPr>
              <w:pStyle w:val="TableParagraph"/>
              <w:kinsoku w:val="0"/>
              <w:overflowPunct w:val="0"/>
              <w:spacing w:before="148"/>
              <w:ind w:right="103"/>
              <w:jc w:val="center"/>
              <w:rPr>
                <w:sz w:val="20"/>
                <w:szCs w:val="20"/>
              </w:rPr>
            </w:pPr>
            <w:r w:rsidRPr="00470C6C">
              <w:rPr>
                <w:sz w:val="20"/>
                <w:szCs w:val="20"/>
              </w:rPr>
              <w:t>7.5</w:t>
            </w:r>
          </w:p>
        </w:tc>
        <w:tc>
          <w:tcPr>
            <w:tcW w:w="10080" w:type="dxa"/>
            <w:tcBorders>
              <w:top w:val="single" w:sz="4" w:space="0" w:color="000000"/>
              <w:left w:val="single" w:sz="4" w:space="0" w:color="000000"/>
              <w:bottom w:val="single" w:sz="4" w:space="0" w:color="000000"/>
              <w:right w:val="single" w:sz="4" w:space="0" w:color="000000"/>
            </w:tcBorders>
          </w:tcPr>
          <w:p w14:paraId="0DECC3DB" w14:textId="77777777" w:rsidR="00470C6C" w:rsidRPr="00470C6C" w:rsidRDefault="00470C6C">
            <w:pPr>
              <w:pStyle w:val="TableParagraph"/>
              <w:kinsoku w:val="0"/>
              <w:overflowPunct w:val="0"/>
              <w:spacing w:before="33"/>
              <w:ind w:right="274"/>
              <w:rPr>
                <w:sz w:val="20"/>
                <w:szCs w:val="20"/>
              </w:rPr>
            </w:pPr>
            <w:r w:rsidRPr="00470C6C">
              <w:rPr>
                <w:sz w:val="20"/>
                <w:szCs w:val="20"/>
              </w:rPr>
              <w:t>Design the operation and execution of industry standard audio production tasks for small- and large-scale live performances and events that make use of analog and digital audio equipment</w:t>
            </w:r>
          </w:p>
        </w:tc>
      </w:tr>
      <w:tr w:rsidR="00470C6C" w:rsidRPr="00470C6C" w14:paraId="6E01669D"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749072AC" w14:textId="77777777" w:rsidR="00470C6C" w:rsidRPr="00470C6C" w:rsidRDefault="00470C6C">
            <w:pPr>
              <w:pStyle w:val="TableParagraph"/>
              <w:kinsoku w:val="0"/>
              <w:overflowPunct w:val="0"/>
              <w:ind w:right="103"/>
              <w:jc w:val="center"/>
              <w:rPr>
                <w:sz w:val="20"/>
                <w:szCs w:val="20"/>
              </w:rPr>
            </w:pPr>
            <w:r w:rsidRPr="00470C6C">
              <w:rPr>
                <w:sz w:val="20"/>
                <w:szCs w:val="20"/>
              </w:rPr>
              <w:t>7.6</w:t>
            </w:r>
          </w:p>
        </w:tc>
        <w:tc>
          <w:tcPr>
            <w:tcW w:w="10080" w:type="dxa"/>
            <w:tcBorders>
              <w:top w:val="single" w:sz="4" w:space="0" w:color="000000"/>
              <w:left w:val="single" w:sz="4" w:space="0" w:color="000000"/>
              <w:bottom w:val="single" w:sz="4" w:space="0" w:color="000000"/>
              <w:right w:val="single" w:sz="4" w:space="0" w:color="000000"/>
            </w:tcBorders>
          </w:tcPr>
          <w:p w14:paraId="648C1B55" w14:textId="77777777" w:rsidR="00470C6C" w:rsidRPr="00470C6C" w:rsidRDefault="00470C6C">
            <w:pPr>
              <w:pStyle w:val="TableParagraph"/>
              <w:kinsoku w:val="0"/>
              <w:overflowPunct w:val="0"/>
              <w:spacing w:before="34"/>
              <w:ind w:right="208"/>
              <w:rPr>
                <w:sz w:val="20"/>
                <w:szCs w:val="20"/>
              </w:rPr>
            </w:pPr>
            <w:r w:rsidRPr="00470C6C">
              <w:rPr>
                <w:sz w:val="20"/>
                <w:szCs w:val="20"/>
              </w:rPr>
              <w:t>Demonstrate industry standard instrumental/vocal techniques in preparation for the creation, live performance, and recording of music</w:t>
            </w:r>
          </w:p>
        </w:tc>
      </w:tr>
      <w:tr w:rsidR="00470C6C" w:rsidRPr="00470C6C" w14:paraId="7E7C4E1F" w14:textId="77777777">
        <w:tblPrEx>
          <w:tblCellMar>
            <w:top w:w="0" w:type="dxa"/>
            <w:left w:w="0" w:type="dxa"/>
            <w:bottom w:w="0" w:type="dxa"/>
            <w:right w:w="0" w:type="dxa"/>
          </w:tblCellMar>
        </w:tblPrEx>
        <w:trPr>
          <w:trHeight w:val="680"/>
        </w:trPr>
        <w:tc>
          <w:tcPr>
            <w:tcW w:w="648" w:type="dxa"/>
            <w:tcBorders>
              <w:top w:val="single" w:sz="4" w:space="0" w:color="000000"/>
              <w:left w:val="single" w:sz="4" w:space="0" w:color="000000"/>
              <w:bottom w:val="single" w:sz="4" w:space="0" w:color="000000"/>
              <w:right w:val="single" w:sz="4" w:space="0" w:color="000000"/>
            </w:tcBorders>
          </w:tcPr>
          <w:p w14:paraId="46CA93F7" w14:textId="77777777" w:rsidR="00470C6C" w:rsidRPr="00470C6C" w:rsidRDefault="00470C6C">
            <w:pPr>
              <w:pStyle w:val="TableParagraph"/>
              <w:kinsoku w:val="0"/>
              <w:overflowPunct w:val="0"/>
              <w:spacing w:before="8"/>
              <w:ind w:left="0"/>
              <w:rPr>
                <w:rFonts w:ascii="Times New Roman" w:hAnsi="Times New Roman" w:cs="Times New Roman"/>
                <w:sz w:val="19"/>
                <w:szCs w:val="19"/>
              </w:rPr>
            </w:pPr>
          </w:p>
          <w:p w14:paraId="649B392E" w14:textId="77777777" w:rsidR="00470C6C" w:rsidRPr="00470C6C" w:rsidRDefault="00470C6C">
            <w:pPr>
              <w:pStyle w:val="TableParagraph"/>
              <w:kinsoku w:val="0"/>
              <w:overflowPunct w:val="0"/>
              <w:spacing w:before="1"/>
              <w:ind w:right="103"/>
              <w:jc w:val="center"/>
              <w:rPr>
                <w:sz w:val="20"/>
                <w:szCs w:val="20"/>
              </w:rPr>
            </w:pPr>
            <w:r w:rsidRPr="00470C6C">
              <w:rPr>
                <w:sz w:val="20"/>
                <w:szCs w:val="20"/>
              </w:rPr>
              <w:t>7.7</w:t>
            </w:r>
          </w:p>
        </w:tc>
        <w:tc>
          <w:tcPr>
            <w:tcW w:w="10080" w:type="dxa"/>
            <w:tcBorders>
              <w:top w:val="single" w:sz="4" w:space="0" w:color="000000"/>
              <w:left w:val="single" w:sz="4" w:space="0" w:color="000000"/>
              <w:bottom w:val="single" w:sz="4" w:space="0" w:color="000000"/>
              <w:right w:val="single" w:sz="4" w:space="0" w:color="000000"/>
            </w:tcBorders>
          </w:tcPr>
          <w:p w14:paraId="31ED7A5F" w14:textId="77777777" w:rsidR="00470C6C" w:rsidRPr="00470C6C" w:rsidRDefault="00470C6C">
            <w:pPr>
              <w:pStyle w:val="TableParagraph"/>
              <w:kinsoku w:val="0"/>
              <w:overflowPunct w:val="0"/>
              <w:spacing w:before="0" w:line="230" w:lineRule="exact"/>
              <w:ind w:left="102" w:right="620"/>
              <w:rPr>
                <w:sz w:val="20"/>
                <w:szCs w:val="20"/>
              </w:rPr>
            </w:pPr>
            <w:r w:rsidRPr="00470C6C">
              <w:rPr>
                <w:sz w:val="20"/>
                <w:szCs w:val="20"/>
              </w:rPr>
              <w:t>Demonstrate the appropriate selection and industry standard usage of musical instruments and related accessories in preparation for the creation, live performance, and recording of music, including setting up, tuning, plugging in, maintenance, and related skills</w:t>
            </w:r>
          </w:p>
        </w:tc>
      </w:tr>
      <w:tr w:rsidR="00470C6C" w:rsidRPr="00470C6C" w14:paraId="37F9EE65" w14:textId="77777777">
        <w:tblPrEx>
          <w:tblCellMar>
            <w:top w:w="0" w:type="dxa"/>
            <w:left w:w="0" w:type="dxa"/>
            <w:bottom w:w="0" w:type="dxa"/>
            <w:right w:w="0" w:type="dxa"/>
          </w:tblCellMar>
        </w:tblPrEx>
        <w:trPr>
          <w:trHeight w:val="518"/>
        </w:trPr>
        <w:tc>
          <w:tcPr>
            <w:tcW w:w="648" w:type="dxa"/>
            <w:tcBorders>
              <w:top w:val="single" w:sz="4" w:space="0" w:color="000000"/>
              <w:left w:val="single" w:sz="4" w:space="0" w:color="000000"/>
              <w:bottom w:val="single" w:sz="4" w:space="0" w:color="000000"/>
              <w:right w:val="single" w:sz="4" w:space="0" w:color="000000"/>
            </w:tcBorders>
          </w:tcPr>
          <w:p w14:paraId="01CE03A3" w14:textId="77777777" w:rsidR="00470C6C" w:rsidRPr="00470C6C" w:rsidRDefault="00470C6C">
            <w:pPr>
              <w:pStyle w:val="TableParagraph"/>
              <w:kinsoku w:val="0"/>
              <w:overflowPunct w:val="0"/>
              <w:spacing w:before="147"/>
              <w:ind w:right="103"/>
              <w:jc w:val="center"/>
              <w:rPr>
                <w:sz w:val="20"/>
                <w:szCs w:val="20"/>
              </w:rPr>
            </w:pPr>
            <w:r w:rsidRPr="00470C6C">
              <w:rPr>
                <w:sz w:val="20"/>
                <w:szCs w:val="20"/>
              </w:rPr>
              <w:t>7.8</w:t>
            </w:r>
          </w:p>
        </w:tc>
        <w:tc>
          <w:tcPr>
            <w:tcW w:w="10080" w:type="dxa"/>
            <w:tcBorders>
              <w:top w:val="single" w:sz="4" w:space="0" w:color="000000"/>
              <w:left w:val="single" w:sz="4" w:space="0" w:color="000000"/>
              <w:bottom w:val="single" w:sz="4" w:space="0" w:color="000000"/>
              <w:right w:val="single" w:sz="4" w:space="0" w:color="000000"/>
            </w:tcBorders>
          </w:tcPr>
          <w:p w14:paraId="576E27CE" w14:textId="77777777" w:rsidR="00470C6C" w:rsidRPr="00470C6C" w:rsidRDefault="00470C6C">
            <w:pPr>
              <w:pStyle w:val="TableParagraph"/>
              <w:kinsoku w:val="0"/>
              <w:overflowPunct w:val="0"/>
              <w:spacing w:before="32"/>
              <w:ind w:right="908"/>
              <w:rPr>
                <w:sz w:val="20"/>
                <w:szCs w:val="20"/>
              </w:rPr>
            </w:pPr>
            <w:r w:rsidRPr="00470C6C">
              <w:rPr>
                <w:sz w:val="20"/>
                <w:szCs w:val="20"/>
              </w:rPr>
              <w:t>Demonstrate a functional understanding of the standard structural components of contemporary music styles/genres/arrangements including Verse, Chorus, Bridge, and related elements</w:t>
            </w:r>
          </w:p>
        </w:tc>
      </w:tr>
      <w:tr w:rsidR="00470C6C" w:rsidRPr="00470C6C" w14:paraId="01969F6A"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0A3B5A08" w14:textId="77777777" w:rsidR="00470C6C" w:rsidRPr="00470C6C" w:rsidRDefault="00470C6C">
            <w:pPr>
              <w:pStyle w:val="TableParagraph"/>
              <w:kinsoku w:val="0"/>
              <w:overflowPunct w:val="0"/>
              <w:spacing w:before="148"/>
              <w:ind w:right="103"/>
              <w:jc w:val="center"/>
              <w:rPr>
                <w:sz w:val="20"/>
                <w:szCs w:val="20"/>
              </w:rPr>
            </w:pPr>
            <w:r w:rsidRPr="00470C6C">
              <w:rPr>
                <w:sz w:val="20"/>
                <w:szCs w:val="20"/>
              </w:rPr>
              <w:t>7.9</w:t>
            </w:r>
          </w:p>
        </w:tc>
        <w:tc>
          <w:tcPr>
            <w:tcW w:w="10080" w:type="dxa"/>
            <w:tcBorders>
              <w:top w:val="single" w:sz="4" w:space="0" w:color="000000"/>
              <w:left w:val="single" w:sz="4" w:space="0" w:color="000000"/>
              <w:bottom w:val="single" w:sz="4" w:space="0" w:color="000000"/>
              <w:right w:val="single" w:sz="4" w:space="0" w:color="000000"/>
            </w:tcBorders>
          </w:tcPr>
          <w:p w14:paraId="21F9A75F" w14:textId="77777777" w:rsidR="00470C6C" w:rsidRPr="00470C6C" w:rsidRDefault="00470C6C">
            <w:pPr>
              <w:pStyle w:val="TableParagraph"/>
              <w:kinsoku w:val="0"/>
              <w:overflowPunct w:val="0"/>
              <w:spacing w:before="33"/>
              <w:ind w:right="720"/>
              <w:rPr>
                <w:sz w:val="20"/>
                <w:szCs w:val="20"/>
              </w:rPr>
            </w:pPr>
            <w:r w:rsidRPr="00470C6C">
              <w:rPr>
                <w:sz w:val="20"/>
                <w:szCs w:val="20"/>
              </w:rPr>
              <w:t>Demonstrate a functional understanding of music theory (melody, harmony, rhythm, dynamics, phrasing, instrumentation, analysis, etc.) in preparation for the creation, live performance, and recording of music</w:t>
            </w:r>
          </w:p>
        </w:tc>
      </w:tr>
      <w:tr w:rsidR="00470C6C" w:rsidRPr="00470C6C" w14:paraId="64517201"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shd w:val="clear" w:color="auto" w:fill="D9D9D9"/>
          </w:tcPr>
          <w:p w14:paraId="0A6E45F5" w14:textId="77777777" w:rsidR="00470C6C" w:rsidRPr="00470C6C" w:rsidRDefault="00470C6C">
            <w:pPr>
              <w:pStyle w:val="TableParagraph"/>
              <w:kinsoku w:val="0"/>
              <w:overflowPunct w:val="0"/>
              <w:spacing w:before="150"/>
              <w:ind w:right="103"/>
              <w:jc w:val="center"/>
              <w:rPr>
                <w:b/>
                <w:bCs/>
                <w:sz w:val="20"/>
                <w:szCs w:val="20"/>
              </w:rPr>
            </w:pPr>
            <w:r w:rsidRPr="00470C6C">
              <w:rPr>
                <w:b/>
                <w:bCs/>
                <w:sz w:val="20"/>
                <w:szCs w:val="20"/>
              </w:rPr>
              <w:t>8.0</w:t>
            </w:r>
          </w:p>
        </w:tc>
        <w:tc>
          <w:tcPr>
            <w:tcW w:w="10080" w:type="dxa"/>
            <w:tcBorders>
              <w:top w:val="single" w:sz="4" w:space="0" w:color="000000"/>
              <w:left w:val="single" w:sz="4" w:space="0" w:color="000000"/>
              <w:bottom w:val="single" w:sz="4" w:space="0" w:color="000000"/>
              <w:right w:val="single" w:sz="4" w:space="0" w:color="000000"/>
            </w:tcBorders>
            <w:shd w:val="clear" w:color="auto" w:fill="D9D9D9"/>
          </w:tcPr>
          <w:p w14:paraId="437E6E12" w14:textId="77777777" w:rsidR="00470C6C" w:rsidRPr="00470C6C" w:rsidRDefault="00470C6C">
            <w:pPr>
              <w:pStyle w:val="TableParagraph"/>
              <w:kinsoku w:val="0"/>
              <w:overflowPunct w:val="0"/>
              <w:spacing w:before="35"/>
              <w:ind w:right="1202"/>
              <w:rPr>
                <w:b/>
                <w:bCs/>
                <w:sz w:val="20"/>
                <w:szCs w:val="20"/>
              </w:rPr>
            </w:pPr>
            <w:r w:rsidRPr="00470C6C">
              <w:rPr>
                <w:b/>
                <w:bCs/>
                <w:sz w:val="20"/>
                <w:szCs w:val="20"/>
              </w:rPr>
              <w:t>IMPLEMENT PLAN(S) FOR ACQUIRING OR CREATING A PRODUCT IN ACCORDANCE WITH PRODUCTION PHASE TASKS IN MUSIC AND AUDIO PRODUCTION</w:t>
            </w:r>
          </w:p>
        </w:tc>
      </w:tr>
      <w:tr w:rsidR="00470C6C" w:rsidRPr="00470C6C" w14:paraId="22145023"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238F8135" w14:textId="77777777" w:rsidR="00470C6C" w:rsidRPr="00470C6C" w:rsidRDefault="00470C6C">
            <w:pPr>
              <w:pStyle w:val="TableParagraph"/>
              <w:kinsoku w:val="0"/>
              <w:overflowPunct w:val="0"/>
              <w:spacing w:before="148"/>
              <w:ind w:right="103"/>
              <w:jc w:val="center"/>
              <w:rPr>
                <w:sz w:val="20"/>
                <w:szCs w:val="20"/>
              </w:rPr>
            </w:pPr>
            <w:r w:rsidRPr="00470C6C">
              <w:rPr>
                <w:sz w:val="20"/>
                <w:szCs w:val="20"/>
              </w:rPr>
              <w:t>8.1</w:t>
            </w:r>
          </w:p>
        </w:tc>
        <w:tc>
          <w:tcPr>
            <w:tcW w:w="10080" w:type="dxa"/>
            <w:tcBorders>
              <w:top w:val="single" w:sz="4" w:space="0" w:color="000000"/>
              <w:left w:val="single" w:sz="4" w:space="0" w:color="000000"/>
              <w:bottom w:val="single" w:sz="4" w:space="0" w:color="000000"/>
              <w:right w:val="single" w:sz="4" w:space="0" w:color="000000"/>
            </w:tcBorders>
          </w:tcPr>
          <w:p w14:paraId="535C96DC" w14:textId="77777777" w:rsidR="00470C6C" w:rsidRPr="00470C6C" w:rsidRDefault="00470C6C">
            <w:pPr>
              <w:pStyle w:val="TableParagraph"/>
              <w:kinsoku w:val="0"/>
              <w:overflowPunct w:val="0"/>
              <w:spacing w:before="33"/>
              <w:ind w:right="620"/>
              <w:rPr>
                <w:sz w:val="20"/>
                <w:szCs w:val="20"/>
              </w:rPr>
            </w:pPr>
            <w:r w:rsidRPr="00470C6C">
              <w:rPr>
                <w:sz w:val="20"/>
                <w:szCs w:val="20"/>
              </w:rPr>
              <w:t>Demonstrate industry standard usage of microphones (dynamic, condenser, tube, ribbon, etc.) for various sources and locations in live performance and recording studio applications</w:t>
            </w:r>
          </w:p>
        </w:tc>
      </w:tr>
      <w:tr w:rsidR="00470C6C" w:rsidRPr="00470C6C" w14:paraId="5119B36C"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00531CDF" w14:textId="77777777" w:rsidR="00470C6C" w:rsidRPr="00470C6C" w:rsidRDefault="00470C6C">
            <w:pPr>
              <w:pStyle w:val="TableParagraph"/>
              <w:kinsoku w:val="0"/>
              <w:overflowPunct w:val="0"/>
              <w:ind w:right="103"/>
              <w:jc w:val="center"/>
              <w:rPr>
                <w:sz w:val="20"/>
                <w:szCs w:val="20"/>
              </w:rPr>
            </w:pPr>
            <w:r w:rsidRPr="00470C6C">
              <w:rPr>
                <w:sz w:val="20"/>
                <w:szCs w:val="20"/>
              </w:rPr>
              <w:t>8.2</w:t>
            </w:r>
          </w:p>
        </w:tc>
        <w:tc>
          <w:tcPr>
            <w:tcW w:w="10080" w:type="dxa"/>
            <w:tcBorders>
              <w:top w:val="single" w:sz="4" w:space="0" w:color="000000"/>
              <w:left w:val="single" w:sz="4" w:space="0" w:color="000000"/>
              <w:bottom w:val="single" w:sz="4" w:space="0" w:color="000000"/>
              <w:right w:val="single" w:sz="4" w:space="0" w:color="000000"/>
            </w:tcBorders>
          </w:tcPr>
          <w:p w14:paraId="0F873570" w14:textId="77777777" w:rsidR="00470C6C" w:rsidRPr="00470C6C" w:rsidRDefault="00470C6C">
            <w:pPr>
              <w:pStyle w:val="TableParagraph"/>
              <w:kinsoku w:val="0"/>
              <w:overflowPunct w:val="0"/>
              <w:spacing w:before="34"/>
              <w:ind w:right="320"/>
              <w:rPr>
                <w:sz w:val="20"/>
                <w:szCs w:val="20"/>
              </w:rPr>
            </w:pPr>
            <w:r w:rsidRPr="00470C6C">
              <w:rPr>
                <w:sz w:val="20"/>
                <w:szCs w:val="20"/>
              </w:rPr>
              <w:t>Demonstrate industry standard usage of amplifiers (pre-, power-, instrument, etc.) for various functions in live and recording applications</w:t>
            </w:r>
          </w:p>
        </w:tc>
      </w:tr>
      <w:tr w:rsidR="00470C6C" w:rsidRPr="00470C6C" w14:paraId="55928B90"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6205251C" w14:textId="77777777" w:rsidR="00470C6C" w:rsidRPr="00470C6C" w:rsidRDefault="00470C6C">
            <w:pPr>
              <w:pStyle w:val="TableParagraph"/>
              <w:kinsoku w:val="0"/>
              <w:overflowPunct w:val="0"/>
              <w:spacing w:before="148"/>
              <w:ind w:right="103"/>
              <w:jc w:val="center"/>
              <w:rPr>
                <w:sz w:val="20"/>
                <w:szCs w:val="20"/>
              </w:rPr>
            </w:pPr>
            <w:r w:rsidRPr="00470C6C">
              <w:rPr>
                <w:sz w:val="20"/>
                <w:szCs w:val="20"/>
              </w:rPr>
              <w:t>8.3</w:t>
            </w:r>
          </w:p>
        </w:tc>
        <w:tc>
          <w:tcPr>
            <w:tcW w:w="10080" w:type="dxa"/>
            <w:tcBorders>
              <w:top w:val="single" w:sz="4" w:space="0" w:color="000000"/>
              <w:left w:val="single" w:sz="4" w:space="0" w:color="000000"/>
              <w:bottom w:val="single" w:sz="4" w:space="0" w:color="000000"/>
              <w:right w:val="single" w:sz="4" w:space="0" w:color="000000"/>
            </w:tcBorders>
          </w:tcPr>
          <w:p w14:paraId="7A6D7E48" w14:textId="77777777" w:rsidR="00470C6C" w:rsidRPr="00470C6C" w:rsidRDefault="00470C6C">
            <w:pPr>
              <w:pStyle w:val="TableParagraph"/>
              <w:kinsoku w:val="0"/>
              <w:overflowPunct w:val="0"/>
              <w:spacing w:before="33"/>
              <w:ind w:right="1086"/>
              <w:rPr>
                <w:sz w:val="20"/>
                <w:szCs w:val="20"/>
              </w:rPr>
            </w:pPr>
            <w:r w:rsidRPr="00470C6C">
              <w:rPr>
                <w:sz w:val="20"/>
                <w:szCs w:val="20"/>
              </w:rPr>
              <w:t>Demonstrate industry standard usage of audio production consoles (mix desks) in live and recording applications</w:t>
            </w:r>
          </w:p>
        </w:tc>
      </w:tr>
      <w:tr w:rsidR="00470C6C" w:rsidRPr="00470C6C" w14:paraId="69D84A75"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7200F371" w14:textId="77777777" w:rsidR="00470C6C" w:rsidRPr="00470C6C" w:rsidRDefault="00470C6C">
            <w:pPr>
              <w:pStyle w:val="TableParagraph"/>
              <w:kinsoku w:val="0"/>
              <w:overflowPunct w:val="0"/>
              <w:ind w:right="103"/>
              <w:jc w:val="center"/>
              <w:rPr>
                <w:sz w:val="20"/>
                <w:szCs w:val="20"/>
              </w:rPr>
            </w:pPr>
            <w:r w:rsidRPr="00470C6C">
              <w:rPr>
                <w:sz w:val="20"/>
                <w:szCs w:val="20"/>
              </w:rPr>
              <w:t>8.4</w:t>
            </w:r>
          </w:p>
        </w:tc>
        <w:tc>
          <w:tcPr>
            <w:tcW w:w="10080" w:type="dxa"/>
            <w:tcBorders>
              <w:top w:val="single" w:sz="4" w:space="0" w:color="000000"/>
              <w:left w:val="single" w:sz="4" w:space="0" w:color="000000"/>
              <w:bottom w:val="single" w:sz="4" w:space="0" w:color="000000"/>
              <w:right w:val="single" w:sz="4" w:space="0" w:color="000000"/>
            </w:tcBorders>
          </w:tcPr>
          <w:p w14:paraId="298837FA" w14:textId="77777777" w:rsidR="00470C6C" w:rsidRPr="00470C6C" w:rsidRDefault="00470C6C">
            <w:pPr>
              <w:pStyle w:val="TableParagraph"/>
              <w:kinsoku w:val="0"/>
              <w:overflowPunct w:val="0"/>
              <w:spacing w:before="34"/>
              <w:ind w:right="107"/>
              <w:rPr>
                <w:sz w:val="20"/>
                <w:szCs w:val="20"/>
              </w:rPr>
            </w:pPr>
            <w:r w:rsidRPr="00470C6C">
              <w:rPr>
                <w:sz w:val="20"/>
                <w:szCs w:val="20"/>
              </w:rPr>
              <w:t>Demonstrate a functional understanding of audio component interconnectivity and related signal flow for analog and digital audio recording and live systems</w:t>
            </w:r>
          </w:p>
        </w:tc>
      </w:tr>
      <w:tr w:rsidR="00470C6C" w:rsidRPr="00470C6C" w14:paraId="7608BAA7"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29AD6623" w14:textId="77777777" w:rsidR="00470C6C" w:rsidRPr="00470C6C" w:rsidRDefault="00470C6C">
            <w:pPr>
              <w:pStyle w:val="TableParagraph"/>
              <w:kinsoku w:val="0"/>
              <w:overflowPunct w:val="0"/>
              <w:spacing w:before="148"/>
              <w:ind w:right="103"/>
              <w:jc w:val="center"/>
              <w:rPr>
                <w:sz w:val="20"/>
                <w:szCs w:val="20"/>
              </w:rPr>
            </w:pPr>
            <w:r w:rsidRPr="00470C6C">
              <w:rPr>
                <w:sz w:val="20"/>
                <w:szCs w:val="20"/>
              </w:rPr>
              <w:t>8.5</w:t>
            </w:r>
          </w:p>
        </w:tc>
        <w:tc>
          <w:tcPr>
            <w:tcW w:w="10080" w:type="dxa"/>
            <w:tcBorders>
              <w:top w:val="single" w:sz="4" w:space="0" w:color="000000"/>
              <w:left w:val="single" w:sz="4" w:space="0" w:color="000000"/>
              <w:bottom w:val="single" w:sz="4" w:space="0" w:color="000000"/>
              <w:right w:val="single" w:sz="4" w:space="0" w:color="000000"/>
            </w:tcBorders>
          </w:tcPr>
          <w:p w14:paraId="7C341B50" w14:textId="77777777" w:rsidR="00470C6C" w:rsidRPr="00470C6C" w:rsidRDefault="00470C6C">
            <w:pPr>
              <w:pStyle w:val="TableParagraph"/>
              <w:kinsoku w:val="0"/>
              <w:overflowPunct w:val="0"/>
              <w:spacing w:before="33"/>
              <w:ind w:right="808"/>
              <w:rPr>
                <w:sz w:val="20"/>
                <w:szCs w:val="20"/>
              </w:rPr>
            </w:pPr>
            <w:r w:rsidRPr="00470C6C">
              <w:rPr>
                <w:sz w:val="20"/>
                <w:szCs w:val="20"/>
              </w:rPr>
              <w:t>Use MIDI instruments, processes, and methods for sound production, synchronization, and data/control applications</w:t>
            </w:r>
          </w:p>
        </w:tc>
      </w:tr>
      <w:tr w:rsidR="00470C6C" w:rsidRPr="00470C6C" w14:paraId="08EF9927"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47ED9CC4" w14:textId="77777777" w:rsidR="00470C6C" w:rsidRPr="00470C6C" w:rsidRDefault="00470C6C">
            <w:pPr>
              <w:pStyle w:val="TableParagraph"/>
              <w:kinsoku w:val="0"/>
              <w:overflowPunct w:val="0"/>
              <w:ind w:right="103"/>
              <w:jc w:val="center"/>
              <w:rPr>
                <w:sz w:val="20"/>
                <w:szCs w:val="20"/>
              </w:rPr>
            </w:pPr>
            <w:r w:rsidRPr="00470C6C">
              <w:rPr>
                <w:sz w:val="20"/>
                <w:szCs w:val="20"/>
              </w:rPr>
              <w:t>8.6</w:t>
            </w:r>
          </w:p>
        </w:tc>
        <w:tc>
          <w:tcPr>
            <w:tcW w:w="10080" w:type="dxa"/>
            <w:tcBorders>
              <w:top w:val="single" w:sz="4" w:space="0" w:color="000000"/>
              <w:left w:val="single" w:sz="4" w:space="0" w:color="000000"/>
              <w:bottom w:val="single" w:sz="4" w:space="0" w:color="000000"/>
              <w:right w:val="single" w:sz="4" w:space="0" w:color="000000"/>
            </w:tcBorders>
          </w:tcPr>
          <w:p w14:paraId="01A3EE0A" w14:textId="77777777" w:rsidR="00470C6C" w:rsidRPr="00470C6C" w:rsidRDefault="00470C6C">
            <w:pPr>
              <w:pStyle w:val="TableParagraph"/>
              <w:kinsoku w:val="0"/>
              <w:overflowPunct w:val="0"/>
              <w:spacing w:before="34"/>
              <w:ind w:right="386"/>
              <w:rPr>
                <w:sz w:val="20"/>
                <w:szCs w:val="20"/>
              </w:rPr>
            </w:pPr>
            <w:r w:rsidRPr="00470C6C">
              <w:rPr>
                <w:sz w:val="20"/>
                <w:szCs w:val="20"/>
              </w:rPr>
              <w:t>Execute industry standard multi-track studio recording/capture, mixing, and monitoring techniques for music, Foley, and spoken word</w:t>
            </w:r>
          </w:p>
        </w:tc>
      </w:tr>
      <w:tr w:rsidR="00470C6C" w:rsidRPr="00470C6C" w14:paraId="64C3B4EC" w14:textId="77777777">
        <w:tblPrEx>
          <w:tblCellMar>
            <w:top w:w="0" w:type="dxa"/>
            <w:left w:w="0" w:type="dxa"/>
            <w:bottom w:w="0" w:type="dxa"/>
            <w:right w:w="0" w:type="dxa"/>
          </w:tblCellMar>
        </w:tblPrEx>
        <w:trPr>
          <w:trHeight w:val="680"/>
        </w:trPr>
        <w:tc>
          <w:tcPr>
            <w:tcW w:w="648" w:type="dxa"/>
            <w:tcBorders>
              <w:top w:val="single" w:sz="4" w:space="0" w:color="000000"/>
              <w:left w:val="single" w:sz="4" w:space="0" w:color="000000"/>
              <w:bottom w:val="single" w:sz="4" w:space="0" w:color="000000"/>
              <w:right w:val="single" w:sz="4" w:space="0" w:color="000000"/>
            </w:tcBorders>
          </w:tcPr>
          <w:p w14:paraId="6AD32464" w14:textId="77777777" w:rsidR="00470C6C" w:rsidRPr="00470C6C" w:rsidRDefault="00470C6C">
            <w:pPr>
              <w:pStyle w:val="TableParagraph"/>
              <w:kinsoku w:val="0"/>
              <w:overflowPunct w:val="0"/>
              <w:spacing w:before="8"/>
              <w:ind w:left="0"/>
              <w:rPr>
                <w:rFonts w:ascii="Times New Roman" w:hAnsi="Times New Roman" w:cs="Times New Roman"/>
                <w:sz w:val="19"/>
                <w:szCs w:val="19"/>
              </w:rPr>
            </w:pPr>
          </w:p>
          <w:p w14:paraId="4127F0A6" w14:textId="77777777" w:rsidR="00470C6C" w:rsidRPr="00470C6C" w:rsidRDefault="00470C6C">
            <w:pPr>
              <w:pStyle w:val="TableParagraph"/>
              <w:kinsoku w:val="0"/>
              <w:overflowPunct w:val="0"/>
              <w:spacing w:before="1"/>
              <w:ind w:right="103"/>
              <w:jc w:val="center"/>
              <w:rPr>
                <w:sz w:val="20"/>
                <w:szCs w:val="20"/>
              </w:rPr>
            </w:pPr>
            <w:r w:rsidRPr="00470C6C">
              <w:rPr>
                <w:sz w:val="20"/>
                <w:szCs w:val="20"/>
              </w:rPr>
              <w:t>8.7</w:t>
            </w:r>
          </w:p>
        </w:tc>
        <w:tc>
          <w:tcPr>
            <w:tcW w:w="10080" w:type="dxa"/>
            <w:tcBorders>
              <w:top w:val="single" w:sz="4" w:space="0" w:color="000000"/>
              <w:left w:val="single" w:sz="4" w:space="0" w:color="000000"/>
              <w:bottom w:val="single" w:sz="4" w:space="0" w:color="000000"/>
              <w:right w:val="single" w:sz="4" w:space="0" w:color="000000"/>
            </w:tcBorders>
          </w:tcPr>
          <w:p w14:paraId="3447EA25" w14:textId="77777777" w:rsidR="00470C6C" w:rsidRPr="00470C6C" w:rsidRDefault="00470C6C">
            <w:pPr>
              <w:pStyle w:val="TableParagraph"/>
              <w:kinsoku w:val="0"/>
              <w:overflowPunct w:val="0"/>
              <w:spacing w:before="0" w:line="227" w:lineRule="exact"/>
              <w:rPr>
                <w:sz w:val="20"/>
                <w:szCs w:val="20"/>
              </w:rPr>
            </w:pPr>
            <w:r w:rsidRPr="00470C6C">
              <w:rPr>
                <w:sz w:val="20"/>
                <w:szCs w:val="20"/>
              </w:rPr>
              <w:t>Identify similarities in the processes for selecting, setting up, and using analog and digital audio equipment,</w:t>
            </w:r>
          </w:p>
          <w:p w14:paraId="45EE5F1D" w14:textId="77777777" w:rsidR="00470C6C" w:rsidRPr="00470C6C" w:rsidRDefault="00470C6C">
            <w:pPr>
              <w:pStyle w:val="TableParagraph"/>
              <w:kinsoku w:val="0"/>
              <w:overflowPunct w:val="0"/>
              <w:spacing w:before="4" w:line="230" w:lineRule="exact"/>
              <w:ind w:right="675"/>
              <w:rPr>
                <w:sz w:val="20"/>
                <w:szCs w:val="20"/>
              </w:rPr>
            </w:pPr>
            <w:r w:rsidRPr="00470C6C">
              <w:rPr>
                <w:sz w:val="20"/>
                <w:szCs w:val="20"/>
              </w:rPr>
              <w:t>including outboard gear and Digital Audio Workstations (DAW), for live performance and recording studio applications</w:t>
            </w:r>
          </w:p>
        </w:tc>
      </w:tr>
      <w:tr w:rsidR="00470C6C" w:rsidRPr="00470C6C" w14:paraId="1E08E543" w14:textId="77777777">
        <w:tblPrEx>
          <w:tblCellMar>
            <w:top w:w="0" w:type="dxa"/>
            <w:left w:w="0" w:type="dxa"/>
            <w:bottom w:w="0" w:type="dxa"/>
            <w:right w:w="0" w:type="dxa"/>
          </w:tblCellMar>
        </w:tblPrEx>
        <w:trPr>
          <w:trHeight w:val="519"/>
        </w:trPr>
        <w:tc>
          <w:tcPr>
            <w:tcW w:w="648" w:type="dxa"/>
            <w:tcBorders>
              <w:top w:val="single" w:sz="4" w:space="0" w:color="000000"/>
              <w:left w:val="single" w:sz="4" w:space="0" w:color="000000"/>
              <w:bottom w:val="single" w:sz="4" w:space="0" w:color="000000"/>
              <w:right w:val="single" w:sz="4" w:space="0" w:color="000000"/>
            </w:tcBorders>
          </w:tcPr>
          <w:p w14:paraId="4300B653" w14:textId="77777777" w:rsidR="00470C6C" w:rsidRPr="00470C6C" w:rsidRDefault="00470C6C">
            <w:pPr>
              <w:pStyle w:val="TableParagraph"/>
              <w:kinsoku w:val="0"/>
              <w:overflowPunct w:val="0"/>
              <w:spacing w:before="148"/>
              <w:ind w:right="103"/>
              <w:jc w:val="center"/>
              <w:rPr>
                <w:sz w:val="20"/>
                <w:szCs w:val="20"/>
              </w:rPr>
            </w:pPr>
            <w:r w:rsidRPr="00470C6C">
              <w:rPr>
                <w:sz w:val="20"/>
                <w:szCs w:val="20"/>
              </w:rPr>
              <w:t>8.8</w:t>
            </w:r>
          </w:p>
        </w:tc>
        <w:tc>
          <w:tcPr>
            <w:tcW w:w="10080" w:type="dxa"/>
            <w:tcBorders>
              <w:top w:val="single" w:sz="4" w:space="0" w:color="000000"/>
              <w:left w:val="single" w:sz="4" w:space="0" w:color="000000"/>
              <w:bottom w:val="single" w:sz="4" w:space="0" w:color="000000"/>
              <w:right w:val="single" w:sz="4" w:space="0" w:color="000000"/>
            </w:tcBorders>
          </w:tcPr>
          <w:p w14:paraId="0D5F59E9" w14:textId="77777777" w:rsidR="00470C6C" w:rsidRPr="00470C6C" w:rsidRDefault="00470C6C">
            <w:pPr>
              <w:pStyle w:val="TableParagraph"/>
              <w:kinsoku w:val="0"/>
              <w:overflowPunct w:val="0"/>
              <w:spacing w:before="33"/>
              <w:ind w:right="319"/>
              <w:rPr>
                <w:sz w:val="20"/>
                <w:szCs w:val="20"/>
              </w:rPr>
            </w:pPr>
            <w:r w:rsidRPr="00470C6C">
              <w:rPr>
                <w:sz w:val="20"/>
                <w:szCs w:val="20"/>
              </w:rPr>
              <w:t>Implement the operation and execution of industry standard audio production tasks for small- and large-scale recording sessions</w:t>
            </w:r>
          </w:p>
        </w:tc>
      </w:tr>
      <w:tr w:rsidR="00470C6C" w:rsidRPr="00470C6C" w14:paraId="5EB13DB1"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564FF5DC" w14:textId="77777777" w:rsidR="00470C6C" w:rsidRPr="00470C6C" w:rsidRDefault="00470C6C">
            <w:pPr>
              <w:pStyle w:val="TableParagraph"/>
              <w:kinsoku w:val="0"/>
              <w:overflowPunct w:val="0"/>
              <w:ind w:right="103"/>
              <w:jc w:val="center"/>
              <w:rPr>
                <w:sz w:val="20"/>
                <w:szCs w:val="20"/>
              </w:rPr>
            </w:pPr>
            <w:r w:rsidRPr="00470C6C">
              <w:rPr>
                <w:sz w:val="20"/>
                <w:szCs w:val="20"/>
              </w:rPr>
              <w:t>8.9</w:t>
            </w:r>
          </w:p>
        </w:tc>
        <w:tc>
          <w:tcPr>
            <w:tcW w:w="10080" w:type="dxa"/>
            <w:tcBorders>
              <w:top w:val="single" w:sz="4" w:space="0" w:color="000000"/>
              <w:left w:val="single" w:sz="4" w:space="0" w:color="000000"/>
              <w:bottom w:val="single" w:sz="4" w:space="0" w:color="000000"/>
              <w:right w:val="single" w:sz="4" w:space="0" w:color="000000"/>
            </w:tcBorders>
          </w:tcPr>
          <w:p w14:paraId="5497CD71" w14:textId="77777777" w:rsidR="00470C6C" w:rsidRPr="00470C6C" w:rsidRDefault="00470C6C">
            <w:pPr>
              <w:pStyle w:val="TableParagraph"/>
              <w:kinsoku w:val="0"/>
              <w:overflowPunct w:val="0"/>
              <w:rPr>
                <w:sz w:val="20"/>
                <w:szCs w:val="20"/>
              </w:rPr>
            </w:pPr>
            <w:r w:rsidRPr="00470C6C">
              <w:rPr>
                <w:sz w:val="20"/>
                <w:szCs w:val="20"/>
              </w:rPr>
              <w:t>Collaborate with other musicians to perform works of music for recording sessions</w:t>
            </w:r>
          </w:p>
        </w:tc>
      </w:tr>
    </w:tbl>
    <w:p w14:paraId="5098A0BE" w14:textId="77777777" w:rsidR="00470C6C" w:rsidRDefault="00470C6C">
      <w:pPr>
        <w:rPr>
          <w:rFonts w:ascii="Times New Roman" w:hAnsi="Times New Roman" w:cs="Times New Roman"/>
          <w:sz w:val="12"/>
          <w:szCs w:val="12"/>
        </w:rPr>
        <w:sectPr w:rsidR="00470C6C">
          <w:pgSz w:w="12240" w:h="15840"/>
          <w:pgMar w:top="1060" w:right="460" w:bottom="980" w:left="440" w:header="728" w:footer="788" w:gutter="0"/>
          <w:cols w:space="720"/>
          <w:noEndnote/>
        </w:sectPr>
      </w:pPr>
    </w:p>
    <w:p w14:paraId="0A5B7304" w14:textId="77777777" w:rsidR="00470C6C" w:rsidRDefault="00470C6C">
      <w:pPr>
        <w:pStyle w:val="BodyText"/>
        <w:kinsoku w:val="0"/>
        <w:overflowPunct w:val="0"/>
        <w:rPr>
          <w:rFonts w:ascii="Times New Roman" w:hAnsi="Times New Roman" w:cs="Times New Roman"/>
          <w:sz w:val="12"/>
          <w:szCs w:val="12"/>
        </w:rPr>
      </w:pPr>
    </w:p>
    <w:tbl>
      <w:tblPr>
        <w:tblW w:w="0" w:type="auto"/>
        <w:tblInd w:w="316" w:type="dxa"/>
        <w:tblLayout w:type="fixed"/>
        <w:tblCellMar>
          <w:left w:w="0" w:type="dxa"/>
          <w:right w:w="0" w:type="dxa"/>
        </w:tblCellMar>
        <w:tblLook w:val="0000" w:firstRow="0" w:lastRow="0" w:firstColumn="0" w:lastColumn="0" w:noHBand="0" w:noVBand="0"/>
      </w:tblPr>
      <w:tblGrid>
        <w:gridCol w:w="648"/>
        <w:gridCol w:w="10080"/>
      </w:tblGrid>
      <w:tr w:rsidR="00470C6C" w:rsidRPr="00470C6C" w14:paraId="4AA8874E" w14:textId="77777777">
        <w:tblPrEx>
          <w:tblCellMar>
            <w:top w:w="0" w:type="dxa"/>
            <w:left w:w="0" w:type="dxa"/>
            <w:bottom w:w="0" w:type="dxa"/>
            <w:right w:w="0" w:type="dxa"/>
          </w:tblCellMar>
        </w:tblPrEx>
        <w:trPr>
          <w:trHeight w:val="920"/>
        </w:trPr>
        <w:tc>
          <w:tcPr>
            <w:tcW w:w="648" w:type="dxa"/>
            <w:tcBorders>
              <w:top w:val="single" w:sz="4" w:space="0" w:color="000000"/>
              <w:left w:val="single" w:sz="4" w:space="0" w:color="000000"/>
              <w:bottom w:val="single" w:sz="4" w:space="0" w:color="000000"/>
              <w:right w:val="single" w:sz="4" w:space="0" w:color="000000"/>
            </w:tcBorders>
          </w:tcPr>
          <w:p w14:paraId="715819B2" w14:textId="77777777" w:rsidR="00470C6C" w:rsidRPr="00470C6C" w:rsidRDefault="00470C6C">
            <w:pPr>
              <w:pStyle w:val="TableParagraph"/>
              <w:kinsoku w:val="0"/>
              <w:overflowPunct w:val="0"/>
              <w:spacing w:before="9"/>
              <w:ind w:left="0"/>
              <w:rPr>
                <w:rFonts w:ascii="Times New Roman" w:hAnsi="Times New Roman" w:cs="Times New Roman"/>
                <w:sz w:val="29"/>
                <w:szCs w:val="29"/>
              </w:rPr>
            </w:pPr>
          </w:p>
          <w:p w14:paraId="5BDEB92C" w14:textId="77777777" w:rsidR="00470C6C" w:rsidRPr="00470C6C" w:rsidRDefault="00470C6C">
            <w:pPr>
              <w:pStyle w:val="TableParagraph"/>
              <w:kinsoku w:val="0"/>
              <w:overflowPunct w:val="0"/>
              <w:spacing w:before="0"/>
              <w:ind w:left="124"/>
              <w:rPr>
                <w:sz w:val="20"/>
                <w:szCs w:val="20"/>
              </w:rPr>
            </w:pPr>
            <w:r w:rsidRPr="00470C6C">
              <w:rPr>
                <w:sz w:val="20"/>
                <w:szCs w:val="20"/>
              </w:rPr>
              <w:t>8.10</w:t>
            </w:r>
          </w:p>
        </w:tc>
        <w:tc>
          <w:tcPr>
            <w:tcW w:w="10080" w:type="dxa"/>
            <w:tcBorders>
              <w:top w:val="single" w:sz="4" w:space="0" w:color="000000"/>
              <w:left w:val="single" w:sz="4" w:space="0" w:color="000000"/>
              <w:bottom w:val="single" w:sz="4" w:space="0" w:color="000000"/>
              <w:right w:val="single" w:sz="4" w:space="0" w:color="000000"/>
            </w:tcBorders>
          </w:tcPr>
          <w:p w14:paraId="0A72C267" w14:textId="77777777" w:rsidR="00470C6C" w:rsidRPr="00470C6C" w:rsidRDefault="00470C6C">
            <w:pPr>
              <w:pStyle w:val="TableParagraph"/>
              <w:kinsoku w:val="0"/>
              <w:overflowPunct w:val="0"/>
              <w:spacing w:before="0"/>
              <w:ind w:left="102" w:right="99"/>
              <w:rPr>
                <w:sz w:val="20"/>
                <w:szCs w:val="20"/>
              </w:rPr>
            </w:pPr>
            <w:r w:rsidRPr="00470C6C">
              <w:rPr>
                <w:sz w:val="20"/>
                <w:szCs w:val="20"/>
              </w:rPr>
              <w:t>Create original works of music using acoustic, electric, electronic, MIDI, and software, instruments, and sources for the purpose of reaching specific audiences or fulfilling specific functions adhering to common</w:t>
            </w:r>
          </w:p>
          <w:p w14:paraId="6F988EBB" w14:textId="77777777" w:rsidR="00470C6C" w:rsidRPr="00470C6C" w:rsidRDefault="00470C6C">
            <w:pPr>
              <w:pStyle w:val="TableParagraph"/>
              <w:kinsoku w:val="0"/>
              <w:overflowPunct w:val="0"/>
              <w:spacing w:before="7" w:line="230" w:lineRule="exact"/>
              <w:ind w:left="102" w:right="709"/>
              <w:rPr>
                <w:sz w:val="20"/>
                <w:szCs w:val="20"/>
              </w:rPr>
            </w:pPr>
            <w:r w:rsidRPr="00470C6C">
              <w:rPr>
                <w:sz w:val="20"/>
                <w:szCs w:val="20"/>
              </w:rPr>
              <w:t>audience/listener and industry standard commercial expectations in preparation for live performance and recording</w:t>
            </w:r>
          </w:p>
        </w:tc>
      </w:tr>
      <w:tr w:rsidR="00470C6C" w:rsidRPr="00470C6C" w14:paraId="33B3F1CE" w14:textId="77777777">
        <w:tblPrEx>
          <w:tblCellMar>
            <w:top w:w="0" w:type="dxa"/>
            <w:left w:w="0" w:type="dxa"/>
            <w:bottom w:w="0" w:type="dxa"/>
            <w:right w:w="0" w:type="dxa"/>
          </w:tblCellMar>
        </w:tblPrEx>
        <w:trPr>
          <w:trHeight w:val="519"/>
        </w:trPr>
        <w:tc>
          <w:tcPr>
            <w:tcW w:w="648" w:type="dxa"/>
            <w:tcBorders>
              <w:top w:val="single" w:sz="4" w:space="0" w:color="000000"/>
              <w:left w:val="single" w:sz="4" w:space="0" w:color="000000"/>
              <w:bottom w:val="single" w:sz="4" w:space="0" w:color="000000"/>
              <w:right w:val="single" w:sz="4" w:space="0" w:color="000000"/>
            </w:tcBorders>
          </w:tcPr>
          <w:p w14:paraId="3E5BA06A" w14:textId="77777777" w:rsidR="00470C6C" w:rsidRPr="00470C6C" w:rsidRDefault="00470C6C">
            <w:pPr>
              <w:pStyle w:val="TableParagraph"/>
              <w:kinsoku w:val="0"/>
              <w:overflowPunct w:val="0"/>
              <w:spacing w:before="148"/>
              <w:ind w:left="124"/>
              <w:rPr>
                <w:sz w:val="20"/>
                <w:szCs w:val="20"/>
              </w:rPr>
            </w:pPr>
            <w:r w:rsidRPr="00470C6C">
              <w:rPr>
                <w:sz w:val="20"/>
                <w:szCs w:val="20"/>
              </w:rPr>
              <w:t>8.11</w:t>
            </w:r>
          </w:p>
        </w:tc>
        <w:tc>
          <w:tcPr>
            <w:tcW w:w="10080" w:type="dxa"/>
            <w:tcBorders>
              <w:top w:val="single" w:sz="4" w:space="0" w:color="000000"/>
              <w:left w:val="single" w:sz="4" w:space="0" w:color="000000"/>
              <w:bottom w:val="single" w:sz="4" w:space="0" w:color="000000"/>
              <w:right w:val="single" w:sz="4" w:space="0" w:color="000000"/>
            </w:tcBorders>
          </w:tcPr>
          <w:p w14:paraId="5C25DD9F" w14:textId="77777777" w:rsidR="00470C6C" w:rsidRPr="00470C6C" w:rsidRDefault="00470C6C">
            <w:pPr>
              <w:pStyle w:val="TableParagraph"/>
              <w:kinsoku w:val="0"/>
              <w:overflowPunct w:val="0"/>
              <w:spacing w:before="33"/>
              <w:ind w:left="102" w:right="254"/>
              <w:rPr>
                <w:sz w:val="20"/>
                <w:szCs w:val="20"/>
              </w:rPr>
            </w:pPr>
            <w:r w:rsidRPr="00470C6C">
              <w:rPr>
                <w:sz w:val="20"/>
                <w:szCs w:val="20"/>
              </w:rPr>
              <w:t>Create lead sheets in standard musical notation for original works of music in preparation for live performance and recording</w:t>
            </w:r>
          </w:p>
        </w:tc>
      </w:tr>
      <w:tr w:rsidR="00470C6C" w:rsidRPr="00470C6C" w14:paraId="17334FA2"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shd w:val="clear" w:color="auto" w:fill="D9D9D9"/>
          </w:tcPr>
          <w:p w14:paraId="19504BE6" w14:textId="77777777" w:rsidR="00470C6C" w:rsidRPr="00470C6C" w:rsidRDefault="00470C6C">
            <w:pPr>
              <w:pStyle w:val="TableParagraph"/>
              <w:kinsoku w:val="0"/>
              <w:overflowPunct w:val="0"/>
              <w:ind w:left="179"/>
              <w:rPr>
                <w:b/>
                <w:bCs/>
                <w:sz w:val="20"/>
                <w:szCs w:val="20"/>
              </w:rPr>
            </w:pPr>
            <w:r w:rsidRPr="00470C6C">
              <w:rPr>
                <w:b/>
                <w:bCs/>
                <w:sz w:val="20"/>
                <w:szCs w:val="20"/>
              </w:rPr>
              <w:t>9.0</w:t>
            </w:r>
          </w:p>
        </w:tc>
        <w:tc>
          <w:tcPr>
            <w:tcW w:w="10080" w:type="dxa"/>
            <w:tcBorders>
              <w:top w:val="single" w:sz="4" w:space="0" w:color="000000"/>
              <w:left w:val="single" w:sz="4" w:space="0" w:color="000000"/>
              <w:bottom w:val="single" w:sz="4" w:space="0" w:color="000000"/>
              <w:right w:val="single" w:sz="4" w:space="0" w:color="000000"/>
            </w:tcBorders>
            <w:shd w:val="clear" w:color="auto" w:fill="D9D9D9"/>
          </w:tcPr>
          <w:p w14:paraId="387C64C9" w14:textId="77777777" w:rsidR="00470C6C" w:rsidRPr="00470C6C" w:rsidRDefault="00470C6C">
            <w:pPr>
              <w:pStyle w:val="TableParagraph"/>
              <w:kinsoku w:val="0"/>
              <w:overflowPunct w:val="0"/>
              <w:spacing w:before="34"/>
              <w:ind w:right="446"/>
              <w:rPr>
                <w:b/>
                <w:bCs/>
                <w:sz w:val="20"/>
                <w:szCs w:val="20"/>
              </w:rPr>
            </w:pPr>
            <w:r w:rsidRPr="00470C6C">
              <w:rPr>
                <w:b/>
                <w:bCs/>
                <w:sz w:val="20"/>
                <w:szCs w:val="20"/>
              </w:rPr>
              <w:t>PERFORM TASKS IN POST-PRODUCTION PHASE OF PRODUC REFINEMENT IN MUSIC AND AUDIO PRODUCTION</w:t>
            </w:r>
          </w:p>
        </w:tc>
      </w:tr>
      <w:tr w:rsidR="00470C6C" w:rsidRPr="00470C6C" w14:paraId="01953367"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2682C0CF" w14:textId="77777777" w:rsidR="00470C6C" w:rsidRPr="00470C6C" w:rsidRDefault="00470C6C">
            <w:pPr>
              <w:pStyle w:val="TableParagraph"/>
              <w:kinsoku w:val="0"/>
              <w:overflowPunct w:val="0"/>
              <w:spacing w:before="150"/>
              <w:ind w:left="179"/>
              <w:rPr>
                <w:sz w:val="20"/>
                <w:szCs w:val="20"/>
              </w:rPr>
            </w:pPr>
            <w:r w:rsidRPr="00470C6C">
              <w:rPr>
                <w:sz w:val="20"/>
                <w:szCs w:val="20"/>
              </w:rPr>
              <w:t>9.1</w:t>
            </w:r>
          </w:p>
        </w:tc>
        <w:tc>
          <w:tcPr>
            <w:tcW w:w="10080" w:type="dxa"/>
            <w:tcBorders>
              <w:top w:val="single" w:sz="4" w:space="0" w:color="000000"/>
              <w:left w:val="single" w:sz="4" w:space="0" w:color="000000"/>
              <w:bottom w:val="single" w:sz="4" w:space="0" w:color="000000"/>
              <w:right w:val="single" w:sz="4" w:space="0" w:color="000000"/>
            </w:tcBorders>
          </w:tcPr>
          <w:p w14:paraId="012B9F91" w14:textId="77777777" w:rsidR="00470C6C" w:rsidRPr="00470C6C" w:rsidRDefault="00470C6C">
            <w:pPr>
              <w:pStyle w:val="TableParagraph"/>
              <w:kinsoku w:val="0"/>
              <w:overflowPunct w:val="0"/>
              <w:spacing w:before="34"/>
              <w:rPr>
                <w:sz w:val="20"/>
                <w:szCs w:val="20"/>
              </w:rPr>
            </w:pPr>
            <w:r w:rsidRPr="00470C6C">
              <w:rPr>
                <w:sz w:val="20"/>
                <w:szCs w:val="20"/>
              </w:rPr>
              <w:t>Demonstrate industry standard usage of audio signal processors and effects (dynamic, timbre shaping, modulation, ambient, etc.) for live event audio mixing</w:t>
            </w:r>
          </w:p>
        </w:tc>
      </w:tr>
      <w:tr w:rsidR="00470C6C" w:rsidRPr="00470C6C" w14:paraId="284D34A1"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53E1B2F6" w14:textId="77777777" w:rsidR="00470C6C" w:rsidRPr="00470C6C" w:rsidRDefault="00470C6C">
            <w:pPr>
              <w:pStyle w:val="TableParagraph"/>
              <w:kinsoku w:val="0"/>
              <w:overflowPunct w:val="0"/>
              <w:spacing w:before="148"/>
              <w:ind w:left="179"/>
              <w:rPr>
                <w:sz w:val="20"/>
                <w:szCs w:val="20"/>
              </w:rPr>
            </w:pPr>
            <w:r w:rsidRPr="00470C6C">
              <w:rPr>
                <w:sz w:val="20"/>
                <w:szCs w:val="20"/>
              </w:rPr>
              <w:t>9.2</w:t>
            </w:r>
          </w:p>
        </w:tc>
        <w:tc>
          <w:tcPr>
            <w:tcW w:w="10080" w:type="dxa"/>
            <w:tcBorders>
              <w:top w:val="single" w:sz="4" w:space="0" w:color="000000"/>
              <w:left w:val="single" w:sz="4" w:space="0" w:color="000000"/>
              <w:bottom w:val="single" w:sz="4" w:space="0" w:color="000000"/>
              <w:right w:val="single" w:sz="4" w:space="0" w:color="000000"/>
            </w:tcBorders>
          </w:tcPr>
          <w:p w14:paraId="149B63B8" w14:textId="77777777" w:rsidR="00470C6C" w:rsidRPr="00470C6C" w:rsidRDefault="00470C6C">
            <w:pPr>
              <w:pStyle w:val="TableParagraph"/>
              <w:kinsoku w:val="0"/>
              <w:overflowPunct w:val="0"/>
              <w:spacing w:before="33"/>
              <w:rPr>
                <w:sz w:val="20"/>
                <w:szCs w:val="20"/>
              </w:rPr>
            </w:pPr>
            <w:r w:rsidRPr="00470C6C">
              <w:rPr>
                <w:sz w:val="20"/>
                <w:szCs w:val="20"/>
              </w:rPr>
              <w:t>Demonstrate industry standard usage of audio signal processors and effects (dynamic, timbre shaping, modulation, ambient, etc.) for recording studio audio mixing</w:t>
            </w:r>
          </w:p>
        </w:tc>
      </w:tr>
      <w:tr w:rsidR="00470C6C" w:rsidRPr="00470C6C" w14:paraId="5B9926AE"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34E8D377" w14:textId="77777777" w:rsidR="00470C6C" w:rsidRPr="00470C6C" w:rsidRDefault="00470C6C">
            <w:pPr>
              <w:pStyle w:val="TableParagraph"/>
              <w:kinsoku w:val="0"/>
              <w:overflowPunct w:val="0"/>
              <w:ind w:left="179"/>
              <w:rPr>
                <w:sz w:val="20"/>
                <w:szCs w:val="20"/>
              </w:rPr>
            </w:pPr>
            <w:r w:rsidRPr="00470C6C">
              <w:rPr>
                <w:sz w:val="20"/>
                <w:szCs w:val="20"/>
              </w:rPr>
              <w:t>9.3</w:t>
            </w:r>
          </w:p>
        </w:tc>
        <w:tc>
          <w:tcPr>
            <w:tcW w:w="10080" w:type="dxa"/>
            <w:tcBorders>
              <w:top w:val="single" w:sz="4" w:space="0" w:color="000000"/>
              <w:left w:val="single" w:sz="4" w:space="0" w:color="000000"/>
              <w:bottom w:val="single" w:sz="4" w:space="0" w:color="000000"/>
              <w:right w:val="single" w:sz="4" w:space="0" w:color="000000"/>
            </w:tcBorders>
          </w:tcPr>
          <w:p w14:paraId="630540F0" w14:textId="77777777" w:rsidR="00470C6C" w:rsidRPr="00470C6C" w:rsidRDefault="00470C6C">
            <w:pPr>
              <w:pStyle w:val="TableParagraph"/>
              <w:kinsoku w:val="0"/>
              <w:overflowPunct w:val="0"/>
              <w:spacing w:before="34"/>
              <w:ind w:right="119"/>
              <w:rPr>
                <w:sz w:val="20"/>
                <w:szCs w:val="20"/>
              </w:rPr>
            </w:pPr>
            <w:r w:rsidRPr="00470C6C">
              <w:rPr>
                <w:sz w:val="20"/>
                <w:szCs w:val="20"/>
              </w:rPr>
              <w:t>Execute industry standard recording studio multi-track audio mixing techniques for material captured during live performances</w:t>
            </w:r>
          </w:p>
        </w:tc>
      </w:tr>
      <w:tr w:rsidR="00470C6C" w:rsidRPr="00470C6C" w14:paraId="4B639356"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1D6DC5D8" w14:textId="77777777" w:rsidR="00470C6C" w:rsidRPr="00470C6C" w:rsidRDefault="00470C6C">
            <w:pPr>
              <w:pStyle w:val="TableParagraph"/>
              <w:kinsoku w:val="0"/>
              <w:overflowPunct w:val="0"/>
              <w:spacing w:before="148"/>
              <w:ind w:left="179"/>
              <w:rPr>
                <w:sz w:val="20"/>
                <w:szCs w:val="20"/>
              </w:rPr>
            </w:pPr>
            <w:r w:rsidRPr="00470C6C">
              <w:rPr>
                <w:sz w:val="20"/>
                <w:szCs w:val="20"/>
              </w:rPr>
              <w:t>9.4</w:t>
            </w:r>
          </w:p>
        </w:tc>
        <w:tc>
          <w:tcPr>
            <w:tcW w:w="10080" w:type="dxa"/>
            <w:tcBorders>
              <w:top w:val="single" w:sz="4" w:space="0" w:color="000000"/>
              <w:left w:val="single" w:sz="4" w:space="0" w:color="000000"/>
              <w:bottom w:val="single" w:sz="4" w:space="0" w:color="000000"/>
              <w:right w:val="single" w:sz="4" w:space="0" w:color="000000"/>
            </w:tcBorders>
          </w:tcPr>
          <w:p w14:paraId="174BA0C6" w14:textId="77777777" w:rsidR="00470C6C" w:rsidRPr="00470C6C" w:rsidRDefault="00470C6C">
            <w:pPr>
              <w:pStyle w:val="TableParagraph"/>
              <w:kinsoku w:val="0"/>
              <w:overflowPunct w:val="0"/>
              <w:spacing w:before="33"/>
              <w:ind w:right="475"/>
              <w:rPr>
                <w:sz w:val="20"/>
                <w:szCs w:val="20"/>
              </w:rPr>
            </w:pPr>
            <w:r w:rsidRPr="00470C6C">
              <w:rPr>
                <w:sz w:val="20"/>
                <w:szCs w:val="20"/>
              </w:rPr>
              <w:t>Execute industry standard recording studio multi-track audio mixing techniques for material captured during recording studio sessions</w:t>
            </w:r>
          </w:p>
        </w:tc>
      </w:tr>
      <w:tr w:rsidR="00470C6C" w:rsidRPr="00470C6C" w14:paraId="5AAB4E91"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4618280D" w14:textId="77777777" w:rsidR="00470C6C" w:rsidRPr="00470C6C" w:rsidRDefault="00470C6C">
            <w:pPr>
              <w:pStyle w:val="TableParagraph"/>
              <w:kinsoku w:val="0"/>
              <w:overflowPunct w:val="0"/>
              <w:ind w:left="179"/>
              <w:rPr>
                <w:sz w:val="20"/>
                <w:szCs w:val="20"/>
              </w:rPr>
            </w:pPr>
            <w:r w:rsidRPr="00470C6C">
              <w:rPr>
                <w:sz w:val="20"/>
                <w:szCs w:val="20"/>
              </w:rPr>
              <w:t>9.5</w:t>
            </w:r>
          </w:p>
        </w:tc>
        <w:tc>
          <w:tcPr>
            <w:tcW w:w="10080" w:type="dxa"/>
            <w:tcBorders>
              <w:top w:val="single" w:sz="4" w:space="0" w:color="000000"/>
              <w:left w:val="single" w:sz="4" w:space="0" w:color="000000"/>
              <w:bottom w:val="single" w:sz="4" w:space="0" w:color="000000"/>
              <w:right w:val="single" w:sz="4" w:space="0" w:color="000000"/>
            </w:tcBorders>
          </w:tcPr>
          <w:p w14:paraId="27C56473" w14:textId="77777777" w:rsidR="00470C6C" w:rsidRPr="00470C6C" w:rsidRDefault="00470C6C">
            <w:pPr>
              <w:pStyle w:val="TableParagraph"/>
              <w:kinsoku w:val="0"/>
              <w:overflowPunct w:val="0"/>
              <w:rPr>
                <w:sz w:val="20"/>
                <w:szCs w:val="20"/>
              </w:rPr>
            </w:pPr>
            <w:r w:rsidRPr="00470C6C">
              <w:rPr>
                <w:sz w:val="20"/>
                <w:szCs w:val="20"/>
              </w:rPr>
              <w:t>Execute industry standard audio mastering techniques for material captured during live performances</w:t>
            </w:r>
          </w:p>
        </w:tc>
      </w:tr>
      <w:tr w:rsidR="00470C6C" w:rsidRPr="00470C6C" w14:paraId="54A6A27D"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78F1F2C1" w14:textId="77777777" w:rsidR="00470C6C" w:rsidRPr="00470C6C" w:rsidRDefault="00470C6C">
            <w:pPr>
              <w:pStyle w:val="TableParagraph"/>
              <w:kinsoku w:val="0"/>
              <w:overflowPunct w:val="0"/>
              <w:spacing w:before="148"/>
              <w:ind w:left="179"/>
              <w:rPr>
                <w:sz w:val="20"/>
                <w:szCs w:val="20"/>
              </w:rPr>
            </w:pPr>
            <w:r w:rsidRPr="00470C6C">
              <w:rPr>
                <w:sz w:val="20"/>
                <w:szCs w:val="20"/>
              </w:rPr>
              <w:t>9.6</w:t>
            </w:r>
          </w:p>
        </w:tc>
        <w:tc>
          <w:tcPr>
            <w:tcW w:w="10080" w:type="dxa"/>
            <w:tcBorders>
              <w:top w:val="single" w:sz="4" w:space="0" w:color="000000"/>
              <w:left w:val="single" w:sz="4" w:space="0" w:color="000000"/>
              <w:bottom w:val="single" w:sz="4" w:space="0" w:color="000000"/>
              <w:right w:val="single" w:sz="4" w:space="0" w:color="000000"/>
            </w:tcBorders>
          </w:tcPr>
          <w:p w14:paraId="74FACD65" w14:textId="77777777" w:rsidR="00470C6C" w:rsidRPr="00470C6C" w:rsidRDefault="00470C6C">
            <w:pPr>
              <w:pStyle w:val="TableParagraph"/>
              <w:kinsoku w:val="0"/>
              <w:overflowPunct w:val="0"/>
              <w:spacing w:before="148"/>
              <w:rPr>
                <w:sz w:val="20"/>
                <w:szCs w:val="20"/>
              </w:rPr>
            </w:pPr>
            <w:r w:rsidRPr="00470C6C">
              <w:rPr>
                <w:sz w:val="20"/>
                <w:szCs w:val="20"/>
              </w:rPr>
              <w:t>Execute industry standard audio mastering techniques for material captured during recording sessions</w:t>
            </w:r>
          </w:p>
        </w:tc>
      </w:tr>
      <w:tr w:rsidR="00470C6C" w:rsidRPr="00470C6C" w14:paraId="717A2ACE"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17B4668F" w14:textId="77777777" w:rsidR="00470C6C" w:rsidRPr="00470C6C" w:rsidRDefault="00470C6C">
            <w:pPr>
              <w:pStyle w:val="TableParagraph"/>
              <w:kinsoku w:val="0"/>
              <w:overflowPunct w:val="0"/>
              <w:ind w:left="179"/>
              <w:rPr>
                <w:sz w:val="20"/>
                <w:szCs w:val="20"/>
              </w:rPr>
            </w:pPr>
            <w:r w:rsidRPr="00470C6C">
              <w:rPr>
                <w:sz w:val="20"/>
                <w:szCs w:val="20"/>
              </w:rPr>
              <w:t>9.7</w:t>
            </w:r>
          </w:p>
        </w:tc>
        <w:tc>
          <w:tcPr>
            <w:tcW w:w="10080" w:type="dxa"/>
            <w:tcBorders>
              <w:top w:val="single" w:sz="4" w:space="0" w:color="000000"/>
              <w:left w:val="single" w:sz="4" w:space="0" w:color="000000"/>
              <w:bottom w:val="single" w:sz="4" w:space="0" w:color="000000"/>
              <w:right w:val="single" w:sz="4" w:space="0" w:color="000000"/>
            </w:tcBorders>
          </w:tcPr>
          <w:p w14:paraId="7ECF4AEC" w14:textId="77777777" w:rsidR="00470C6C" w:rsidRPr="00470C6C" w:rsidRDefault="00470C6C">
            <w:pPr>
              <w:pStyle w:val="TableParagraph"/>
              <w:kinsoku w:val="0"/>
              <w:overflowPunct w:val="0"/>
              <w:spacing w:before="34"/>
              <w:ind w:right="597"/>
              <w:rPr>
                <w:sz w:val="20"/>
                <w:szCs w:val="20"/>
              </w:rPr>
            </w:pPr>
            <w:r w:rsidRPr="00470C6C">
              <w:rPr>
                <w:sz w:val="20"/>
                <w:szCs w:val="20"/>
              </w:rPr>
              <w:t>Create multiple arrangements/versions of the same captured audio material using industry standard audio editing, mixing, mastering, and remixing techniques and procedures</w:t>
            </w:r>
          </w:p>
        </w:tc>
      </w:tr>
      <w:tr w:rsidR="00470C6C" w:rsidRPr="00470C6C" w14:paraId="4E8CEBF1"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shd w:val="clear" w:color="auto" w:fill="D9D9D9"/>
          </w:tcPr>
          <w:p w14:paraId="76C91067" w14:textId="77777777" w:rsidR="00470C6C" w:rsidRPr="00470C6C" w:rsidRDefault="00470C6C">
            <w:pPr>
              <w:pStyle w:val="TableParagraph"/>
              <w:kinsoku w:val="0"/>
              <w:overflowPunct w:val="0"/>
              <w:ind w:left="124"/>
              <w:rPr>
                <w:b/>
                <w:bCs/>
                <w:sz w:val="20"/>
                <w:szCs w:val="20"/>
              </w:rPr>
            </w:pPr>
            <w:r w:rsidRPr="00470C6C">
              <w:rPr>
                <w:b/>
                <w:bCs/>
                <w:sz w:val="20"/>
                <w:szCs w:val="20"/>
              </w:rPr>
              <w:t>10.0</w:t>
            </w:r>
          </w:p>
        </w:tc>
        <w:tc>
          <w:tcPr>
            <w:tcW w:w="10080" w:type="dxa"/>
            <w:tcBorders>
              <w:top w:val="single" w:sz="4" w:space="0" w:color="000000"/>
              <w:left w:val="single" w:sz="4" w:space="0" w:color="000000"/>
              <w:bottom w:val="single" w:sz="4" w:space="0" w:color="000000"/>
              <w:right w:val="single" w:sz="4" w:space="0" w:color="000000"/>
            </w:tcBorders>
            <w:shd w:val="clear" w:color="auto" w:fill="D9D9D9"/>
          </w:tcPr>
          <w:p w14:paraId="1A872B18" w14:textId="77777777" w:rsidR="00470C6C" w:rsidRPr="00470C6C" w:rsidRDefault="00470C6C">
            <w:pPr>
              <w:pStyle w:val="TableParagraph"/>
              <w:kinsoku w:val="0"/>
              <w:overflowPunct w:val="0"/>
              <w:spacing w:before="34"/>
              <w:ind w:right="613"/>
              <w:rPr>
                <w:b/>
                <w:bCs/>
                <w:sz w:val="20"/>
                <w:szCs w:val="20"/>
              </w:rPr>
            </w:pPr>
            <w:r w:rsidRPr="00470C6C">
              <w:rPr>
                <w:b/>
                <w:bCs/>
                <w:sz w:val="20"/>
                <w:szCs w:val="20"/>
              </w:rPr>
              <w:t>DELIVER/DISTRIBUTE PRODUCT(S) USING VARIOUS MEDIA IN ACCORDANCE WITH CONSUMER EXPECTATIONS IN MUSIC AND AUDIO PRODUCTION</w:t>
            </w:r>
          </w:p>
        </w:tc>
      </w:tr>
      <w:tr w:rsidR="00470C6C" w:rsidRPr="00470C6C" w14:paraId="49DE059B"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0F446D8C" w14:textId="77777777" w:rsidR="00470C6C" w:rsidRPr="00470C6C" w:rsidRDefault="00470C6C">
            <w:pPr>
              <w:pStyle w:val="TableParagraph"/>
              <w:kinsoku w:val="0"/>
              <w:overflowPunct w:val="0"/>
              <w:spacing w:before="150"/>
              <w:ind w:left="124"/>
              <w:rPr>
                <w:sz w:val="20"/>
                <w:szCs w:val="20"/>
              </w:rPr>
            </w:pPr>
            <w:r w:rsidRPr="00470C6C">
              <w:rPr>
                <w:sz w:val="20"/>
                <w:szCs w:val="20"/>
              </w:rPr>
              <w:t>10.1</w:t>
            </w:r>
          </w:p>
        </w:tc>
        <w:tc>
          <w:tcPr>
            <w:tcW w:w="10080" w:type="dxa"/>
            <w:tcBorders>
              <w:top w:val="single" w:sz="4" w:space="0" w:color="000000"/>
              <w:left w:val="single" w:sz="4" w:space="0" w:color="000000"/>
              <w:bottom w:val="single" w:sz="4" w:space="0" w:color="000000"/>
              <w:right w:val="single" w:sz="4" w:space="0" w:color="000000"/>
            </w:tcBorders>
          </w:tcPr>
          <w:p w14:paraId="4F2B440A" w14:textId="77777777" w:rsidR="00470C6C" w:rsidRPr="00470C6C" w:rsidRDefault="00470C6C">
            <w:pPr>
              <w:pStyle w:val="TableParagraph"/>
              <w:kinsoku w:val="0"/>
              <w:overflowPunct w:val="0"/>
              <w:spacing w:before="150"/>
              <w:ind w:left="102"/>
              <w:rPr>
                <w:sz w:val="20"/>
                <w:szCs w:val="20"/>
              </w:rPr>
            </w:pPr>
            <w:r w:rsidRPr="00470C6C">
              <w:rPr>
                <w:sz w:val="20"/>
                <w:szCs w:val="20"/>
              </w:rPr>
              <w:t>Identify industry standard and common digital audio recording formats and editing information</w:t>
            </w:r>
          </w:p>
        </w:tc>
      </w:tr>
      <w:tr w:rsidR="00470C6C" w:rsidRPr="00470C6C" w14:paraId="2E7821AD"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6589DA35" w14:textId="77777777" w:rsidR="00470C6C" w:rsidRPr="00470C6C" w:rsidRDefault="00470C6C">
            <w:pPr>
              <w:pStyle w:val="TableParagraph"/>
              <w:kinsoku w:val="0"/>
              <w:overflowPunct w:val="0"/>
              <w:spacing w:before="148"/>
              <w:ind w:left="124"/>
              <w:rPr>
                <w:sz w:val="20"/>
                <w:szCs w:val="20"/>
              </w:rPr>
            </w:pPr>
            <w:r w:rsidRPr="00470C6C">
              <w:rPr>
                <w:sz w:val="20"/>
                <w:szCs w:val="20"/>
              </w:rPr>
              <w:t>10.2</w:t>
            </w:r>
          </w:p>
        </w:tc>
        <w:tc>
          <w:tcPr>
            <w:tcW w:w="10080" w:type="dxa"/>
            <w:tcBorders>
              <w:top w:val="single" w:sz="4" w:space="0" w:color="000000"/>
              <w:left w:val="single" w:sz="4" w:space="0" w:color="000000"/>
              <w:bottom w:val="single" w:sz="4" w:space="0" w:color="000000"/>
              <w:right w:val="single" w:sz="4" w:space="0" w:color="000000"/>
            </w:tcBorders>
          </w:tcPr>
          <w:p w14:paraId="7485075B" w14:textId="77777777" w:rsidR="00470C6C" w:rsidRPr="00470C6C" w:rsidRDefault="00470C6C">
            <w:pPr>
              <w:pStyle w:val="TableParagraph"/>
              <w:kinsoku w:val="0"/>
              <w:overflowPunct w:val="0"/>
              <w:spacing w:before="33"/>
              <w:ind w:left="102" w:right="1088"/>
              <w:rPr>
                <w:sz w:val="20"/>
                <w:szCs w:val="20"/>
              </w:rPr>
            </w:pPr>
            <w:r w:rsidRPr="00470C6C">
              <w:rPr>
                <w:sz w:val="20"/>
                <w:szCs w:val="20"/>
              </w:rPr>
              <w:t>Compile/sequence complete, multi-track, audio albums to reflect consumer expectations and current commercial trends</w:t>
            </w:r>
          </w:p>
        </w:tc>
      </w:tr>
      <w:tr w:rsidR="00470C6C" w:rsidRPr="00470C6C" w14:paraId="2C1542BC"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51B0A7D0" w14:textId="77777777" w:rsidR="00470C6C" w:rsidRPr="00470C6C" w:rsidRDefault="00470C6C">
            <w:pPr>
              <w:pStyle w:val="TableParagraph"/>
              <w:kinsoku w:val="0"/>
              <w:overflowPunct w:val="0"/>
              <w:ind w:left="124"/>
              <w:rPr>
                <w:sz w:val="20"/>
                <w:szCs w:val="20"/>
              </w:rPr>
            </w:pPr>
            <w:r w:rsidRPr="00470C6C">
              <w:rPr>
                <w:sz w:val="20"/>
                <w:szCs w:val="20"/>
              </w:rPr>
              <w:t>10.3</w:t>
            </w:r>
          </w:p>
        </w:tc>
        <w:tc>
          <w:tcPr>
            <w:tcW w:w="10080" w:type="dxa"/>
            <w:tcBorders>
              <w:top w:val="single" w:sz="4" w:space="0" w:color="000000"/>
              <w:left w:val="single" w:sz="4" w:space="0" w:color="000000"/>
              <w:bottom w:val="single" w:sz="4" w:space="0" w:color="000000"/>
              <w:right w:val="single" w:sz="4" w:space="0" w:color="000000"/>
            </w:tcBorders>
          </w:tcPr>
          <w:p w14:paraId="0122B8B9" w14:textId="77777777" w:rsidR="00470C6C" w:rsidRPr="00470C6C" w:rsidRDefault="00470C6C">
            <w:pPr>
              <w:pStyle w:val="TableParagraph"/>
              <w:kinsoku w:val="0"/>
              <w:overflowPunct w:val="0"/>
              <w:rPr>
                <w:sz w:val="20"/>
                <w:szCs w:val="20"/>
              </w:rPr>
            </w:pPr>
            <w:r w:rsidRPr="00470C6C">
              <w:rPr>
                <w:sz w:val="20"/>
                <w:szCs w:val="20"/>
              </w:rPr>
              <w:t>Determine the digital audio recording formats appropriate for various forms of distribution</w:t>
            </w:r>
          </w:p>
        </w:tc>
      </w:tr>
      <w:tr w:rsidR="00470C6C" w:rsidRPr="00470C6C" w14:paraId="4C7661EF"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46AE029C" w14:textId="77777777" w:rsidR="00470C6C" w:rsidRPr="00470C6C" w:rsidRDefault="00470C6C">
            <w:pPr>
              <w:pStyle w:val="TableParagraph"/>
              <w:kinsoku w:val="0"/>
              <w:overflowPunct w:val="0"/>
              <w:spacing w:before="148"/>
              <w:ind w:left="124"/>
              <w:rPr>
                <w:sz w:val="20"/>
                <w:szCs w:val="20"/>
              </w:rPr>
            </w:pPr>
            <w:r w:rsidRPr="00470C6C">
              <w:rPr>
                <w:sz w:val="20"/>
                <w:szCs w:val="20"/>
              </w:rPr>
              <w:t>10.4</w:t>
            </w:r>
          </w:p>
        </w:tc>
        <w:tc>
          <w:tcPr>
            <w:tcW w:w="10080" w:type="dxa"/>
            <w:tcBorders>
              <w:top w:val="single" w:sz="4" w:space="0" w:color="000000"/>
              <w:left w:val="single" w:sz="4" w:space="0" w:color="000000"/>
              <w:bottom w:val="single" w:sz="4" w:space="0" w:color="000000"/>
              <w:right w:val="single" w:sz="4" w:space="0" w:color="000000"/>
            </w:tcBorders>
          </w:tcPr>
          <w:p w14:paraId="1CA6F79F" w14:textId="77777777" w:rsidR="00470C6C" w:rsidRPr="00470C6C" w:rsidRDefault="00470C6C">
            <w:pPr>
              <w:pStyle w:val="TableParagraph"/>
              <w:kinsoku w:val="0"/>
              <w:overflowPunct w:val="0"/>
              <w:spacing w:before="148"/>
              <w:ind w:left="102"/>
              <w:rPr>
                <w:sz w:val="20"/>
                <w:szCs w:val="20"/>
              </w:rPr>
            </w:pPr>
            <w:r w:rsidRPr="00470C6C">
              <w:rPr>
                <w:sz w:val="20"/>
                <w:szCs w:val="20"/>
              </w:rPr>
              <w:t>Create mp3s, CDs, and web-ready audio files for various forms of distribution</w:t>
            </w:r>
          </w:p>
        </w:tc>
      </w:tr>
      <w:tr w:rsidR="00470C6C" w:rsidRPr="00470C6C" w14:paraId="1F9BB490"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shd w:val="clear" w:color="auto" w:fill="D9D9D9"/>
          </w:tcPr>
          <w:p w14:paraId="7497D920" w14:textId="77777777" w:rsidR="00470C6C" w:rsidRPr="00470C6C" w:rsidRDefault="00470C6C">
            <w:pPr>
              <w:pStyle w:val="TableParagraph"/>
              <w:kinsoku w:val="0"/>
              <w:overflowPunct w:val="0"/>
              <w:spacing w:before="150"/>
              <w:ind w:left="124"/>
              <w:rPr>
                <w:b/>
                <w:bCs/>
                <w:sz w:val="20"/>
                <w:szCs w:val="20"/>
              </w:rPr>
            </w:pPr>
            <w:r w:rsidRPr="00470C6C">
              <w:rPr>
                <w:b/>
                <w:bCs/>
                <w:sz w:val="20"/>
                <w:szCs w:val="20"/>
              </w:rPr>
              <w:t>11.0</w:t>
            </w:r>
          </w:p>
        </w:tc>
        <w:tc>
          <w:tcPr>
            <w:tcW w:w="10080" w:type="dxa"/>
            <w:tcBorders>
              <w:top w:val="single" w:sz="4" w:space="0" w:color="000000"/>
              <w:left w:val="single" w:sz="4" w:space="0" w:color="000000"/>
              <w:bottom w:val="single" w:sz="4" w:space="0" w:color="000000"/>
              <w:right w:val="single" w:sz="4" w:space="0" w:color="000000"/>
            </w:tcBorders>
            <w:shd w:val="clear" w:color="auto" w:fill="D9D9D9"/>
          </w:tcPr>
          <w:p w14:paraId="00718F86" w14:textId="77777777" w:rsidR="00470C6C" w:rsidRPr="00470C6C" w:rsidRDefault="00470C6C">
            <w:pPr>
              <w:pStyle w:val="TableParagraph"/>
              <w:kinsoku w:val="0"/>
              <w:overflowPunct w:val="0"/>
              <w:spacing w:before="35"/>
              <w:ind w:right="569"/>
              <w:rPr>
                <w:b/>
                <w:bCs/>
                <w:sz w:val="20"/>
                <w:szCs w:val="20"/>
              </w:rPr>
            </w:pPr>
            <w:r w:rsidRPr="00470C6C">
              <w:rPr>
                <w:b/>
                <w:bCs/>
                <w:sz w:val="20"/>
                <w:szCs w:val="20"/>
              </w:rPr>
              <w:t>MONITOR QUALITY ASSURANCE OF PRODUCT CREATION CONCURRENT WITH ALL PHASES OF PRODUCTION IN MUSIC AND AUDIO PRODUCTION</w:t>
            </w:r>
          </w:p>
        </w:tc>
      </w:tr>
      <w:tr w:rsidR="00470C6C" w:rsidRPr="00470C6C" w14:paraId="1FE4CDB0"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336ACA96" w14:textId="77777777" w:rsidR="00470C6C" w:rsidRPr="00470C6C" w:rsidRDefault="00470C6C">
            <w:pPr>
              <w:pStyle w:val="TableParagraph"/>
              <w:kinsoku w:val="0"/>
              <w:overflowPunct w:val="0"/>
              <w:spacing w:before="148"/>
              <w:ind w:left="124"/>
              <w:rPr>
                <w:sz w:val="20"/>
                <w:szCs w:val="20"/>
              </w:rPr>
            </w:pPr>
            <w:r w:rsidRPr="00470C6C">
              <w:rPr>
                <w:sz w:val="20"/>
                <w:szCs w:val="20"/>
              </w:rPr>
              <w:t>11.1</w:t>
            </w:r>
          </w:p>
        </w:tc>
        <w:tc>
          <w:tcPr>
            <w:tcW w:w="10080" w:type="dxa"/>
            <w:tcBorders>
              <w:top w:val="single" w:sz="4" w:space="0" w:color="000000"/>
              <w:left w:val="single" w:sz="4" w:space="0" w:color="000000"/>
              <w:bottom w:val="single" w:sz="4" w:space="0" w:color="000000"/>
              <w:right w:val="single" w:sz="4" w:space="0" w:color="000000"/>
            </w:tcBorders>
          </w:tcPr>
          <w:p w14:paraId="22EAAC68" w14:textId="77777777" w:rsidR="00470C6C" w:rsidRPr="00470C6C" w:rsidRDefault="00470C6C">
            <w:pPr>
              <w:pStyle w:val="TableParagraph"/>
              <w:kinsoku w:val="0"/>
              <w:overflowPunct w:val="0"/>
              <w:spacing w:before="33"/>
              <w:ind w:left="102" w:right="298"/>
              <w:rPr>
                <w:sz w:val="20"/>
                <w:szCs w:val="20"/>
              </w:rPr>
            </w:pPr>
            <w:r w:rsidRPr="00470C6C">
              <w:rPr>
                <w:sz w:val="20"/>
                <w:szCs w:val="20"/>
              </w:rPr>
              <w:t>Critique fundamental recording and production techniques in terms of sound quality, commercial viability, and general musical effectiveness</w:t>
            </w:r>
          </w:p>
        </w:tc>
      </w:tr>
      <w:tr w:rsidR="00470C6C" w:rsidRPr="00470C6C" w14:paraId="102FE4B4"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27B3A81A" w14:textId="77777777" w:rsidR="00470C6C" w:rsidRPr="00470C6C" w:rsidRDefault="00470C6C">
            <w:pPr>
              <w:pStyle w:val="TableParagraph"/>
              <w:kinsoku w:val="0"/>
              <w:overflowPunct w:val="0"/>
              <w:ind w:left="124"/>
              <w:rPr>
                <w:sz w:val="20"/>
                <w:szCs w:val="20"/>
              </w:rPr>
            </w:pPr>
            <w:r w:rsidRPr="00470C6C">
              <w:rPr>
                <w:sz w:val="20"/>
                <w:szCs w:val="20"/>
              </w:rPr>
              <w:t>11.2</w:t>
            </w:r>
          </w:p>
        </w:tc>
        <w:tc>
          <w:tcPr>
            <w:tcW w:w="10080" w:type="dxa"/>
            <w:tcBorders>
              <w:top w:val="single" w:sz="4" w:space="0" w:color="000000"/>
              <w:left w:val="single" w:sz="4" w:space="0" w:color="000000"/>
              <w:bottom w:val="single" w:sz="4" w:space="0" w:color="000000"/>
              <w:right w:val="single" w:sz="4" w:space="0" w:color="000000"/>
            </w:tcBorders>
          </w:tcPr>
          <w:p w14:paraId="3244B065" w14:textId="77777777" w:rsidR="00470C6C" w:rsidRPr="00470C6C" w:rsidRDefault="00470C6C">
            <w:pPr>
              <w:pStyle w:val="TableParagraph"/>
              <w:kinsoku w:val="0"/>
              <w:overflowPunct w:val="0"/>
              <w:spacing w:before="34"/>
              <w:ind w:left="102" w:right="742"/>
              <w:rPr>
                <w:sz w:val="20"/>
                <w:szCs w:val="20"/>
              </w:rPr>
            </w:pPr>
            <w:r w:rsidRPr="00470C6C">
              <w:rPr>
                <w:sz w:val="20"/>
                <w:szCs w:val="20"/>
              </w:rPr>
              <w:t>Improve recording and production techniques through the use of industry standard audio editing, mixing, mastering, and remixing techniques and procedures</w:t>
            </w:r>
          </w:p>
        </w:tc>
      </w:tr>
      <w:tr w:rsidR="00470C6C" w:rsidRPr="00470C6C" w14:paraId="53585D11"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18658C98" w14:textId="77777777" w:rsidR="00470C6C" w:rsidRPr="00470C6C" w:rsidRDefault="00470C6C">
            <w:pPr>
              <w:pStyle w:val="TableParagraph"/>
              <w:kinsoku w:val="0"/>
              <w:overflowPunct w:val="0"/>
              <w:spacing w:before="148"/>
              <w:ind w:left="124"/>
              <w:rPr>
                <w:sz w:val="20"/>
                <w:szCs w:val="20"/>
              </w:rPr>
            </w:pPr>
            <w:r w:rsidRPr="00470C6C">
              <w:rPr>
                <w:sz w:val="20"/>
                <w:szCs w:val="20"/>
              </w:rPr>
              <w:t>11.3</w:t>
            </w:r>
          </w:p>
        </w:tc>
        <w:tc>
          <w:tcPr>
            <w:tcW w:w="10080" w:type="dxa"/>
            <w:tcBorders>
              <w:top w:val="single" w:sz="4" w:space="0" w:color="000000"/>
              <w:left w:val="single" w:sz="4" w:space="0" w:color="000000"/>
              <w:bottom w:val="single" w:sz="4" w:space="0" w:color="000000"/>
              <w:right w:val="single" w:sz="4" w:space="0" w:color="000000"/>
            </w:tcBorders>
          </w:tcPr>
          <w:p w14:paraId="0ACF7216" w14:textId="77777777" w:rsidR="00470C6C" w:rsidRPr="00470C6C" w:rsidRDefault="00470C6C">
            <w:pPr>
              <w:pStyle w:val="TableParagraph"/>
              <w:kinsoku w:val="0"/>
              <w:overflowPunct w:val="0"/>
              <w:spacing w:before="148"/>
              <w:rPr>
                <w:sz w:val="20"/>
                <w:szCs w:val="20"/>
              </w:rPr>
            </w:pPr>
            <w:r w:rsidRPr="00470C6C">
              <w:rPr>
                <w:sz w:val="20"/>
                <w:szCs w:val="20"/>
              </w:rPr>
              <w:t>Critique musical ideas in terms of commercial viability and general musical effectiveness</w:t>
            </w:r>
          </w:p>
        </w:tc>
      </w:tr>
      <w:tr w:rsidR="00470C6C" w:rsidRPr="00470C6C" w14:paraId="3560A153"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7FF737AA" w14:textId="77777777" w:rsidR="00470C6C" w:rsidRPr="00470C6C" w:rsidRDefault="00470C6C">
            <w:pPr>
              <w:pStyle w:val="TableParagraph"/>
              <w:kinsoku w:val="0"/>
              <w:overflowPunct w:val="0"/>
              <w:ind w:left="124"/>
              <w:rPr>
                <w:sz w:val="20"/>
                <w:szCs w:val="20"/>
              </w:rPr>
            </w:pPr>
            <w:r w:rsidRPr="00470C6C">
              <w:rPr>
                <w:sz w:val="20"/>
                <w:szCs w:val="20"/>
              </w:rPr>
              <w:t>11.4</w:t>
            </w:r>
          </w:p>
        </w:tc>
        <w:tc>
          <w:tcPr>
            <w:tcW w:w="10080" w:type="dxa"/>
            <w:tcBorders>
              <w:top w:val="single" w:sz="4" w:space="0" w:color="000000"/>
              <w:left w:val="single" w:sz="4" w:space="0" w:color="000000"/>
              <w:bottom w:val="single" w:sz="4" w:space="0" w:color="000000"/>
              <w:right w:val="single" w:sz="4" w:space="0" w:color="000000"/>
            </w:tcBorders>
          </w:tcPr>
          <w:p w14:paraId="4A1F7F3A" w14:textId="77777777" w:rsidR="00470C6C" w:rsidRPr="00470C6C" w:rsidRDefault="00470C6C">
            <w:pPr>
              <w:pStyle w:val="TableParagraph"/>
              <w:kinsoku w:val="0"/>
              <w:overflowPunct w:val="0"/>
              <w:spacing w:before="34"/>
              <w:ind w:left="102" w:right="520"/>
              <w:rPr>
                <w:sz w:val="20"/>
                <w:szCs w:val="20"/>
              </w:rPr>
            </w:pPr>
            <w:r w:rsidRPr="00470C6C">
              <w:rPr>
                <w:sz w:val="20"/>
                <w:szCs w:val="20"/>
              </w:rPr>
              <w:t>Improve musical ideas through the use of industry standard audio editing, mixing, mastering, remixing, and music composition techniques and procedures</w:t>
            </w:r>
          </w:p>
        </w:tc>
      </w:tr>
      <w:tr w:rsidR="00470C6C" w:rsidRPr="00470C6C" w14:paraId="01E50717"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shd w:val="clear" w:color="auto" w:fill="D9D9D9"/>
          </w:tcPr>
          <w:p w14:paraId="5719AB0B" w14:textId="77777777" w:rsidR="00470C6C" w:rsidRPr="00470C6C" w:rsidRDefault="00470C6C">
            <w:pPr>
              <w:pStyle w:val="TableParagraph"/>
              <w:kinsoku w:val="0"/>
              <w:overflowPunct w:val="0"/>
              <w:ind w:left="124"/>
              <w:rPr>
                <w:b/>
                <w:bCs/>
                <w:sz w:val="20"/>
                <w:szCs w:val="20"/>
              </w:rPr>
            </w:pPr>
            <w:r w:rsidRPr="00470C6C">
              <w:rPr>
                <w:b/>
                <w:bCs/>
                <w:sz w:val="20"/>
                <w:szCs w:val="20"/>
              </w:rPr>
              <w:t>12.0</w:t>
            </w:r>
          </w:p>
        </w:tc>
        <w:tc>
          <w:tcPr>
            <w:tcW w:w="10080" w:type="dxa"/>
            <w:tcBorders>
              <w:top w:val="single" w:sz="4" w:space="0" w:color="000000"/>
              <w:left w:val="single" w:sz="4" w:space="0" w:color="000000"/>
              <w:bottom w:val="single" w:sz="4" w:space="0" w:color="000000"/>
              <w:right w:val="single" w:sz="4" w:space="0" w:color="000000"/>
            </w:tcBorders>
            <w:shd w:val="clear" w:color="auto" w:fill="D9D9D9"/>
          </w:tcPr>
          <w:p w14:paraId="0EC3A030" w14:textId="77777777" w:rsidR="00470C6C" w:rsidRPr="00470C6C" w:rsidRDefault="00470C6C">
            <w:pPr>
              <w:pStyle w:val="TableParagraph"/>
              <w:kinsoku w:val="0"/>
              <w:overflowPunct w:val="0"/>
              <w:spacing w:before="34"/>
              <w:ind w:right="1335"/>
              <w:rPr>
                <w:b/>
                <w:bCs/>
                <w:sz w:val="20"/>
                <w:szCs w:val="20"/>
              </w:rPr>
            </w:pPr>
            <w:r w:rsidRPr="00470C6C">
              <w:rPr>
                <w:b/>
                <w:bCs/>
                <w:sz w:val="20"/>
                <w:szCs w:val="20"/>
              </w:rPr>
              <w:t>PRESENT PRODUCT(S) TO SELECTED AUDIENCE(S) USING MEDIA IN MUSIC AND AUDIO PRODUCTION</w:t>
            </w:r>
          </w:p>
        </w:tc>
      </w:tr>
      <w:tr w:rsidR="00470C6C" w:rsidRPr="00470C6C" w14:paraId="3000510E"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4A4DB2EE" w14:textId="77777777" w:rsidR="00470C6C" w:rsidRPr="00470C6C" w:rsidRDefault="00470C6C">
            <w:pPr>
              <w:pStyle w:val="TableParagraph"/>
              <w:kinsoku w:val="0"/>
              <w:overflowPunct w:val="0"/>
              <w:spacing w:before="150"/>
              <w:ind w:left="124"/>
              <w:rPr>
                <w:sz w:val="20"/>
                <w:szCs w:val="20"/>
              </w:rPr>
            </w:pPr>
            <w:r w:rsidRPr="00470C6C">
              <w:rPr>
                <w:sz w:val="20"/>
                <w:szCs w:val="20"/>
              </w:rPr>
              <w:t>12.1</w:t>
            </w:r>
          </w:p>
        </w:tc>
        <w:tc>
          <w:tcPr>
            <w:tcW w:w="10080" w:type="dxa"/>
            <w:tcBorders>
              <w:top w:val="single" w:sz="4" w:space="0" w:color="000000"/>
              <w:left w:val="single" w:sz="4" w:space="0" w:color="000000"/>
              <w:bottom w:val="single" w:sz="4" w:space="0" w:color="000000"/>
              <w:right w:val="single" w:sz="4" w:space="0" w:color="000000"/>
            </w:tcBorders>
          </w:tcPr>
          <w:p w14:paraId="21D6296F" w14:textId="77777777" w:rsidR="00470C6C" w:rsidRPr="00470C6C" w:rsidRDefault="00470C6C">
            <w:pPr>
              <w:pStyle w:val="TableParagraph"/>
              <w:kinsoku w:val="0"/>
              <w:overflowPunct w:val="0"/>
              <w:spacing w:before="34"/>
              <w:ind w:left="102" w:right="544"/>
              <w:rPr>
                <w:sz w:val="20"/>
                <w:szCs w:val="20"/>
              </w:rPr>
            </w:pPr>
            <w:r w:rsidRPr="00470C6C">
              <w:rPr>
                <w:sz w:val="20"/>
                <w:szCs w:val="20"/>
              </w:rPr>
              <w:t>Assemble PA system equipment and related accessories for live events, consisting of multi-track Front-Of- House, Monitor, and Recording desks</w:t>
            </w:r>
          </w:p>
        </w:tc>
      </w:tr>
      <w:tr w:rsidR="00470C6C" w:rsidRPr="00470C6C" w14:paraId="5A9E95D3"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173255BD" w14:textId="77777777" w:rsidR="00470C6C" w:rsidRPr="00470C6C" w:rsidRDefault="00470C6C">
            <w:pPr>
              <w:pStyle w:val="TableParagraph"/>
              <w:kinsoku w:val="0"/>
              <w:overflowPunct w:val="0"/>
              <w:spacing w:before="148"/>
              <w:ind w:left="124"/>
              <w:rPr>
                <w:sz w:val="20"/>
                <w:szCs w:val="20"/>
              </w:rPr>
            </w:pPr>
            <w:r w:rsidRPr="00470C6C">
              <w:rPr>
                <w:sz w:val="20"/>
                <w:szCs w:val="20"/>
              </w:rPr>
              <w:t>12.2</w:t>
            </w:r>
          </w:p>
        </w:tc>
        <w:tc>
          <w:tcPr>
            <w:tcW w:w="10080" w:type="dxa"/>
            <w:tcBorders>
              <w:top w:val="single" w:sz="4" w:space="0" w:color="000000"/>
              <w:left w:val="single" w:sz="4" w:space="0" w:color="000000"/>
              <w:bottom w:val="single" w:sz="4" w:space="0" w:color="000000"/>
              <w:right w:val="single" w:sz="4" w:space="0" w:color="000000"/>
            </w:tcBorders>
          </w:tcPr>
          <w:p w14:paraId="010FEA5D" w14:textId="77777777" w:rsidR="00470C6C" w:rsidRPr="00470C6C" w:rsidRDefault="00470C6C">
            <w:pPr>
              <w:pStyle w:val="TableParagraph"/>
              <w:kinsoku w:val="0"/>
              <w:overflowPunct w:val="0"/>
              <w:spacing w:before="33"/>
              <w:ind w:left="102" w:right="432"/>
              <w:rPr>
                <w:sz w:val="20"/>
                <w:szCs w:val="20"/>
              </w:rPr>
            </w:pPr>
            <w:r w:rsidRPr="00470C6C">
              <w:rPr>
                <w:sz w:val="20"/>
                <w:szCs w:val="20"/>
              </w:rPr>
              <w:t>Execute audio production tasks for large-scale, live music events, including Front-Of-House, Monitoring and Recording desk operations</w:t>
            </w:r>
          </w:p>
        </w:tc>
      </w:tr>
      <w:tr w:rsidR="00470C6C" w:rsidRPr="00470C6C" w14:paraId="40EB105A"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10E6A7A8" w14:textId="77777777" w:rsidR="00470C6C" w:rsidRPr="00470C6C" w:rsidRDefault="00470C6C">
            <w:pPr>
              <w:pStyle w:val="TableParagraph"/>
              <w:kinsoku w:val="0"/>
              <w:overflowPunct w:val="0"/>
              <w:ind w:left="124"/>
              <w:rPr>
                <w:sz w:val="20"/>
                <w:szCs w:val="20"/>
              </w:rPr>
            </w:pPr>
            <w:r w:rsidRPr="00470C6C">
              <w:rPr>
                <w:sz w:val="20"/>
                <w:szCs w:val="20"/>
              </w:rPr>
              <w:t>12.3</w:t>
            </w:r>
          </w:p>
        </w:tc>
        <w:tc>
          <w:tcPr>
            <w:tcW w:w="10080" w:type="dxa"/>
            <w:tcBorders>
              <w:top w:val="single" w:sz="4" w:space="0" w:color="000000"/>
              <w:left w:val="single" w:sz="4" w:space="0" w:color="000000"/>
              <w:bottom w:val="single" w:sz="4" w:space="0" w:color="000000"/>
              <w:right w:val="single" w:sz="4" w:space="0" w:color="000000"/>
            </w:tcBorders>
          </w:tcPr>
          <w:p w14:paraId="7BBA9B77" w14:textId="77777777" w:rsidR="00470C6C" w:rsidRPr="00470C6C" w:rsidRDefault="00470C6C">
            <w:pPr>
              <w:pStyle w:val="TableParagraph"/>
              <w:kinsoku w:val="0"/>
              <w:overflowPunct w:val="0"/>
              <w:rPr>
                <w:sz w:val="20"/>
                <w:szCs w:val="20"/>
              </w:rPr>
            </w:pPr>
            <w:r w:rsidRPr="00470C6C">
              <w:rPr>
                <w:sz w:val="20"/>
                <w:szCs w:val="20"/>
              </w:rPr>
              <w:t>Demonstrate proper instrumental/vocal techniques for live performance</w:t>
            </w:r>
          </w:p>
        </w:tc>
      </w:tr>
    </w:tbl>
    <w:p w14:paraId="14DF2ABC" w14:textId="77777777" w:rsidR="00470C6C" w:rsidRDefault="00470C6C">
      <w:pPr>
        <w:rPr>
          <w:rFonts w:ascii="Times New Roman" w:hAnsi="Times New Roman" w:cs="Times New Roman"/>
          <w:sz w:val="12"/>
          <w:szCs w:val="12"/>
        </w:rPr>
        <w:sectPr w:rsidR="00470C6C">
          <w:pgSz w:w="12240" w:h="15840"/>
          <w:pgMar w:top="1060" w:right="460" w:bottom="980" w:left="440" w:header="728" w:footer="788" w:gutter="0"/>
          <w:cols w:space="720"/>
          <w:noEndnote/>
        </w:sectPr>
      </w:pPr>
    </w:p>
    <w:p w14:paraId="50772033" w14:textId="77777777" w:rsidR="00470C6C" w:rsidRDefault="00470C6C">
      <w:pPr>
        <w:pStyle w:val="BodyText"/>
        <w:kinsoku w:val="0"/>
        <w:overflowPunct w:val="0"/>
        <w:rPr>
          <w:rFonts w:ascii="Times New Roman" w:hAnsi="Times New Roman" w:cs="Times New Roman"/>
          <w:sz w:val="12"/>
          <w:szCs w:val="12"/>
        </w:rPr>
      </w:pPr>
    </w:p>
    <w:tbl>
      <w:tblPr>
        <w:tblW w:w="0" w:type="auto"/>
        <w:tblInd w:w="316" w:type="dxa"/>
        <w:tblLayout w:type="fixed"/>
        <w:tblCellMar>
          <w:left w:w="0" w:type="dxa"/>
          <w:right w:w="0" w:type="dxa"/>
        </w:tblCellMar>
        <w:tblLook w:val="0000" w:firstRow="0" w:lastRow="0" w:firstColumn="0" w:lastColumn="0" w:noHBand="0" w:noVBand="0"/>
      </w:tblPr>
      <w:tblGrid>
        <w:gridCol w:w="648"/>
        <w:gridCol w:w="10080"/>
      </w:tblGrid>
      <w:tr w:rsidR="00470C6C" w:rsidRPr="00470C6C" w14:paraId="53D30035"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051B1D52" w14:textId="77777777" w:rsidR="00470C6C" w:rsidRPr="00470C6C" w:rsidRDefault="00470C6C">
            <w:pPr>
              <w:pStyle w:val="TableParagraph"/>
              <w:kinsoku w:val="0"/>
              <w:overflowPunct w:val="0"/>
              <w:ind w:right="103"/>
              <w:jc w:val="center"/>
              <w:rPr>
                <w:sz w:val="20"/>
                <w:szCs w:val="20"/>
              </w:rPr>
            </w:pPr>
            <w:r w:rsidRPr="00470C6C">
              <w:rPr>
                <w:sz w:val="20"/>
                <w:szCs w:val="20"/>
              </w:rPr>
              <w:t>12.4</w:t>
            </w:r>
          </w:p>
        </w:tc>
        <w:tc>
          <w:tcPr>
            <w:tcW w:w="10080" w:type="dxa"/>
            <w:tcBorders>
              <w:top w:val="single" w:sz="4" w:space="0" w:color="000000"/>
              <w:left w:val="single" w:sz="4" w:space="0" w:color="000000"/>
              <w:bottom w:val="single" w:sz="4" w:space="0" w:color="000000"/>
              <w:right w:val="single" w:sz="4" w:space="0" w:color="000000"/>
            </w:tcBorders>
          </w:tcPr>
          <w:p w14:paraId="7C408FA1" w14:textId="77777777" w:rsidR="00470C6C" w:rsidRPr="00470C6C" w:rsidRDefault="00470C6C">
            <w:pPr>
              <w:pStyle w:val="TableParagraph"/>
              <w:kinsoku w:val="0"/>
              <w:overflowPunct w:val="0"/>
              <w:spacing w:before="34"/>
              <w:ind w:right="842" w:hanging="1"/>
              <w:rPr>
                <w:sz w:val="20"/>
                <w:szCs w:val="20"/>
              </w:rPr>
            </w:pPr>
            <w:r w:rsidRPr="00470C6C">
              <w:rPr>
                <w:sz w:val="20"/>
                <w:szCs w:val="20"/>
              </w:rPr>
              <w:t>Demonstrate industry standard selection, application, and usage of audio signal processors and effects (dynamic, timbre shaping, modulation, ambient, etc.) for live performance</w:t>
            </w:r>
          </w:p>
        </w:tc>
      </w:tr>
      <w:tr w:rsidR="00470C6C" w:rsidRPr="00470C6C" w14:paraId="7C56DB3A" w14:textId="77777777">
        <w:tblPrEx>
          <w:tblCellMar>
            <w:top w:w="0" w:type="dxa"/>
            <w:left w:w="0" w:type="dxa"/>
            <w:bottom w:w="0" w:type="dxa"/>
            <w:right w:w="0" w:type="dxa"/>
          </w:tblCellMar>
        </w:tblPrEx>
        <w:trPr>
          <w:trHeight w:val="520"/>
        </w:trPr>
        <w:tc>
          <w:tcPr>
            <w:tcW w:w="648" w:type="dxa"/>
            <w:tcBorders>
              <w:top w:val="single" w:sz="4" w:space="0" w:color="000000"/>
              <w:left w:val="single" w:sz="4" w:space="0" w:color="000000"/>
              <w:bottom w:val="single" w:sz="4" w:space="0" w:color="000000"/>
              <w:right w:val="single" w:sz="4" w:space="0" w:color="000000"/>
            </w:tcBorders>
          </w:tcPr>
          <w:p w14:paraId="60BBE0AC" w14:textId="77777777" w:rsidR="00470C6C" w:rsidRPr="00470C6C" w:rsidRDefault="00470C6C">
            <w:pPr>
              <w:pStyle w:val="TableParagraph"/>
              <w:kinsoku w:val="0"/>
              <w:overflowPunct w:val="0"/>
              <w:spacing w:before="148"/>
              <w:ind w:left="104" w:right="103"/>
              <w:jc w:val="center"/>
              <w:rPr>
                <w:sz w:val="20"/>
                <w:szCs w:val="20"/>
              </w:rPr>
            </w:pPr>
            <w:r w:rsidRPr="00470C6C">
              <w:rPr>
                <w:sz w:val="20"/>
                <w:szCs w:val="20"/>
              </w:rPr>
              <w:t>12.5</w:t>
            </w:r>
          </w:p>
        </w:tc>
        <w:tc>
          <w:tcPr>
            <w:tcW w:w="10080" w:type="dxa"/>
            <w:tcBorders>
              <w:top w:val="single" w:sz="4" w:space="0" w:color="000000"/>
              <w:left w:val="single" w:sz="4" w:space="0" w:color="000000"/>
              <w:bottom w:val="single" w:sz="4" w:space="0" w:color="000000"/>
              <w:right w:val="single" w:sz="4" w:space="0" w:color="000000"/>
            </w:tcBorders>
          </w:tcPr>
          <w:p w14:paraId="22A70426" w14:textId="77777777" w:rsidR="00470C6C" w:rsidRPr="00470C6C" w:rsidRDefault="00470C6C">
            <w:pPr>
              <w:pStyle w:val="TableParagraph"/>
              <w:kinsoku w:val="0"/>
              <w:overflowPunct w:val="0"/>
              <w:spacing w:before="148"/>
              <w:rPr>
                <w:sz w:val="20"/>
                <w:szCs w:val="20"/>
              </w:rPr>
            </w:pPr>
            <w:r w:rsidRPr="00470C6C">
              <w:rPr>
                <w:sz w:val="20"/>
                <w:szCs w:val="20"/>
              </w:rPr>
              <w:t>Collaborate with other musicians to perform works of music for an audience</w:t>
            </w:r>
          </w:p>
        </w:tc>
      </w:tr>
    </w:tbl>
    <w:p w14:paraId="2B252D78" w14:textId="77777777" w:rsidR="00470C6C" w:rsidRDefault="00470C6C">
      <w:pPr>
        <w:rPr>
          <w:rFonts w:ascii="Times New Roman" w:hAnsi="Times New Roman" w:cs="Times New Roman"/>
          <w:sz w:val="12"/>
          <w:szCs w:val="12"/>
        </w:rPr>
        <w:sectPr w:rsidR="00470C6C">
          <w:pgSz w:w="12240" w:h="15840"/>
          <w:pgMar w:top="1060" w:right="460" w:bottom="980" w:left="440" w:header="728" w:footer="788" w:gutter="0"/>
          <w:cols w:space="720"/>
          <w:noEndnote/>
        </w:sectPr>
      </w:pPr>
    </w:p>
    <w:p w14:paraId="4C4E0F90" w14:textId="77777777" w:rsidR="00470C6C" w:rsidRDefault="00470C6C">
      <w:pPr>
        <w:pStyle w:val="BodyText"/>
        <w:kinsoku w:val="0"/>
        <w:overflowPunct w:val="0"/>
        <w:spacing w:before="4"/>
        <w:rPr>
          <w:rFonts w:ascii="Times New Roman" w:hAnsi="Times New Roman" w:cs="Times New Roman"/>
          <w:sz w:val="17"/>
          <w:szCs w:val="17"/>
        </w:rPr>
      </w:pPr>
    </w:p>
    <w:sectPr w:rsidR="00470C6C">
      <w:pgSz w:w="12240" w:h="15840"/>
      <w:pgMar w:top="1060" w:right="460" w:bottom="980" w:left="440" w:header="728" w:footer="7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58173" w14:textId="77777777" w:rsidR="00470C6C" w:rsidRDefault="00470C6C">
      <w:r>
        <w:separator/>
      </w:r>
    </w:p>
  </w:endnote>
  <w:endnote w:type="continuationSeparator" w:id="0">
    <w:p w14:paraId="4278CB87" w14:textId="77777777" w:rsidR="00470C6C" w:rsidRDefault="0047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8F241" w14:textId="2B41AD5E" w:rsidR="00470C6C" w:rsidRDefault="00163C8F">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14:anchorId="25F0AC4A" wp14:editId="0450CFD4">
              <wp:simplePos x="0" y="0"/>
              <wp:positionH relativeFrom="page">
                <wp:posOffset>358140</wp:posOffset>
              </wp:positionH>
              <wp:positionV relativeFrom="page">
                <wp:posOffset>9396095</wp:posOffset>
              </wp:positionV>
              <wp:extent cx="7044690" cy="12700"/>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4690" cy="12700"/>
                      </a:xfrm>
                      <a:custGeom>
                        <a:avLst/>
                        <a:gdLst>
                          <a:gd name="T0" fmla="*/ 0 w 11094"/>
                          <a:gd name="T1" fmla="*/ 0 h 20"/>
                          <a:gd name="T2" fmla="*/ 11094 w 11094"/>
                          <a:gd name="T3" fmla="*/ 0 h 20"/>
                        </a:gdLst>
                        <a:ahLst/>
                        <a:cxnLst>
                          <a:cxn ang="0">
                            <a:pos x="T0" y="T1"/>
                          </a:cxn>
                          <a:cxn ang="0">
                            <a:pos x="T2" y="T3"/>
                          </a:cxn>
                        </a:cxnLst>
                        <a:rect l="0" t="0" r="r" b="b"/>
                        <a:pathLst>
                          <a:path w="11094" h="20">
                            <a:moveTo>
                              <a:pt x="0" y="0"/>
                            </a:moveTo>
                            <a:lnTo>
                              <a:pt x="11094"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879CBE" id="Freeform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2pt,739.85pt,582.9pt,739.85pt" coordsize="110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" o:allowincell="f" filled="f" strokeweight=".16931mm">
              <v:path arrowok="t" o:connecttype="custom" o:connectlocs="0,0;7044690,0" o:connectangles="0,0"/>
              <w10:wrap anchorx="page" anchory="page"/>
            </v:polyline>
          </w:pict>
        </mc:Fallback>
      </mc:AlternateContent>
    </w:r>
    <w:r>
      <w:rPr>
        <w:noProof/>
      </w:rPr>
      <mc:AlternateContent>
        <mc:Choice Requires="wps">
          <w:drawing>
            <wp:anchor distT="0" distB="0" distL="114300" distR="114300" simplePos="0" relativeHeight="251659264" behindDoc="1" locked="0" layoutInCell="0" allowOverlap="1" wp14:anchorId="1D0E5319" wp14:editId="4B84493B">
              <wp:simplePos x="0" y="0"/>
              <wp:positionH relativeFrom="page">
                <wp:posOffset>364490</wp:posOffset>
              </wp:positionH>
              <wp:positionV relativeFrom="page">
                <wp:posOffset>9429750</wp:posOffset>
              </wp:positionV>
              <wp:extent cx="6811645" cy="36385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164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DBDDF" w14:textId="77777777" w:rsidR="00470C6C" w:rsidRDefault="00470C6C">
                          <w:pPr>
                            <w:pStyle w:val="BodyText"/>
                            <w:kinsoku w:val="0"/>
                            <w:overflowPunct w:val="0"/>
                            <w:spacing w:line="264" w:lineRule="exact"/>
                            <w:ind w:left="20"/>
                          </w:pPr>
                          <w:r>
                            <w:t>The knowledge and technical skill standards were validated by a Skill Standards Validation Committee on May</w:t>
                          </w:r>
                        </w:p>
                        <w:p w14:paraId="1799C88A" w14:textId="77777777" w:rsidR="00470C6C" w:rsidRDefault="00470C6C">
                          <w:pPr>
                            <w:pStyle w:val="BodyText"/>
                            <w:kinsoku w:val="0"/>
                            <w:overflowPunct w:val="0"/>
                            <w:ind w:left="20"/>
                          </w:pPr>
                          <w:r>
                            <w:t>11, 2012, and approved by the Arizona Skill Standards Commission on May 16,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E5319" id="_x0000_t202" coordsize="21600,21600" o:spt="202" path="m,l,21600r21600,l21600,xe">
              <v:stroke joinstyle="miter"/>
              <v:path gradientshapeok="t" o:connecttype="rect"/>
            </v:shapetype>
            <v:shape id="Text Box 4" o:spid="_x0000_s1027" type="#_x0000_t202" style="position:absolute;margin-left:28.7pt;margin-top:742.5pt;width:536.35pt;height:28.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" o:allowincell="f" filled="f" stroked="f">
              <v:textbox inset="0,0,0,0">
                <w:txbxContent>
                  <w:p w14:paraId="0CEDBDDF" w14:textId="77777777" w:rsidR="00470C6C" w:rsidRDefault="00470C6C">
                    <w:pPr>
                      <w:pStyle w:val="BodyText"/>
                      <w:kinsoku w:val="0"/>
                      <w:overflowPunct w:val="0"/>
                      <w:spacing w:line="264" w:lineRule="exact"/>
                      <w:ind w:left="20"/>
                    </w:pPr>
                    <w:r>
                      <w:t>The knowledge and technical skill standards were validated by a Skill Standards Validation Committee on May</w:t>
                    </w:r>
                  </w:p>
                  <w:p w14:paraId="1799C88A" w14:textId="77777777" w:rsidR="00470C6C" w:rsidRDefault="00470C6C">
                    <w:pPr>
                      <w:pStyle w:val="BodyText"/>
                      <w:kinsoku w:val="0"/>
                      <w:overflowPunct w:val="0"/>
                      <w:ind w:left="20"/>
                    </w:pPr>
                    <w:r>
                      <w:t>11, 2012, and approved by the Arizona Skill Standards Commission on May 16, 2012.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D8A13" w14:textId="77777777" w:rsidR="00470C6C" w:rsidRDefault="00470C6C">
      <w:r>
        <w:separator/>
      </w:r>
    </w:p>
  </w:footnote>
  <w:footnote w:type="continuationSeparator" w:id="0">
    <w:p w14:paraId="235C444B" w14:textId="77777777" w:rsidR="00470C6C" w:rsidRDefault="00470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F54B5" w14:textId="1CE55B97" w:rsidR="00470C6C" w:rsidRDefault="00163C8F">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6192" behindDoc="1" locked="0" layoutInCell="0" allowOverlap="1" wp14:anchorId="104C3BBC" wp14:editId="06DE656B">
              <wp:simplePos x="0" y="0"/>
              <wp:positionH relativeFrom="page">
                <wp:posOffset>529590</wp:posOffset>
              </wp:positionH>
              <wp:positionV relativeFrom="page">
                <wp:posOffset>659130</wp:posOffset>
              </wp:positionV>
              <wp:extent cx="6724650" cy="12700"/>
              <wp:effectExtent l="0" t="0" r="0" b="0"/>
              <wp:wrapNone/>
              <wp:docPr id="4"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24650" cy="12700"/>
                      </a:xfrm>
                      <a:custGeom>
                        <a:avLst/>
                        <a:gdLst>
                          <a:gd name="T0" fmla="*/ 0 w 10590"/>
                          <a:gd name="T1" fmla="*/ 0 h 20"/>
                          <a:gd name="T2" fmla="*/ 10590 w 10590"/>
                          <a:gd name="T3" fmla="*/ 0 h 20"/>
                        </a:gdLst>
                        <a:ahLst/>
                        <a:cxnLst>
                          <a:cxn ang="0">
                            <a:pos x="T0" y="T1"/>
                          </a:cxn>
                          <a:cxn ang="0">
                            <a:pos x="T2" y="T3"/>
                          </a:cxn>
                        </a:cxnLst>
                        <a:rect l="0" t="0" r="r" b="b"/>
                        <a:pathLst>
                          <a:path w="10590" h="20">
                            <a:moveTo>
                              <a:pt x="0" y="0"/>
                            </a:moveTo>
                            <a:lnTo>
                              <a:pt x="10590" y="0"/>
                            </a:lnTo>
                          </a:path>
                        </a:pathLst>
                      </a:custGeom>
                      <a:noFill/>
                      <a:ln w="281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CE250C" id="Freeform 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1.7pt,51.9pt,571.2pt,51.9pt" coordsize="105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" o:allowincell="f" filled="f" strokeweight="2.22pt">
              <v:path arrowok="t" o:connecttype="custom" o:connectlocs="0,0;6724650,0" o:connectangles="0,0"/>
              <w10:wrap anchorx="page" anchory="page"/>
            </v:polyline>
          </w:pict>
        </mc:Fallback>
      </mc:AlternateContent>
    </w:r>
    <w:r>
      <w:rPr>
        <w:noProof/>
      </w:rPr>
      <mc:AlternateContent>
        <mc:Choice Requires="wps">
          <w:drawing>
            <wp:anchor distT="0" distB="0" distL="114300" distR="114300" simplePos="0" relativeHeight="251657216" behindDoc="1" locked="0" layoutInCell="0" allowOverlap="1" wp14:anchorId="579C658D" wp14:editId="01660ADE">
              <wp:simplePos x="0" y="0"/>
              <wp:positionH relativeFrom="page">
                <wp:posOffset>864235</wp:posOffset>
              </wp:positionH>
              <wp:positionV relativeFrom="page">
                <wp:posOffset>449580</wp:posOffset>
              </wp:positionV>
              <wp:extent cx="605536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6B31C" w14:textId="77777777" w:rsidR="00470C6C" w:rsidRDefault="00470C6C">
                          <w:pPr>
                            <w:pStyle w:val="BodyText"/>
                            <w:kinsoku w:val="0"/>
                            <w:overflowPunct w:val="0"/>
                            <w:spacing w:before="12"/>
                            <w:ind w:left="20"/>
                            <w:rPr>
                              <w:rFonts w:ascii="Arial" w:hAnsi="Arial" w:cs="Arial"/>
                              <w:b/>
                              <w:bCs/>
                            </w:rPr>
                          </w:pPr>
                          <w:r>
                            <w:rPr>
                              <w:rFonts w:ascii="Arial" w:hAnsi="Arial" w:cs="Arial"/>
                              <w:b/>
                              <w:bCs/>
                            </w:rPr>
                            <w:t>ARIZONA CTE CAREER PREPARATION STANDARDS &amp; MEASUREMENT CRITERIA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C658D" id="_x0000_t202" coordsize="21600,21600" o:spt="202" path="m,l,21600r21600,l21600,xe">
              <v:stroke joinstyle="miter"/>
              <v:path gradientshapeok="t" o:connecttype="rect"/>
            </v:shapetype>
            <v:shape id="Text Box 2" o:spid="_x0000_s1026" type="#_x0000_t202" style="position:absolute;margin-left:68.05pt;margin-top:35.4pt;width:476.8pt;height:1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SrAIAAKk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" o:allowincell="f" filled="f" stroked="f">
              <v:textbox inset="0,0,0,0">
                <w:txbxContent>
                  <w:p w14:paraId="4996B31C" w14:textId="77777777" w:rsidR="00470C6C" w:rsidRDefault="00470C6C">
                    <w:pPr>
                      <w:pStyle w:val="BodyText"/>
                      <w:kinsoku w:val="0"/>
                      <w:overflowPunct w:val="0"/>
                      <w:spacing w:before="12"/>
                      <w:ind w:left="20"/>
                      <w:rPr>
                        <w:rFonts w:ascii="Arial" w:hAnsi="Arial" w:cs="Arial"/>
                        <w:b/>
                        <w:bCs/>
                      </w:rPr>
                    </w:pPr>
                    <w:r>
                      <w:rPr>
                        <w:rFonts w:ascii="Arial" w:hAnsi="Arial" w:cs="Arial"/>
                        <w:b/>
                        <w:bCs/>
                      </w:rPr>
                      <w:t>ARIZONA CTE CAREER PREPARATION STANDARDS &amp; MEASUREMENT CRITERIA</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59E"/>
    <w:rsid w:val="00163C8F"/>
    <w:rsid w:val="00470C6C"/>
    <w:rsid w:val="00533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070F54EC"/>
  <w14:defaultImageDpi w14:val="0"/>
  <w15:docId w15:val="{226288F9-A84F-4116-AD98-CE3BAB01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Calibri" w:hAnsi="Calibri" w:cs="Calibri"/>
    </w:rPr>
  </w:style>
  <w:style w:type="character" w:customStyle="1" w:styleId="BodyTextChar">
    <w:name w:val="Body Text Char"/>
    <w:link w:val="BodyText"/>
    <w:uiPriority w:val="99"/>
    <w:semiHidden/>
    <w:rPr>
      <w:rFonts w:ascii="Arial" w:hAnsi="Arial" w:cs="Arial"/>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pPr>
      <w:spacing w:before="149"/>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0" ma:contentTypeDescription="Create a new document." ma:contentTypeScope="" ma:versionID="59fe17cba7b3b3582aaf51607eda732d">
  <xsd:schema xmlns:xsd="http://www.w3.org/2001/XMLSchema" xmlns:xs="http://www.w3.org/2001/XMLSchema" xmlns:p="http://schemas.microsoft.com/office/2006/metadata/properties" xmlns:ns3="20e454f4-3b14-414b-9f0b-a1f1e5573b61" targetNamespace="http://schemas.microsoft.com/office/2006/metadata/properties" ma:root="true" ma:fieldsID="376b4d5fbcc0401701218f9338a86c80" ns3:_="">
    <xsd:import namespace="20e454f4-3b14-414b-9f0b-a1f1e5573b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47DAF8-59A5-4985-8385-F670A3F02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AD5000-16F3-45A3-BA7B-7BB363170375}">
  <ds:schemaRefs>
    <ds:schemaRef ds:uri="http://schemas.microsoft.com/sharepoint/v3/contenttype/forms"/>
  </ds:schemaRefs>
</ds:datastoreItem>
</file>

<file path=customXml/itemProps3.xml><?xml version="1.0" encoding="utf-8"?>
<ds:datastoreItem xmlns:ds="http://schemas.openxmlformats.org/officeDocument/2006/customXml" ds:itemID="{856D1D19-143F-46FE-8651-EC1798CDA83E}">
  <ds:schemaRefs>
    <ds:schemaRef ds:uri="20e454f4-3b14-414b-9f0b-a1f1e5573b6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1414</Words>
  <Characters>8941</Characters>
  <Application>Microsoft Office Word</Application>
  <DocSecurity>4</DocSecurity>
  <Lines>248</Lines>
  <Paragraphs>225</Paragraphs>
  <ScaleCrop>false</ScaleCrop>
  <HeadingPairs>
    <vt:vector size="2" baseType="variant">
      <vt:variant>
        <vt:lpstr>Title</vt:lpstr>
      </vt:variant>
      <vt:variant>
        <vt:i4>1</vt:i4>
      </vt:variant>
    </vt:vector>
  </HeadingPairs>
  <TitlesOfParts>
    <vt:vector size="1" baseType="lpstr">
      <vt:lpstr>Microsoft Word - MusicAudio Production-2</vt:lpstr>
    </vt:vector>
  </TitlesOfParts>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MusicAudio Production-2</dc:title>
  <dc:subject/>
  <dc:creator>kbowers</dc:creator>
  <cp:keywords/>
  <dc:description/>
  <cp:lastModifiedBy>Shumate, Julie</cp:lastModifiedBy>
  <cp:revision>2</cp:revision>
  <dcterms:created xsi:type="dcterms:W3CDTF">2019-10-07T21:21:00Z</dcterms:created>
  <dcterms:modified xsi:type="dcterms:W3CDTF">2019-10-07T21:21:00Z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y fmtid="{D5CDD505-2E9C-101B-9397-08002B2CF9AE}" pid="3" name="ContentTypeId">
    <vt:lpwstr>0x010100228F55A438CAA749BFA79916C5F1DD64</vt:lpwstr>
  </property>
</Properties>
</file>