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4E1D4C00">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rsidR="007D733F" w:rsidRPr="000E60D1" w:rsidRDefault="007D733F" w:rsidP="003F6ED1">
      <w:pPr>
        <w:spacing w:line="240" w:lineRule="auto"/>
        <w:jc w:val="center"/>
        <w:rPr>
          <w:rFonts w:asciiTheme="minorHAnsi" w:eastAsia="Cambria" w:hAnsiTheme="minorHAnsi" w:cs="Cambria"/>
        </w:rPr>
      </w:pPr>
    </w:p>
    <w:p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rsidR="007D733F" w:rsidRPr="000E60D1" w:rsidRDefault="00932956" w:rsidP="003F6ED1">
      <w:pPr>
        <w:pBdr>
          <w:top w:val="nil"/>
          <w:left w:val="nil"/>
          <w:bottom w:val="nil"/>
          <w:right w:val="nil"/>
          <w:between w:val="nil"/>
        </w:pBdr>
        <w:spacing w:line="240" w:lineRule="auto"/>
        <w:jc w:val="center"/>
        <w:rPr>
          <w:rFonts w:asciiTheme="minorHAnsi" w:eastAsia="Cambria" w:hAnsiTheme="minorHAnsi" w:cs="Cambria"/>
        </w:rPr>
        <w:sectPr w:rsidR="007D733F" w:rsidRPr="000E60D1">
          <w:headerReference w:type="default" r:id="rId9"/>
          <w:footerReference w:type="default" r:id="rId10"/>
          <w:pgSz w:w="15840" w:h="12240"/>
          <w:pgMar w:top="1440" w:right="1440" w:bottom="1170" w:left="1440" w:header="720" w:footer="720" w:gutter="0"/>
          <w:pgNumType w:start="1"/>
          <w:cols w:space="720"/>
          <w:titlePg/>
        </w:sect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Introduction </w:t>
      </w:r>
    </w:p>
    <w:p w:rsidR="00932956" w:rsidRPr="000E60D1" w:rsidRDefault="00932956" w:rsidP="00932956">
      <w:pPr>
        <w:rPr>
          <w:rFonts w:asciiTheme="minorHAnsi" w:hAnsiTheme="minorHAnsi"/>
        </w:rPr>
      </w:pPr>
    </w:p>
    <w:p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rsidR="007D733F" w:rsidRPr="000E60D1" w:rsidRDefault="007D733F">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6663E392" wp14:editId="3409ACB5">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rsidR="008E78CD" w:rsidRDefault="008E78CD" w:rsidP="008E78CD">
      <w:pPr>
        <w:rPr>
          <w:rFonts w:asciiTheme="minorHAnsi" w:hAnsiTheme="minorHAnsi"/>
        </w:rPr>
      </w:pPr>
    </w:p>
    <w:p w:rsidR="008E78CD" w:rsidRDefault="008E78CD" w:rsidP="008E78CD">
      <w:pPr>
        <w:rPr>
          <w:rFonts w:asciiTheme="minorHAnsi" w:hAnsiTheme="minorHAnsi"/>
        </w:rPr>
      </w:pPr>
    </w:p>
    <w:p w:rsidR="008E78CD" w:rsidRDefault="008E78CD" w:rsidP="008E78CD">
      <w:pPr>
        <w:rPr>
          <w:rFonts w:asciiTheme="minorHAnsi" w:hAnsiTheme="minorHAnsi"/>
        </w:rPr>
      </w:pPr>
    </w:p>
    <w:p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1AFE401B">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rsidR="00BC02EB" w:rsidRDefault="00BC02EB" w:rsidP="00BC02EB"/>
    <w:p w:rsidR="003C2078" w:rsidRDefault="003C2078" w:rsidP="00BC02EB"/>
    <w:p w:rsidR="003C2078" w:rsidRDefault="003C2078" w:rsidP="00BC02EB"/>
    <w:p w:rsidR="00473CE2" w:rsidRDefault="00473CE2" w:rsidP="00BC02EB"/>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Crosscutting Concepts</w:t>
      </w:r>
    </w:p>
    <w:p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39E0A4AC">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rsidR="007D733F" w:rsidRPr="000E60D1" w:rsidRDefault="007D733F">
      <w:pPr>
        <w:spacing w:line="240" w:lineRule="auto"/>
        <w:rPr>
          <w:rFonts w:asciiTheme="minorHAnsi" w:eastAsia="Cambria" w:hAnsiTheme="minorHAnsi" w:cs="Cambria"/>
          <w:b/>
          <w:sz w:val="22"/>
          <w:szCs w:val="22"/>
        </w:rPr>
      </w:pPr>
    </w:p>
    <w:p w:rsidR="007D733F" w:rsidRPr="000E60D1" w:rsidRDefault="007D733F">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10601054">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 xml:space="preserve">Core Ideas for Using Science </w:t>
            </w:r>
          </w:p>
        </w:tc>
      </w:tr>
      <w:tr w:rsidR="006955D7" w:rsidRPr="000E60D1"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Default="007D733F">
      <w:pPr>
        <w:tabs>
          <w:tab w:val="left" w:pos="5040"/>
        </w:tabs>
        <w:spacing w:line="240" w:lineRule="auto"/>
        <w:rPr>
          <w:rFonts w:asciiTheme="minorHAnsi" w:eastAsia="Cambria" w:hAnsiTheme="minorHAnsi" w:cs="Cambria"/>
          <w:sz w:val="22"/>
          <w:szCs w:val="22"/>
        </w:rPr>
      </w:pPr>
    </w:p>
    <w:p w:rsidR="006955D7" w:rsidRPr="000E60D1" w:rsidRDefault="006955D7">
      <w:pPr>
        <w:tabs>
          <w:tab w:val="left" w:pos="5040"/>
        </w:tabs>
        <w:spacing w:line="240" w:lineRule="auto"/>
        <w:rPr>
          <w:rFonts w:asciiTheme="minorHAnsi" w:eastAsia="Cambria" w:hAnsiTheme="minorHAnsi" w:cs="Cambria"/>
          <w:sz w:val="22"/>
          <w:szCs w:val="22"/>
        </w:rPr>
      </w:pPr>
    </w:p>
    <w:p w:rsidR="00CA1E46" w:rsidRPr="000E60D1" w:rsidRDefault="00534C3F" w:rsidP="00CA1E46">
      <w:pPr>
        <w:rPr>
          <w:rFonts w:asciiTheme="minorHAnsi" w:hAnsiTheme="minorHAnsi"/>
          <w:b/>
          <w:sz w:val="22"/>
          <w:szCs w:val="22"/>
        </w:rPr>
      </w:pPr>
      <w:r w:rsidRPr="000E60D1">
        <w:rPr>
          <w:rFonts w:asciiTheme="minorHAnsi" w:hAnsiTheme="minorHAnsi"/>
          <w:b/>
          <w:sz w:val="22"/>
          <w:szCs w:val="22"/>
        </w:rPr>
        <w:lastRenderedPageBreak/>
        <w:t xml:space="preserve">Time Allotment </w:t>
      </w:r>
    </w:p>
    <w:p w:rsidR="00534C3F" w:rsidRPr="000E60D1" w:rsidRDefault="00534C3F" w:rsidP="00CA1E46">
      <w:pPr>
        <w:rPr>
          <w:rFonts w:asciiTheme="minorHAnsi" w:hAnsiTheme="minorHAnsi"/>
          <w:b/>
          <w:sz w:val="22"/>
          <w:szCs w:val="22"/>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rsidR="007D733F" w:rsidRPr="000E60D1" w:rsidRDefault="007D733F">
      <w:pPr>
        <w:spacing w:line="240" w:lineRule="auto"/>
        <w:rPr>
          <w:rFonts w:asciiTheme="minorHAnsi" w:eastAsia="Cambria" w:hAnsiTheme="minorHAnsi" w:cs="Cambria"/>
          <w:sz w:val="21"/>
          <w:szCs w:val="21"/>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rsidR="007D733F" w:rsidRPr="000E60D1" w:rsidRDefault="007D733F">
      <w:pPr>
        <w:spacing w:line="240" w:lineRule="auto"/>
        <w:rPr>
          <w:rFonts w:asciiTheme="minorHAnsi" w:eastAsia="Cambria" w:hAnsiTheme="minorHAnsi" w:cs="Cambria"/>
          <w:b/>
          <w:sz w:val="21"/>
          <w:szCs w:val="21"/>
        </w:rPr>
      </w:pPr>
    </w:p>
    <w:p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tc>
          <w:tcPr>
            <w:tcW w:w="2520" w:type="dxa"/>
          </w:tcPr>
          <w:p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Safety Expectations</w:t>
      </w:r>
    </w:p>
    <w:p w:rsidR="00D059A1" w:rsidRPr="000E60D1" w:rsidRDefault="00D059A1" w:rsidP="00D059A1">
      <w:pPr>
        <w:rPr>
          <w:rFonts w:asciiTheme="minorHAnsi" w:hAnsiTheme="minorHAnsi"/>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rsidR="00D059A1" w:rsidRPr="000E60D1" w:rsidRDefault="00D059A1">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rsidR="00D059A1" w:rsidRPr="000E60D1" w:rsidRDefault="00D059A1" w:rsidP="00D059A1">
      <w:pPr>
        <w:rPr>
          <w:rFonts w:asciiTheme="minorHAnsi" w:hAnsiTheme="minorHAnsi"/>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rsidR="007D733F" w:rsidRPr="000E60D1" w:rsidRDefault="00713DB5"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rsidR="007D733F" w:rsidRDefault="007D733F">
      <w:pPr>
        <w:rPr>
          <w:rFonts w:asciiTheme="minorHAnsi" w:hAnsiTheme="minorHAnsi"/>
        </w:rPr>
      </w:pPr>
    </w:p>
    <w:p w:rsidR="00B3197D" w:rsidRPr="000E60D1" w:rsidRDefault="00B3197D">
      <w:pPr>
        <w:rPr>
          <w:rFonts w:asciiTheme="minorHAnsi" w:hAnsiTheme="minorHAnsi"/>
        </w:rPr>
      </w:pPr>
    </w:p>
    <w:p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K-8 Science Standards</w:t>
      </w:r>
    </w:p>
    <w:p w:rsidR="00B3197D" w:rsidRPr="00B3197D" w:rsidRDefault="00B3197D" w:rsidP="00B3197D"/>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41EAB272">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High School Science Standards</w:t>
      </w:r>
    </w:p>
    <w:p w:rsidR="00534C3F" w:rsidRPr="000E60D1" w:rsidRDefault="00534C3F" w:rsidP="00534C3F"/>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rsidR="00534C3F" w:rsidRPr="000E60D1" w:rsidRDefault="00534C3F">
      <w:pPr>
        <w:spacing w:line="240" w:lineRule="auto"/>
        <w:rPr>
          <w:rFonts w:asciiTheme="minorHAnsi" w:eastAsia="Cambria" w:hAnsiTheme="minorHAnsi" w:cs="Cambria"/>
          <w:sz w:val="22"/>
          <w:szCs w:val="22"/>
        </w:rPr>
      </w:pP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rsidR="007D733F" w:rsidRPr="000E60D1" w:rsidRDefault="007D733F">
      <w:pPr>
        <w:spacing w:line="240" w:lineRule="auto"/>
        <w:rPr>
          <w:rFonts w:asciiTheme="minorHAnsi" w:eastAsia="Cambria" w:hAnsiTheme="minorHAnsi" w:cs="Cambria"/>
          <w:sz w:val="22"/>
          <w:szCs w:val="22"/>
        </w:rPr>
      </w:pPr>
    </w:p>
    <w:p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53C8EFB8">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rsidR="007D733F" w:rsidRPr="000E60D1" w:rsidRDefault="007D733F">
      <w:pPr>
        <w:rPr>
          <w:rFonts w:asciiTheme="minorHAnsi" w:eastAsia="Cambria" w:hAnsiTheme="minorHAnsi" w:cs="Cambria"/>
        </w:rPr>
      </w:pPr>
    </w:p>
    <w:p w:rsidR="00534C3F" w:rsidRPr="000E60D1" w:rsidRDefault="0092209B" w:rsidP="00534C3F">
      <w:pPr>
        <w:jc w:val="center"/>
        <w:rPr>
          <w:rFonts w:asciiTheme="minorHAnsi" w:hAnsiTheme="minorHAnsi"/>
          <w:b/>
          <w:sz w:val="32"/>
          <w:szCs w:val="32"/>
        </w:rPr>
      </w:pPr>
      <w:r w:rsidRPr="000E60D1">
        <w:rPr>
          <w:rFonts w:asciiTheme="minorHAnsi" w:hAnsiTheme="minorHAnsi"/>
          <w:noProof/>
        </w:rPr>
        <w:lastRenderedPageBreak/>
        <mc:AlternateContent>
          <mc:Choice Requires="wps">
            <w:drawing>
              <wp:anchor distT="0" distB="0" distL="114300" distR="114300" simplePos="0" relativeHeight="251679744" behindDoc="0" locked="0" layoutInCell="1" allowOverlap="1" wp14:anchorId="07F3F4C7" wp14:editId="39CE71C7">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rsidR="00F60585" w:rsidRPr="00E2454D" w:rsidRDefault="00F60585"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3F4C7"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rsidR="00F60585" w:rsidRPr="00E2454D" w:rsidRDefault="00F60585"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39600D3" wp14:editId="524A3C7F">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BD2B0C1" wp14:editId="3CD3B36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6097"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19EE1DC5" wp14:editId="3FEFB95B">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rsidR="00F60585" w:rsidRPr="00E2454D" w:rsidRDefault="00F60585"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E1DC5"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rsidR="00F60585" w:rsidRPr="00E2454D" w:rsidRDefault="00F60585" w:rsidP="00534C3F">
                      <w:pPr>
                        <w:jc w:val="center"/>
                        <w:rPr>
                          <w:sz w:val="44"/>
                        </w:rPr>
                      </w:pPr>
                      <w:r w:rsidRPr="00E2454D">
                        <w:rPr>
                          <w:sz w:val="44"/>
                        </w:rPr>
                        <w:t xml:space="preserve">Support Material </w:t>
                      </w:r>
                    </w:p>
                  </w:txbxContent>
                </v:textbox>
              </v:shape>
            </w:pict>
          </mc:Fallback>
        </mc:AlternateContent>
      </w:r>
    </w:p>
    <w:p w:rsidR="00534C3F" w:rsidRPr="000E60D1" w:rsidRDefault="00534C3F" w:rsidP="00534C3F">
      <w:pPr>
        <w:rPr>
          <w:rFonts w:asciiTheme="minorHAnsi" w:hAnsiTheme="minorHAnsi"/>
        </w:rPr>
      </w:pPr>
    </w:p>
    <w:p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6EAB74AE">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Default="00534C3F"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64C9C94F" wp14:editId="2C3CBA8F">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C94F"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C6063C5" wp14:editId="27D29E7D">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rsidR="00F60585" w:rsidRPr="00307D34" w:rsidRDefault="00F60585"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063C5"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rsidR="00F60585" w:rsidRPr="00307D34" w:rsidRDefault="00F60585"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334A619D" wp14:editId="40B72F12">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rsidR="00F60585" w:rsidRPr="00E2454D" w:rsidRDefault="00F60585"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A619D"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rsidR="00F60585" w:rsidRPr="00E2454D" w:rsidRDefault="00F60585" w:rsidP="00534C3F">
                      <w:pPr>
                        <w:jc w:val="center"/>
                        <w:rPr>
                          <w:b/>
                          <w:sz w:val="30"/>
                          <w:szCs w:val="30"/>
                        </w:rPr>
                      </w:pPr>
                      <w:r w:rsidRPr="00E2454D">
                        <w:rPr>
                          <w:b/>
                          <w:sz w:val="30"/>
                          <w:szCs w:val="30"/>
                        </w:rPr>
                        <w:t>Standards</w:t>
                      </w:r>
                    </w:p>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Pr="000E60D1" w:rsidRDefault="0092209B" w:rsidP="00534C3F">
      <w:pPr>
        <w:rPr>
          <w:rFonts w:asciiTheme="minorHAnsi" w:hAnsiTheme="minorHAnsi"/>
        </w:rPr>
      </w:pPr>
    </w:p>
    <w:p w:rsidR="00534C3F" w:rsidRPr="000E60D1" w:rsidRDefault="00534C3F" w:rsidP="00534C3F">
      <w:pPr>
        <w:rPr>
          <w:rFonts w:asciiTheme="minorHAnsi" w:hAnsiTheme="minorHAnsi"/>
        </w:rPr>
      </w:pPr>
    </w:p>
    <w:p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rsidR="00F97126" w:rsidRDefault="00F97126" w:rsidP="00F97126">
      <w:pPr>
        <w:rPr>
          <w:b/>
          <w:sz w:val="18"/>
        </w:rPr>
      </w:pPr>
    </w:p>
    <w:p w:rsidR="00453EB1" w:rsidRPr="00C07442" w:rsidRDefault="00453EB1" w:rsidP="00453EB1">
      <w:pPr>
        <w:jc w:val="center"/>
        <w:rPr>
          <w:b/>
          <w:u w:val="single"/>
        </w:rPr>
      </w:pPr>
      <w:r w:rsidRPr="00C07442">
        <w:rPr>
          <w:b/>
          <w:u w:val="single"/>
        </w:rPr>
        <w:lastRenderedPageBreak/>
        <w:t xml:space="preserve">Rationale of </w:t>
      </w:r>
      <w:r>
        <w:rPr>
          <w:b/>
          <w:u w:val="single"/>
        </w:rPr>
        <w:t>C</w:t>
      </w:r>
      <w:r w:rsidRPr="00C07442">
        <w:rPr>
          <w:b/>
          <w:u w:val="single"/>
        </w:rPr>
        <w:t>hanges to the 2018 Standards Document</w:t>
      </w:r>
    </w:p>
    <w:p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document. </w:t>
      </w:r>
    </w:p>
    <w:p w:rsidR="00453EB1" w:rsidRPr="00C07442" w:rsidRDefault="00453EB1" w:rsidP="00453EB1">
      <w:pPr>
        <w:rPr>
          <w:sz w:val="18"/>
        </w:rPr>
      </w:pPr>
    </w:p>
    <w:tbl>
      <w:tblPr>
        <w:tblStyle w:val="TableGrid"/>
        <w:tblW w:w="13135" w:type="dxa"/>
        <w:tblLook w:val="04A0" w:firstRow="1" w:lastRow="0" w:firstColumn="1" w:lastColumn="0" w:noHBand="0" w:noVBand="1"/>
      </w:tblPr>
      <w:tblGrid>
        <w:gridCol w:w="985"/>
        <w:gridCol w:w="5248"/>
        <w:gridCol w:w="6902"/>
      </w:tblGrid>
      <w:tr w:rsidR="00453EB1" w:rsidRPr="00C07442" w:rsidTr="004A5A2C">
        <w:tc>
          <w:tcPr>
            <w:tcW w:w="985" w:type="dxa"/>
            <w:shd w:val="clear" w:color="auto" w:fill="BFBFBF" w:themeFill="background1" w:themeFillShade="BF"/>
          </w:tcPr>
          <w:p w:rsidR="00453EB1" w:rsidRPr="00C07442" w:rsidRDefault="00453EB1" w:rsidP="004A5A2C">
            <w:pPr>
              <w:rPr>
                <w:sz w:val="18"/>
              </w:rPr>
            </w:pPr>
            <w:r w:rsidRPr="00C07442">
              <w:rPr>
                <w:sz w:val="18"/>
              </w:rPr>
              <w:t>Date</w:t>
            </w:r>
          </w:p>
        </w:tc>
        <w:tc>
          <w:tcPr>
            <w:tcW w:w="5248" w:type="dxa"/>
            <w:shd w:val="clear" w:color="auto" w:fill="BFBFBF" w:themeFill="background1" w:themeFillShade="BF"/>
          </w:tcPr>
          <w:p w:rsidR="00453EB1" w:rsidRPr="00C07442" w:rsidRDefault="00453EB1" w:rsidP="004A5A2C">
            <w:pPr>
              <w:rPr>
                <w:sz w:val="18"/>
              </w:rPr>
            </w:pPr>
            <w:r w:rsidRPr="00C07442">
              <w:rPr>
                <w:sz w:val="18"/>
              </w:rPr>
              <w:t xml:space="preserve">Changes </w:t>
            </w:r>
          </w:p>
        </w:tc>
        <w:tc>
          <w:tcPr>
            <w:tcW w:w="6902" w:type="dxa"/>
            <w:shd w:val="clear" w:color="auto" w:fill="BFBFBF" w:themeFill="background1" w:themeFillShade="BF"/>
          </w:tcPr>
          <w:p w:rsidR="00453EB1" w:rsidRPr="00C07442" w:rsidRDefault="00453EB1" w:rsidP="004A5A2C">
            <w:pPr>
              <w:rPr>
                <w:sz w:val="18"/>
              </w:rPr>
            </w:pPr>
            <w:r w:rsidRPr="00C07442">
              <w:rPr>
                <w:sz w:val="18"/>
              </w:rPr>
              <w:t>Rationale</w:t>
            </w:r>
          </w:p>
        </w:tc>
      </w:tr>
      <w:tr w:rsidR="00453EB1" w:rsidRPr="00C07442" w:rsidTr="004A5A2C">
        <w:tc>
          <w:tcPr>
            <w:tcW w:w="985" w:type="dxa"/>
          </w:tcPr>
          <w:p w:rsidR="00453EB1" w:rsidRDefault="00453EB1" w:rsidP="004A5A2C">
            <w:pPr>
              <w:jc w:val="center"/>
              <w:rPr>
                <w:sz w:val="18"/>
              </w:rPr>
            </w:pPr>
            <w:r w:rsidRPr="00C07442">
              <w:rPr>
                <w:sz w:val="18"/>
              </w:rPr>
              <w:t>4/5/19</w:t>
            </w:r>
          </w:p>
          <w:p w:rsidR="00453EB1" w:rsidRPr="00C07442" w:rsidRDefault="00453EB1" w:rsidP="004A5A2C">
            <w:pPr>
              <w:jc w:val="center"/>
              <w:rPr>
                <w:sz w:val="18"/>
              </w:rPr>
            </w:pPr>
            <w:r>
              <w:rPr>
                <w:sz w:val="18"/>
              </w:rPr>
              <w:t>10/19/19</w:t>
            </w:r>
          </w:p>
        </w:tc>
        <w:tc>
          <w:tcPr>
            <w:tcW w:w="5248" w:type="dxa"/>
          </w:tcPr>
          <w:p w:rsidR="00453EB1" w:rsidRDefault="00453EB1" w:rsidP="004A5A2C">
            <w:pPr>
              <w:rPr>
                <w:sz w:val="18"/>
              </w:rPr>
            </w:pPr>
            <w:r w:rsidRPr="00C07442">
              <w:rPr>
                <w:sz w:val="18"/>
              </w:rPr>
              <w:t>Grammar and formatting.</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Consistency throughout document.</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Introduction section 4</w:t>
            </w:r>
            <w:r w:rsidRPr="00C07442">
              <w:rPr>
                <w:sz w:val="18"/>
                <w:vertAlign w:val="superscript"/>
              </w:rPr>
              <w:t>th</w:t>
            </w:r>
            <w:r w:rsidRPr="00C07442">
              <w:rPr>
                <w:sz w:val="18"/>
              </w:rPr>
              <w:t xml:space="preserve"> sentence</w:t>
            </w:r>
          </w:p>
          <w:p w:rsidR="00453EB1" w:rsidRPr="00C07442" w:rsidRDefault="00453EB1" w:rsidP="004A5A2C">
            <w:pPr>
              <w:rPr>
                <w:sz w:val="18"/>
              </w:rPr>
            </w:pPr>
          </w:p>
          <w:p w:rsidR="00453EB1" w:rsidRPr="00C07442" w:rsidRDefault="00453EB1" w:rsidP="004A5A2C">
            <w:pPr>
              <w:rPr>
                <w:sz w:val="18"/>
              </w:rPr>
            </w:pPr>
            <w:r w:rsidRPr="00C07442">
              <w:rPr>
                <w:sz w:val="18"/>
              </w:rPr>
              <w:t xml:space="preserve">Phenomena are observable events that can be explained or explored. Science seeks to explain the causes of phenomena using scientific practices, ideas, and concepts. </w:t>
            </w:r>
          </w:p>
        </w:tc>
        <w:tc>
          <w:tcPr>
            <w:tcW w:w="6902" w:type="dxa"/>
          </w:tcPr>
          <w:p w:rsidR="00453EB1" w:rsidRPr="00C07442" w:rsidRDefault="00453EB1" w:rsidP="004A5A2C">
            <w:pPr>
              <w:rPr>
                <w:sz w:val="18"/>
              </w:rPr>
            </w:pPr>
            <w:r w:rsidRPr="00C07442">
              <w:rPr>
                <w:sz w:val="18"/>
              </w:rPr>
              <w:t xml:space="preserve">Clarity on what phenomena is. </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 xml:space="preserve">“Learning Progressions, Key Terms, and Crosscutting Concepts” was retitled to “Crosscutting Concepts &amp; Background Information for Educators” on the right side of the standards document. </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 xml:space="preserve">To ensure the information from </w:t>
            </w:r>
            <w:r w:rsidRPr="00C07442">
              <w:rPr>
                <w:i/>
                <w:sz w:val="18"/>
              </w:rPr>
              <w:t xml:space="preserve">A Framework for K-12 Science Education </w:t>
            </w:r>
            <w:r w:rsidRPr="00C07442">
              <w:rPr>
                <w:sz w:val="18"/>
              </w:rPr>
              <w:t>and</w:t>
            </w:r>
            <w:r w:rsidRPr="00C07442">
              <w:rPr>
                <w:i/>
                <w:sz w:val="18"/>
              </w:rPr>
              <w:t xml:space="preserve"> Working with Big Ideas of Science Education</w:t>
            </w:r>
            <w:r w:rsidRPr="00C07442">
              <w:rPr>
                <w:sz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453EB1" w:rsidRPr="00C07442" w:rsidTr="004A5A2C">
        <w:tc>
          <w:tcPr>
            <w:tcW w:w="985" w:type="dxa"/>
          </w:tcPr>
          <w:p w:rsidR="00453EB1" w:rsidRPr="00C07442" w:rsidRDefault="00453EB1" w:rsidP="004A5A2C">
            <w:pPr>
              <w:rPr>
                <w:sz w:val="18"/>
              </w:rPr>
            </w:pPr>
            <w:r w:rsidRPr="00C07442">
              <w:rPr>
                <w:sz w:val="18"/>
              </w:rPr>
              <w:t>7/26/19</w:t>
            </w:r>
          </w:p>
        </w:tc>
        <w:tc>
          <w:tcPr>
            <w:tcW w:w="5248" w:type="dxa"/>
          </w:tcPr>
          <w:p w:rsidR="00453EB1" w:rsidRPr="00C07442" w:rsidRDefault="00453EB1" w:rsidP="004A5A2C">
            <w:pPr>
              <w:rPr>
                <w:sz w:val="18"/>
              </w:rPr>
            </w:pPr>
            <w:r w:rsidRPr="00C07442">
              <w:rPr>
                <w:sz w:val="18"/>
              </w:rPr>
              <w:t>The Crosscutting Concepts were</w:t>
            </w:r>
            <w:r>
              <w:rPr>
                <w:sz w:val="18"/>
              </w:rPr>
              <w:t xml:space="preserve"> moved</w:t>
            </w:r>
            <w:r w:rsidRPr="00C07442">
              <w:rPr>
                <w:sz w:val="18"/>
              </w:rPr>
              <w:t xml:space="preserve"> from the bottom of the page to the top of the page. </w:t>
            </w:r>
          </w:p>
        </w:tc>
        <w:tc>
          <w:tcPr>
            <w:tcW w:w="6902" w:type="dxa"/>
          </w:tcPr>
          <w:p w:rsidR="00453EB1" w:rsidRPr="00C07442" w:rsidRDefault="00453EB1" w:rsidP="004A5A2C">
            <w:pPr>
              <w:rPr>
                <w:sz w:val="18"/>
              </w:rPr>
            </w:pPr>
            <w:r w:rsidRPr="00C07442">
              <w:rPr>
                <w:sz w:val="18"/>
              </w:rPr>
              <w:t xml:space="preserve">The Crosscutting Concepts were moved to show </w:t>
            </w:r>
            <w:r>
              <w:rPr>
                <w:sz w:val="18"/>
              </w:rPr>
              <w:t xml:space="preserve">that they are not an </w:t>
            </w:r>
            <w:r w:rsidR="007E38EB">
              <w:rPr>
                <w:sz w:val="18"/>
              </w:rPr>
              <w:t>afterthought</w:t>
            </w:r>
            <w:r>
              <w:rPr>
                <w:sz w:val="18"/>
              </w:rPr>
              <w:t>.</w:t>
            </w:r>
            <w:r w:rsidRPr="00C07442">
              <w:rPr>
                <w:sz w:val="18"/>
              </w:rPr>
              <w:t xml:space="preserve"> </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All 7 Crosscutting Concepts are listed, instead of just the “focus” CCC for each grade level.</w:t>
            </w:r>
          </w:p>
        </w:tc>
        <w:tc>
          <w:tcPr>
            <w:tcW w:w="6902" w:type="dxa"/>
          </w:tcPr>
          <w:p w:rsidR="00453EB1" w:rsidRPr="00C07442" w:rsidRDefault="00453EB1" w:rsidP="004A5A2C">
            <w:pPr>
              <w:rPr>
                <w:sz w:val="18"/>
              </w:rPr>
            </w:pPr>
            <w:r w:rsidRPr="00C07442">
              <w:rPr>
                <w:sz w:val="18"/>
              </w:rPr>
              <w:t xml:space="preserve">To ensure educators understand that there are 7 CCCs in total, and further explain that the </w:t>
            </w:r>
            <w:r w:rsidRPr="00C07442">
              <w:rPr>
                <w:b/>
                <w:sz w:val="18"/>
              </w:rPr>
              <w:t>bolded</w:t>
            </w:r>
            <w:r w:rsidRPr="00C07442">
              <w:rPr>
                <w:sz w:val="18"/>
              </w:rPr>
              <w:t xml:space="preserve"> CCCs are the “focus” crosscutting concepts for that particular grade level.</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Replaced and updated the graphic used on page 11 to match the updates to the right side of the document.</w:t>
            </w:r>
          </w:p>
        </w:tc>
        <w:tc>
          <w:tcPr>
            <w:tcW w:w="6902" w:type="dxa"/>
          </w:tcPr>
          <w:p w:rsidR="00453EB1" w:rsidRPr="00C07442" w:rsidRDefault="00453EB1" w:rsidP="004A5A2C">
            <w:pPr>
              <w:rPr>
                <w:sz w:val="18"/>
              </w:rPr>
            </w:pPr>
            <w:r w:rsidRPr="00C07442">
              <w:rPr>
                <w:sz w:val="18"/>
              </w:rPr>
              <w:t>Updated image to match the updated right side of the standards document.</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Under the sections titled “Background Information” the font was changed from 10 point to 9 point.</w:t>
            </w:r>
          </w:p>
        </w:tc>
        <w:tc>
          <w:tcPr>
            <w:tcW w:w="6902" w:type="dxa"/>
          </w:tcPr>
          <w:p w:rsidR="00453EB1" w:rsidRPr="00C07442" w:rsidRDefault="00453EB1" w:rsidP="004A5A2C">
            <w:pPr>
              <w:rPr>
                <w:sz w:val="18"/>
              </w:rPr>
            </w:pPr>
            <w:r w:rsidRPr="00C07442">
              <w:rPr>
                <w:sz w:val="18"/>
              </w:rPr>
              <w:t>To better format the document and try to avoid page breaks within a standard.</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Physical 6.1-3 Standard </w:t>
            </w:r>
            <w:r w:rsidRPr="00C07442">
              <w:rPr>
                <w:i/>
                <w:iCs/>
                <w:sz w:val="18"/>
              </w:rPr>
              <w:t>Teacher Background</w:t>
            </w:r>
            <w:r w:rsidRPr="00C07442">
              <w:rPr>
                <w:sz w:val="18"/>
              </w:rPr>
              <w:t xml:space="preserve"> change </w:t>
            </w:r>
          </w:p>
        </w:tc>
        <w:tc>
          <w:tcPr>
            <w:tcW w:w="6902" w:type="dxa"/>
          </w:tcPr>
          <w:p w:rsidR="00453EB1" w:rsidRPr="00C07442" w:rsidRDefault="00453EB1" w:rsidP="004A5A2C">
            <w:pPr>
              <w:rPr>
                <w:sz w:val="18"/>
              </w:rPr>
            </w:pPr>
            <w:r w:rsidRPr="00C07442">
              <w:rPr>
                <w:sz w:val="18"/>
              </w:rPr>
              <w:t xml:space="preserve">Added: Info from pg. 108 Framework </w:t>
            </w:r>
          </w:p>
          <w:p w:rsidR="00453EB1" w:rsidRPr="00C07442" w:rsidRDefault="00453EB1" w:rsidP="004A5A2C">
            <w:pPr>
              <w:rPr>
                <w:sz w:val="18"/>
              </w:rPr>
            </w:pPr>
            <w:r w:rsidRPr="00C07442">
              <w:rPr>
                <w:sz w:val="18"/>
              </w:rPr>
              <w:t>Reason: No information in original regarding temperature and pressure to give deeper background on standard regarding substances.</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Life 7.10-12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6</w:t>
            </w:r>
            <w:r w:rsidRPr="00C07442">
              <w:rPr>
                <w:sz w:val="18"/>
                <w:vertAlign w:val="superscript"/>
              </w:rPr>
              <w:t>th</w:t>
            </w:r>
            <w:r w:rsidRPr="00C07442">
              <w:rPr>
                <w:sz w:val="18"/>
              </w:rPr>
              <w:t xml:space="preserve"> grade life standards from the background information (6.11-14), to Life 7</w:t>
            </w:r>
            <w:r w:rsidRPr="00C07442">
              <w:rPr>
                <w:sz w:val="18"/>
                <w:vertAlign w:val="superscript"/>
              </w:rPr>
              <w:t>th</w:t>
            </w:r>
            <w:r w:rsidRPr="00C07442">
              <w:rPr>
                <w:sz w:val="18"/>
              </w:rPr>
              <w:t xml:space="preserve"> grade standards 10-12. </w:t>
            </w:r>
          </w:p>
          <w:p w:rsidR="00453EB1" w:rsidRPr="00C07442" w:rsidRDefault="00453EB1" w:rsidP="004A5A2C">
            <w:pPr>
              <w:rPr>
                <w:sz w:val="18"/>
              </w:rPr>
            </w:pPr>
            <w:r w:rsidRPr="00C07442">
              <w:rPr>
                <w:sz w:val="18"/>
              </w:rPr>
              <w:t>Reason: The information connects better to 7</w:t>
            </w:r>
            <w:r w:rsidRPr="00C07442">
              <w:rPr>
                <w:sz w:val="18"/>
                <w:vertAlign w:val="superscript"/>
              </w:rPr>
              <w:t>th</w:t>
            </w:r>
            <w:r w:rsidRPr="00C07442">
              <w:rPr>
                <w:sz w:val="18"/>
              </w:rPr>
              <w:t xml:space="preserve"> grade life than it did to 6</w:t>
            </w:r>
            <w:r w:rsidRPr="00C07442">
              <w:rPr>
                <w:sz w:val="18"/>
                <w:vertAlign w:val="superscript"/>
              </w:rPr>
              <w:t>th</w:t>
            </w:r>
            <w:r w:rsidRPr="00C07442">
              <w:rPr>
                <w:sz w:val="18"/>
              </w:rPr>
              <w:t xml:space="preserve"> grade life. Identified by ASTA 5 Tools team while making unpacking cards.</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7.E1U1.5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7.E1U1.7 earth standard from the background to 7.E1U1.5 standard</w:t>
            </w:r>
          </w:p>
          <w:p w:rsidR="00453EB1" w:rsidRPr="00C07442" w:rsidRDefault="00453EB1" w:rsidP="004A5A2C">
            <w:pPr>
              <w:rPr>
                <w:sz w:val="18"/>
              </w:rPr>
            </w:pPr>
            <w:r w:rsidRPr="00C07442">
              <w:rPr>
                <w:sz w:val="18"/>
              </w:rPr>
              <w:t>Reason: 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7.E1U2.7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 xml:space="preserve">Added: Info from pg. 194 from the Framework to </w:t>
            </w:r>
            <w:r w:rsidRPr="00C07442">
              <w:rPr>
                <w:i/>
                <w:iCs/>
                <w:sz w:val="18"/>
              </w:rPr>
              <w:t>Teacher Background</w:t>
            </w:r>
            <w:r w:rsidRPr="00C07442">
              <w:rPr>
                <w:sz w:val="18"/>
              </w:rPr>
              <w:t xml:space="preserve"> </w:t>
            </w:r>
          </w:p>
          <w:p w:rsidR="00453EB1" w:rsidRDefault="00453EB1" w:rsidP="004A5A2C">
            <w:pPr>
              <w:rPr>
                <w:sz w:val="18"/>
              </w:rPr>
            </w:pPr>
            <w:r w:rsidRPr="00C07442">
              <w:rPr>
                <w:sz w:val="18"/>
              </w:rPr>
              <w:t>Reason: To address the part of 7</w:t>
            </w:r>
            <w:r w:rsidRPr="00C07442">
              <w:rPr>
                <w:sz w:val="18"/>
                <w:vertAlign w:val="superscript"/>
              </w:rPr>
              <w:t>th</w:t>
            </w:r>
            <w:r w:rsidRPr="00C07442">
              <w:rPr>
                <w:sz w:val="18"/>
              </w:rPr>
              <w:t xml:space="preserve"> grade standard 7/this is a U2 standard and the part of the standard that addresses technology used to predict weather.</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lastRenderedPageBreak/>
              <w:t>9/25/19</w:t>
            </w:r>
          </w:p>
        </w:tc>
        <w:tc>
          <w:tcPr>
            <w:tcW w:w="5248" w:type="dxa"/>
          </w:tcPr>
          <w:p w:rsidR="00453EB1" w:rsidRPr="00C07442" w:rsidRDefault="00453EB1" w:rsidP="004A5A2C">
            <w:pPr>
              <w:rPr>
                <w:sz w:val="18"/>
              </w:rPr>
            </w:pPr>
            <w:r w:rsidRPr="00C07442">
              <w:rPr>
                <w:sz w:val="18"/>
              </w:rPr>
              <w:t>7.L1U1.9</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w:t>
            </w:r>
            <w:r w:rsidRPr="00C07442">
              <w:rPr>
                <w:sz w:val="18"/>
                <w:vertAlign w:val="superscript"/>
              </w:rPr>
              <w:t>th</w:t>
            </w:r>
            <w:r w:rsidRPr="00C07442">
              <w:rPr>
                <w:sz w:val="18"/>
              </w:rPr>
              <w:t xml:space="preserve"> grade L1 standards</w:t>
            </w:r>
          </w:p>
        </w:tc>
        <w:tc>
          <w:tcPr>
            <w:tcW w:w="6902" w:type="dxa"/>
          </w:tcPr>
          <w:p w:rsidR="00453EB1" w:rsidRPr="00C07442" w:rsidRDefault="00453EB1" w:rsidP="004A5A2C">
            <w:pPr>
              <w:rPr>
                <w:sz w:val="18"/>
              </w:rPr>
            </w:pPr>
            <w:r w:rsidRPr="00C07442">
              <w:rPr>
                <w:sz w:val="18"/>
              </w:rPr>
              <w:t xml:space="preserve">Merged the box for all L1 life standards. The Teacher Background fits all these L1 standards, it was repetitive before. The single L2 standard was left in </w:t>
            </w:r>
            <w:r w:rsidR="007E38EB" w:rsidRPr="00C07442">
              <w:rPr>
                <w:sz w:val="18"/>
              </w:rPr>
              <w:t>its</w:t>
            </w:r>
            <w:r w:rsidRPr="00C07442">
              <w:rPr>
                <w:sz w:val="18"/>
              </w:rPr>
              <w:t xml:space="preserve"> own box. Information added to Teacher Background, see note below: </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7.L2U1.12</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 (List some actual structures in the cell)</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7.L2U1.8-9</w:t>
            </w:r>
          </w:p>
        </w:tc>
        <w:tc>
          <w:tcPr>
            <w:tcW w:w="6902" w:type="dxa"/>
          </w:tcPr>
          <w:p w:rsidR="00453EB1" w:rsidRPr="00C07442" w:rsidRDefault="00453EB1" w:rsidP="004A5A2C">
            <w:pPr>
              <w:rPr>
                <w:sz w:val="18"/>
              </w:rPr>
            </w:pPr>
            <w:r w:rsidRPr="00C07442">
              <w:rPr>
                <w:sz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C07442">
              <w:rPr>
                <w:i/>
                <w:iCs/>
                <w:sz w:val="18"/>
              </w:rPr>
              <w:t>Teacher Background</w:t>
            </w:r>
            <w:r w:rsidRPr="00C07442">
              <w:rPr>
                <w:sz w:val="18"/>
              </w:rPr>
              <w:t xml:space="preserve"> box, to higher up in the </w:t>
            </w:r>
            <w:r w:rsidRPr="00C07442">
              <w:rPr>
                <w:i/>
                <w:iCs/>
                <w:sz w:val="18"/>
              </w:rPr>
              <w:t>Teacher Background</w:t>
            </w:r>
            <w:r w:rsidRPr="00C07442">
              <w:rPr>
                <w:sz w:val="18"/>
              </w:rPr>
              <w:t>.</w:t>
            </w:r>
          </w:p>
          <w:p w:rsidR="00453EB1" w:rsidRPr="00C07442" w:rsidRDefault="00453EB1" w:rsidP="004A5A2C">
            <w:pPr>
              <w:rPr>
                <w:sz w:val="18"/>
              </w:rPr>
            </w:pPr>
            <w:r w:rsidRPr="00C07442">
              <w:rPr>
                <w:sz w:val="18"/>
              </w:rPr>
              <w:t>Reason: To allow for better flow of information. (Like with Like)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8.3- physical</w:t>
            </w:r>
          </w:p>
        </w:tc>
        <w:tc>
          <w:tcPr>
            <w:tcW w:w="6902" w:type="dxa"/>
          </w:tcPr>
          <w:p w:rsidR="00453EB1" w:rsidRPr="00C07442" w:rsidRDefault="00453EB1" w:rsidP="004A5A2C">
            <w:pPr>
              <w:rPr>
                <w:sz w:val="18"/>
              </w:rPr>
            </w:pPr>
            <w:r w:rsidRPr="00C07442">
              <w:rPr>
                <w:sz w:val="18"/>
              </w:rPr>
              <w:t xml:space="preserve">Added: Teacher Background from pg. 23 of Big Ideas </w:t>
            </w:r>
          </w:p>
          <w:p w:rsidR="00453EB1" w:rsidRPr="00C07442" w:rsidRDefault="00453EB1" w:rsidP="004A5A2C">
            <w:pPr>
              <w:rPr>
                <w:sz w:val="18"/>
              </w:rPr>
            </w:pPr>
            <w:r w:rsidRPr="00C07442">
              <w:rPr>
                <w:sz w:val="18"/>
              </w:rPr>
              <w:t>Reason: Added to further explain the transfer of energy</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7.P3U1.4</w:t>
            </w:r>
          </w:p>
        </w:tc>
        <w:tc>
          <w:tcPr>
            <w:tcW w:w="6902" w:type="dxa"/>
          </w:tcPr>
          <w:p w:rsidR="00453EB1" w:rsidRPr="00C07442" w:rsidRDefault="00453EB1" w:rsidP="004A5A2C">
            <w:pPr>
              <w:rPr>
                <w:sz w:val="18"/>
              </w:rPr>
            </w:pPr>
            <w:r w:rsidRPr="00C07442">
              <w:rPr>
                <w:sz w:val="18"/>
              </w:rPr>
              <w:t>Added: Teacher Background from pg. 115-116 A Framework</w:t>
            </w:r>
          </w:p>
          <w:p w:rsidR="00453EB1" w:rsidRPr="00C07442" w:rsidRDefault="00453EB1" w:rsidP="004A5A2C">
            <w:pPr>
              <w:rPr>
                <w:sz w:val="18"/>
              </w:rPr>
            </w:pPr>
            <w:r w:rsidRPr="00C07442">
              <w:rPr>
                <w:sz w:val="18"/>
              </w:rPr>
              <w:t>Reason: Clarify what shape and orientation means for forces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8.P1U1.1-2</w:t>
            </w:r>
          </w:p>
        </w:tc>
        <w:tc>
          <w:tcPr>
            <w:tcW w:w="6902" w:type="dxa"/>
          </w:tcPr>
          <w:p w:rsidR="00453EB1" w:rsidRPr="00C07442" w:rsidRDefault="00453EB1" w:rsidP="004A5A2C">
            <w:pPr>
              <w:rPr>
                <w:sz w:val="18"/>
              </w:rPr>
            </w:pPr>
            <w:r w:rsidRPr="00C07442">
              <w:rPr>
                <w:sz w:val="18"/>
              </w:rPr>
              <w:t>Added: Section from page 111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6.P2U1.4</w:t>
            </w:r>
          </w:p>
        </w:tc>
        <w:tc>
          <w:tcPr>
            <w:tcW w:w="6902" w:type="dxa"/>
          </w:tcPr>
          <w:p w:rsidR="00453EB1" w:rsidRPr="00C07442" w:rsidRDefault="00453EB1" w:rsidP="004A5A2C">
            <w:pPr>
              <w:rPr>
                <w:sz w:val="18"/>
              </w:rPr>
            </w:pPr>
            <w:r w:rsidRPr="00C07442">
              <w:rPr>
                <w:sz w:val="18"/>
              </w:rPr>
              <w:t>Added: Section from page 118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6E1U1.6</w:t>
            </w:r>
          </w:p>
        </w:tc>
        <w:tc>
          <w:tcPr>
            <w:tcW w:w="6902" w:type="dxa"/>
          </w:tcPr>
          <w:p w:rsidR="00453EB1" w:rsidRPr="00C07442" w:rsidRDefault="00453EB1" w:rsidP="004A5A2C">
            <w:pPr>
              <w:rPr>
                <w:sz w:val="18"/>
              </w:rPr>
            </w:pPr>
            <w:r w:rsidRPr="00C07442">
              <w:rPr>
                <w:sz w:val="18"/>
              </w:rPr>
              <w:t>Added: Section from page 188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Pr>
                <w:sz w:val="18"/>
              </w:rPr>
              <w:t>10/19/19</w:t>
            </w:r>
          </w:p>
        </w:tc>
        <w:tc>
          <w:tcPr>
            <w:tcW w:w="5248" w:type="dxa"/>
          </w:tcPr>
          <w:p w:rsidR="00453EB1" w:rsidRPr="00C07442" w:rsidRDefault="00453EB1" w:rsidP="004A5A2C">
            <w:pPr>
              <w:rPr>
                <w:sz w:val="18"/>
              </w:rPr>
            </w:pPr>
            <w:r>
              <w:rPr>
                <w:sz w:val="18"/>
              </w:rPr>
              <w:t>Page 4- Science and Engineering Practices, the second sentence was changed</w:t>
            </w:r>
          </w:p>
        </w:tc>
        <w:tc>
          <w:tcPr>
            <w:tcW w:w="6902" w:type="dxa"/>
          </w:tcPr>
          <w:p w:rsidR="00453EB1" w:rsidRPr="00B17906" w:rsidRDefault="00453EB1" w:rsidP="004A5A2C">
            <w:pPr>
              <w:rPr>
                <w:sz w:val="18"/>
                <w:szCs w:val="18"/>
              </w:rPr>
            </w:pPr>
            <w:r w:rsidRPr="00B17906">
              <w:rPr>
                <w:sz w:val="18"/>
                <w:szCs w:val="18"/>
              </w:rPr>
              <w:t>Changed second sentence to “</w:t>
            </w:r>
            <w:r w:rsidRPr="00B17906">
              <w:rPr>
                <w:rFonts w:asciiTheme="minorHAnsi" w:eastAsia="Cambria" w:hAnsiTheme="minorHAnsi" w:cs="Cambria"/>
                <w:sz w:val="18"/>
                <w:szCs w:val="18"/>
              </w:rPr>
              <w:t>Traditional implementation often has resulted in viewing science as a linear process</w:t>
            </w:r>
            <w:r>
              <w:rPr>
                <w:rFonts w:eastAsia="Cambria" w:cs="Cambria"/>
                <w:sz w:val="18"/>
                <w:szCs w:val="18"/>
              </w:rPr>
              <w:t>” for clarity.</w:t>
            </w:r>
          </w:p>
        </w:tc>
      </w:tr>
      <w:tr w:rsidR="00453EB1" w:rsidRPr="00C07442" w:rsidTr="004A5A2C">
        <w:tc>
          <w:tcPr>
            <w:tcW w:w="985" w:type="dxa"/>
          </w:tcPr>
          <w:p w:rsidR="00453EB1" w:rsidRDefault="00453EB1" w:rsidP="004A5A2C">
            <w:pPr>
              <w:rPr>
                <w:sz w:val="18"/>
              </w:rPr>
            </w:pPr>
            <w:r>
              <w:rPr>
                <w:sz w:val="18"/>
              </w:rPr>
              <w:t>10/19/19</w:t>
            </w:r>
          </w:p>
        </w:tc>
        <w:tc>
          <w:tcPr>
            <w:tcW w:w="5248" w:type="dxa"/>
          </w:tcPr>
          <w:p w:rsidR="00453EB1" w:rsidRDefault="00453EB1" w:rsidP="004A5A2C">
            <w:pPr>
              <w:rPr>
                <w:sz w:val="18"/>
              </w:rPr>
            </w:pPr>
            <w:r>
              <w:rPr>
                <w:sz w:val="18"/>
              </w:rPr>
              <w:t>Page 5- Crosscutting Concepts, the second sentence was changed.</w:t>
            </w:r>
          </w:p>
        </w:tc>
        <w:tc>
          <w:tcPr>
            <w:tcW w:w="6902" w:type="dxa"/>
          </w:tcPr>
          <w:p w:rsidR="00453EB1" w:rsidRPr="00BF135F" w:rsidRDefault="00453EB1" w:rsidP="004A5A2C">
            <w:pPr>
              <w:rPr>
                <w:sz w:val="18"/>
                <w:szCs w:val="18"/>
              </w:rPr>
            </w:pPr>
            <w:r w:rsidRPr="00BF135F">
              <w:rPr>
                <w:sz w:val="18"/>
                <w:szCs w:val="18"/>
              </w:rPr>
              <w:t>Changed second sentence to “</w:t>
            </w:r>
            <w:r w:rsidRPr="00BF135F">
              <w:rPr>
                <w:rFonts w:asciiTheme="minorHAnsi" w:eastAsia="Cambria" w:hAnsiTheme="minorHAnsi" w:cs="Cambria"/>
                <w:sz w:val="18"/>
                <w:szCs w:val="18"/>
              </w:rPr>
              <w:t xml:space="preserve">They build bridges between science and other </w:t>
            </w:r>
            <w:r w:rsidRPr="00BF135F">
              <w:rPr>
                <w:rFonts w:asciiTheme="minorHAnsi" w:eastAsia="Cambria" w:hAnsiTheme="minorHAnsi" w:cs="Cambria"/>
                <w:noProof/>
                <w:sz w:val="18"/>
                <w:szCs w:val="18"/>
              </w:rPr>
              <w:t>disciplines</w:t>
            </w:r>
            <w:r w:rsidRPr="00BF135F">
              <w:rPr>
                <w:rFonts w:asciiTheme="minorHAnsi" w:eastAsia="Cambria" w:hAnsiTheme="minorHAnsi" w:cs="Cambria"/>
                <w:sz w:val="18"/>
                <w:szCs w:val="18"/>
              </w:rPr>
              <w:t xml:space="preserve"> and </w:t>
            </w:r>
            <w:r w:rsidRPr="00BF135F">
              <w:rPr>
                <w:rFonts w:asciiTheme="minorHAnsi" w:eastAsia="Cambria" w:hAnsiTheme="minorHAnsi" w:cs="Cambria"/>
                <w:noProof/>
                <w:sz w:val="18"/>
                <w:szCs w:val="18"/>
              </w:rPr>
              <w:t>connect</w:t>
            </w:r>
            <w:r w:rsidRPr="00BF135F">
              <w:rPr>
                <w:rFonts w:asciiTheme="minorHAnsi" w:eastAsia="Cambria" w:hAnsiTheme="minorHAnsi" w:cs="Cambria"/>
                <w:sz w:val="18"/>
                <w:szCs w:val="18"/>
              </w:rPr>
              <w:t xml:space="preserve"> core ideas and practices throughout the fields of science and engineerin</w:t>
            </w:r>
            <w:r w:rsidRPr="00BF135F">
              <w:rPr>
                <w:rFonts w:eastAsia="Cambria" w:cs="Cambria"/>
                <w:sz w:val="18"/>
                <w:szCs w:val="18"/>
              </w:rPr>
              <w:t>g” for clarity.</w:t>
            </w:r>
          </w:p>
        </w:tc>
      </w:tr>
    </w:tbl>
    <w:p w:rsidR="00453EB1" w:rsidRDefault="00453EB1" w:rsidP="00453EB1">
      <w:r>
        <w:t xml:space="preserve"> </w:t>
      </w:r>
    </w:p>
    <w:p w:rsidR="00F97126" w:rsidRDefault="00F97126" w:rsidP="00F97126"/>
    <w:p w:rsidR="00F97126" w:rsidRDefault="00F97126" w:rsidP="00F97126"/>
    <w:p w:rsidR="00F97126" w:rsidRDefault="00F97126" w:rsidP="00F97126"/>
    <w:p w:rsidR="00F97126" w:rsidRDefault="00F97126" w:rsidP="00F97126"/>
    <w:p w:rsidR="00F97126" w:rsidRDefault="00F97126" w:rsidP="00F97126"/>
    <w:p w:rsidR="00F34B63" w:rsidRPr="000E60D1" w:rsidRDefault="00F34B63" w:rsidP="00F34B63">
      <w:pPr>
        <w:pStyle w:val="Heading1"/>
        <w:spacing w:before="0"/>
        <w:rPr>
          <w:rFonts w:asciiTheme="minorHAnsi" w:eastAsia="Cambria" w:hAnsiTheme="minorHAnsi" w:cs="Cambria"/>
        </w:rPr>
      </w:pPr>
      <w:bookmarkStart w:id="6" w:name="_24ufcor" w:colFirst="0" w:colLast="0"/>
      <w:bookmarkEnd w:id="6"/>
      <w:r w:rsidRPr="000E60D1">
        <w:rPr>
          <w:rFonts w:asciiTheme="minorHAnsi" w:eastAsia="Cambria" w:hAnsiTheme="minorHAnsi" w:cs="Cambria"/>
        </w:rPr>
        <w:lastRenderedPageBreak/>
        <w:t>High School Science Standards</w:t>
      </w:r>
    </w:p>
    <w:p w:rsidR="00F34B63" w:rsidRPr="000E60D1" w:rsidRDefault="00F34B63" w:rsidP="00F34B63">
      <w:pPr>
        <w:rPr>
          <w:rFonts w:eastAsia="Cambria" w:cs="Cambria"/>
        </w:rPr>
      </w:pPr>
      <w:bookmarkStart w:id="7" w:name="_jzpmwk" w:colFirst="0" w:colLast="0"/>
      <w:bookmarkEnd w:id="7"/>
      <w:r w:rsidRPr="000E60D1">
        <w:rPr>
          <w:rFonts w:eastAsia="Cambria" w:cs="Cambria"/>
        </w:rPr>
        <w:t xml:space="preserve">In Arizona, students are required to take </w:t>
      </w:r>
      <w:r w:rsidRPr="009B4FBF">
        <w:rPr>
          <w:rFonts w:eastAsia="Cambria" w:cs="Cambria"/>
          <w:noProof/>
        </w:rPr>
        <w:t>3</w:t>
      </w:r>
      <w:r w:rsidRPr="000E60D1">
        <w:rPr>
          <w:rFonts w:eastAsia="Cambria" w:cs="Cambria"/>
        </w:rPr>
        <w:t xml:space="preserve"> credits of high school science to meet graduation requirements, but there is no mandatory course sequence across the state. Because of this, the high school standards </w:t>
      </w:r>
      <w:r w:rsidRPr="009B4FBF">
        <w:rPr>
          <w:rFonts w:eastAsia="Cambria" w:cs="Cambria"/>
          <w:noProof/>
        </w:rPr>
        <w:t>are written</w:t>
      </w:r>
      <w:r w:rsidRPr="000E60D1">
        <w:rPr>
          <w:rFonts w:eastAsia="Cambria" w:cs="Cambria"/>
        </w:rPr>
        <w:t xml:space="preserve"> at two levels: essential </w:t>
      </w:r>
      <w:r w:rsidRPr="009B4FBF">
        <w:rPr>
          <w:rFonts w:eastAsia="Cambria" w:cs="Cambria"/>
          <w:noProof/>
        </w:rPr>
        <w:t>and plus</w:t>
      </w:r>
      <w:r w:rsidRPr="000E60D1">
        <w:rPr>
          <w:rFonts w:eastAsia="Cambria" w:cs="Cambria"/>
        </w:rPr>
        <w:t xml:space="preserve">. </w:t>
      </w:r>
    </w:p>
    <w:p w:rsidR="00F34B63" w:rsidRPr="000E60D1" w:rsidRDefault="00F34B63" w:rsidP="00F34B63">
      <w:pPr>
        <w:numPr>
          <w:ilvl w:val="0"/>
          <w:numId w:val="10"/>
        </w:numPr>
        <w:pBdr>
          <w:top w:val="nil"/>
          <w:left w:val="nil"/>
          <w:bottom w:val="nil"/>
          <w:right w:val="nil"/>
          <w:between w:val="nil"/>
        </w:pBdr>
        <w:tabs>
          <w:tab w:val="left" w:pos="5040"/>
        </w:tabs>
        <w:spacing w:line="240" w:lineRule="auto"/>
        <w:ind w:left="720"/>
        <w:contextualSpacing/>
      </w:pPr>
      <w:r w:rsidRPr="00A1553F">
        <w:rPr>
          <w:rFonts w:eastAsia="Cambria" w:cs="Cambria"/>
          <w:noProof/>
        </w:rPr>
        <w:drawing>
          <wp:anchor distT="0" distB="0" distL="114300" distR="114300" simplePos="0" relativeHeight="251707392" behindDoc="1" locked="0" layoutInCell="1" allowOverlap="1" wp14:anchorId="20A017B7" wp14:editId="38BA9C3A">
            <wp:simplePos x="0" y="0"/>
            <wp:positionH relativeFrom="margin">
              <wp:align>right</wp:align>
            </wp:positionH>
            <wp:positionV relativeFrom="paragraph">
              <wp:posOffset>12783</wp:posOffset>
            </wp:positionV>
            <wp:extent cx="2950210" cy="2968625"/>
            <wp:effectExtent l="0" t="0" r="2540" b="3175"/>
            <wp:wrapTight wrapText="bothSides">
              <wp:wrapPolygon edited="0">
                <wp:start x="0" y="0"/>
                <wp:lineTo x="0" y="21484"/>
                <wp:lineTo x="21479" y="21484"/>
                <wp:lineTo x="21479" y="0"/>
                <wp:lineTo x="0" y="0"/>
              </wp:wrapPolygon>
            </wp:wrapTight>
            <wp:docPr id="12"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0210" cy="2968625"/>
                    </a:xfrm>
                    <a:prstGeom prst="rect">
                      <a:avLst/>
                    </a:prstGeom>
                  </pic:spPr>
                </pic:pic>
              </a:graphicData>
            </a:graphic>
            <wp14:sizeRelH relativeFrom="margin">
              <wp14:pctWidth>0</wp14:pctWidth>
            </wp14:sizeRelH>
            <wp14:sizeRelV relativeFrom="margin">
              <wp14:pctHeight>0</wp14:pctHeight>
            </wp14:sizeRelV>
          </wp:anchor>
        </w:drawing>
      </w:r>
      <w:r w:rsidRPr="000E60D1">
        <w:rPr>
          <w:rFonts w:eastAsia="Cambria" w:cs="Cambria"/>
        </w:rPr>
        <w:t xml:space="preserve">All high school essential standards (HS) should be learned by every high school student regardless of the 3-credit course sequence they take.  The full set of high school (HS) essential standards should </w:t>
      </w:r>
      <w:r w:rsidRPr="009B4FBF">
        <w:rPr>
          <w:rFonts w:eastAsia="Cambria" w:cs="Cambria"/>
          <w:noProof/>
        </w:rPr>
        <w:t>be taught</w:t>
      </w:r>
      <w:r w:rsidRPr="000E60D1">
        <w:rPr>
          <w:rFonts w:eastAsia="Cambria" w:cs="Cambria"/>
        </w:rPr>
        <w:t xml:space="preserve"> over that 3-year period. </w:t>
      </w:r>
      <w:r w:rsidRPr="003571FC">
        <w:rPr>
          <w:rFonts w:eastAsia="Cambria" w:cs="Cambria"/>
          <w:noProof/>
        </w:rPr>
        <w:t>Essential</w:t>
      </w:r>
      <w:r w:rsidRPr="000E60D1">
        <w:rPr>
          <w:rFonts w:eastAsia="Cambria" w:cs="Cambria"/>
        </w:rPr>
        <w:t xml:space="preserve"> High School Science Standards are designed to provide opportunities for students to develop </w:t>
      </w:r>
      <w:r w:rsidRPr="009B4FBF">
        <w:rPr>
          <w:rFonts w:eastAsia="Cambria" w:cs="Cambria"/>
          <w:noProof/>
        </w:rPr>
        <w:t>understanding</w:t>
      </w:r>
      <w:r w:rsidRPr="000E60D1">
        <w:rPr>
          <w:rFonts w:eastAsia="Cambria" w:cs="Cambria"/>
        </w:rPr>
        <w:t xml:space="preserve"> of all 14 core ideas (see page 4) across three credits of high school science. </w:t>
      </w:r>
    </w:p>
    <w:p w:rsidR="00F34B63" w:rsidRPr="009B4FBF"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 xml:space="preserve">The High School Plus (HS+) standards are designed to enhance the rigor of general science courses by extending the essential standards within chemistry (HS+C), physics (HS+Phy), earth and space sciences (HS+E), or biology (HS+B) to prepare students for </w:t>
      </w:r>
      <w:r w:rsidRPr="009B4FBF">
        <w:rPr>
          <w:rFonts w:eastAsia="Cambria" w:cs="Cambria"/>
          <w:noProof/>
        </w:rPr>
        <w:t>entry level</w:t>
      </w:r>
      <w:r w:rsidRPr="000E60D1">
        <w:rPr>
          <w:rFonts w:eastAsia="Cambria" w:cs="Cambria"/>
        </w:rPr>
        <w:t xml:space="preserve"> college courses. </w:t>
      </w:r>
    </w:p>
    <w:p w:rsidR="00F34B63" w:rsidRPr="000E60D1" w:rsidRDefault="00F34B63" w:rsidP="00F34B63">
      <w:pPr>
        <w:pBdr>
          <w:top w:val="nil"/>
          <w:left w:val="nil"/>
          <w:bottom w:val="nil"/>
          <w:right w:val="nil"/>
          <w:between w:val="nil"/>
        </w:pBdr>
        <w:spacing w:line="240" w:lineRule="auto"/>
        <w:ind w:left="720"/>
        <w:contextualSpacing/>
      </w:pPr>
    </w:p>
    <w:p w:rsidR="00F34B63" w:rsidRPr="000E60D1" w:rsidRDefault="00F34B63" w:rsidP="00F34B63">
      <w:pPr>
        <w:spacing w:line="240" w:lineRule="auto"/>
        <w:jc w:val="both"/>
        <w:rPr>
          <w:rFonts w:eastAsia="Cambria" w:cs="Cambria"/>
        </w:rPr>
      </w:pPr>
      <w:r w:rsidRPr="000E60D1">
        <w:rPr>
          <w:rFonts w:eastAsia="Cambria" w:cs="Cambria"/>
        </w:rPr>
        <w:t xml:space="preserve">Throughout grades K through 8, students are engaged in multiple </w:t>
      </w:r>
      <w:r w:rsidRPr="003571FC">
        <w:rPr>
          <w:rFonts w:eastAsia="Cambria" w:cs="Cambria"/>
          <w:noProof/>
        </w:rPr>
        <w:t>science</w:t>
      </w:r>
      <w:r w:rsidRPr="000E60D1">
        <w:rPr>
          <w:rFonts w:eastAsia="Cambria" w:cs="Cambria"/>
        </w:rPr>
        <w:t xml:space="preserve"> and engineering practices as they gather information to answer their questions or solve design problems, reason about how the data provide evidence to support their understanding, and then communicate their </w:t>
      </w:r>
      <w:r w:rsidRPr="003571FC">
        <w:rPr>
          <w:rFonts w:eastAsia="Cambria" w:cs="Cambria"/>
          <w:noProof/>
        </w:rPr>
        <w:t>understanding</w:t>
      </w:r>
      <w:r w:rsidRPr="000E60D1">
        <w:rPr>
          <w:rFonts w:eastAsia="Cambria" w:cs="Cambria"/>
        </w:rPr>
        <w:t xml:space="preserve"> of phenomena in physical, earth and space, and life science (knowing science). The High School standards continue this pattern, and educators should seek ways to integrate the science and engineering practices, as students apply their knowledge of core ideas to understand how scientists continue to build </w:t>
      </w:r>
      <w:r>
        <w:rPr>
          <w:rFonts w:eastAsia="Cambria" w:cs="Cambria"/>
        </w:rPr>
        <w:t xml:space="preserve">an </w:t>
      </w:r>
      <w:r w:rsidRPr="00665FC6">
        <w:rPr>
          <w:rFonts w:eastAsia="Cambria" w:cs="Cambria"/>
          <w:noProof/>
        </w:rPr>
        <w:t>understanding</w:t>
      </w:r>
      <w:r w:rsidRPr="000E60D1">
        <w:rPr>
          <w:rFonts w:eastAsia="Cambria" w:cs="Cambria"/>
        </w:rPr>
        <w:t xml:space="preserve"> of phenomena and see how people </w:t>
      </w:r>
      <w:r w:rsidRPr="004A4578">
        <w:rPr>
          <w:rFonts w:eastAsia="Cambria" w:cs="Cambria"/>
          <w:noProof/>
        </w:rPr>
        <w:t>are impacted</w:t>
      </w:r>
      <w:r w:rsidRPr="000E60D1">
        <w:rPr>
          <w:rFonts w:eastAsia="Cambria" w:cs="Cambria"/>
        </w:rPr>
        <w:t xml:space="preserve"> by natural </w:t>
      </w:r>
      <w:r w:rsidRPr="003571FC">
        <w:rPr>
          <w:rFonts w:eastAsia="Cambria" w:cs="Cambria"/>
          <w:noProof/>
        </w:rPr>
        <w:t>phenomena</w:t>
      </w:r>
      <w:r w:rsidRPr="000E60D1">
        <w:rPr>
          <w:rFonts w:eastAsia="Cambria" w:cs="Cambria"/>
        </w:rPr>
        <w:t xml:space="preserve"> or to construct solutions (using science). The crosscutting concepts support their </w:t>
      </w:r>
      <w:r w:rsidRPr="003571FC">
        <w:rPr>
          <w:rFonts w:eastAsia="Cambria" w:cs="Cambria"/>
          <w:noProof/>
        </w:rPr>
        <w:t>understanding</w:t>
      </w:r>
      <w:r w:rsidRPr="000E60D1">
        <w:rPr>
          <w:rFonts w:eastAsia="Cambria" w:cs="Cambria"/>
        </w:rPr>
        <w:t xml:space="preserve"> of patterns, cause and effect relationships, and systems thinking as students make sense of phenomena in the natural and designed worlds.  In all disciplines, educators should incorporate scientific measurement skills appropriate to that discipline such as the international system of units, scientific notation, conversion factors, and significant figures, as well as the importance of scientific research and peer review.</w:t>
      </w:r>
      <w:r w:rsidRPr="009B4FBF">
        <w:rPr>
          <w:rFonts w:eastAsia="Cambria" w:cs="Cambria"/>
        </w:rPr>
        <w:t xml:space="preserve"> </w:t>
      </w:r>
      <w:r w:rsidRPr="000E60D1">
        <w:rPr>
          <w:rFonts w:eastAsia="Cambria" w:cs="Cambria"/>
        </w:rPr>
        <w:t>It is suggested</w:t>
      </w:r>
      <w:r>
        <w:rPr>
          <w:rFonts w:eastAsia="Cambria" w:cs="Cambria"/>
        </w:rPr>
        <w:t xml:space="preserve"> to use the metric system for</w:t>
      </w:r>
      <w:r w:rsidRPr="000E60D1">
        <w:rPr>
          <w:rFonts w:eastAsia="Cambria" w:cs="Cambria"/>
        </w:rPr>
        <w:t xml:space="preserve"> measurement</w:t>
      </w:r>
      <w:r>
        <w:rPr>
          <w:rFonts w:eastAsia="Cambria" w:cs="Cambria"/>
        </w:rPr>
        <w:t>, as most scientific tools utilize the metric system</w:t>
      </w:r>
      <w:r w:rsidRPr="000E60D1">
        <w:rPr>
          <w:rFonts w:eastAsia="Cambria" w:cs="Cambria"/>
        </w:rPr>
        <w:t>.</w:t>
      </w:r>
    </w:p>
    <w:p w:rsidR="00F34B63" w:rsidRPr="000E60D1" w:rsidRDefault="00F34B63" w:rsidP="00F34B63">
      <w:pPr>
        <w:spacing w:line="240" w:lineRule="auto"/>
        <w:jc w:val="both"/>
        <w:rPr>
          <w:rFonts w:eastAsia="Cambria" w:cs="Cambria"/>
        </w:rPr>
      </w:pPr>
      <w:r w:rsidRPr="000E60D1">
        <w:rPr>
          <w:rFonts w:eastAsia="Cambria" w:cs="Cambria"/>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4A4578">
        <w:rPr>
          <w:rFonts w:eastAsia="Cambria" w:cs="Cambria"/>
          <w:noProof/>
        </w:rPr>
        <w:t>be sequenced</w:t>
      </w:r>
      <w:r w:rsidRPr="000E60D1">
        <w:rPr>
          <w:rFonts w:eastAsia="Cambria" w:cs="Cambria"/>
        </w:rPr>
        <w:t xml:space="preserve">, combined, or integrated with other content areas to best meet the local curriculum or student needs (See Appendices </w:t>
      </w:r>
      <w:hyperlink w:anchor="_Appendix_5_4:">
        <w:r w:rsidRPr="000E60D1">
          <w:rPr>
            <w:rFonts w:eastAsia="Cambria" w:cs="Cambria"/>
            <w:u w:val="single"/>
          </w:rPr>
          <w:t>4</w:t>
        </w:r>
      </w:hyperlink>
      <w:r w:rsidRPr="000E60D1">
        <w:rPr>
          <w:rFonts w:eastAsia="Cambria" w:cs="Cambria"/>
        </w:rPr>
        <w:t xml:space="preserve"> and </w:t>
      </w:r>
      <w:hyperlink w:anchor="_Appendix_4_5:">
        <w:r w:rsidRPr="000E60D1">
          <w:rPr>
            <w:rFonts w:eastAsia="Cambria" w:cs="Cambria"/>
            <w:u w:val="single"/>
          </w:rPr>
          <w:t>5</w:t>
        </w:r>
      </w:hyperlink>
      <w:r w:rsidRPr="000E60D1">
        <w:rPr>
          <w:rFonts w:eastAsia="Cambria" w:cs="Cambria"/>
        </w:rPr>
        <w:t xml:space="preserve">). Suggestions for </w:t>
      </w:r>
      <w:r>
        <w:rPr>
          <w:rFonts w:eastAsia="Cambria" w:cs="Cambria"/>
        </w:rPr>
        <w:t xml:space="preserve">learning progressions, </w:t>
      </w:r>
      <w:r w:rsidRPr="003571FC">
        <w:rPr>
          <w:rFonts w:eastAsia="Cambria" w:cs="Cambria"/>
          <w:noProof/>
        </w:rPr>
        <w:t>key</w:t>
      </w:r>
      <w:r>
        <w:rPr>
          <w:rFonts w:eastAsia="Cambria" w:cs="Cambria"/>
          <w:noProof/>
        </w:rPr>
        <w:t xml:space="preserve"> terms, crosscutting</w:t>
      </w:r>
      <w:r w:rsidRPr="000E60D1">
        <w:rPr>
          <w:rFonts w:eastAsia="Cambria" w:cs="Cambria"/>
        </w:rPr>
        <w:t xml:space="preserve"> concepts</w:t>
      </w:r>
      <w:r>
        <w:rPr>
          <w:rFonts w:eastAsia="Cambria" w:cs="Cambria"/>
        </w:rPr>
        <w:t>,</w:t>
      </w:r>
      <w:r w:rsidRPr="000E60D1">
        <w:rPr>
          <w:rFonts w:eastAsia="Cambria" w:cs="Cambria"/>
        </w:rPr>
        <w:t xml:space="preserve"> and connections to </w:t>
      </w:r>
      <w:r w:rsidRPr="003571FC">
        <w:rPr>
          <w:rFonts w:eastAsia="Cambria" w:cs="Cambria"/>
          <w:noProof/>
        </w:rPr>
        <w:t>other</w:t>
      </w:r>
      <w:r w:rsidRPr="000E60D1">
        <w:rPr>
          <w:rFonts w:eastAsia="Cambria" w:cs="Cambria"/>
        </w:rPr>
        <w:t xml:space="preserve"> content area standards are included to assist teachers when implementing the Science Standards and are not intended to be the minimum or maximum content limits. </w:t>
      </w:r>
    </w:p>
    <w:p w:rsidR="00F34B63" w:rsidRDefault="00F34B63" w:rsidP="00F34B63">
      <w:pPr>
        <w:pStyle w:val="Heading1"/>
        <w:rPr>
          <w:rFonts w:asciiTheme="minorHAnsi" w:eastAsia="Cambria" w:hAnsiTheme="minorHAnsi" w:cs="Cambria"/>
        </w:rPr>
      </w:pPr>
      <w:r w:rsidRPr="000E60D1">
        <w:rPr>
          <w:rFonts w:asciiTheme="minorHAnsi" w:eastAsia="Cambria" w:hAnsiTheme="minorHAnsi" w:cs="Cambria"/>
        </w:rPr>
        <w:lastRenderedPageBreak/>
        <w:t>High School Physical</w:t>
      </w:r>
      <w:r w:rsidRPr="000E60D1">
        <w:rPr>
          <w:rFonts w:asciiTheme="minorHAnsi" w:eastAsia="Cambria" w:hAnsiTheme="minorHAnsi" w:cs="Cambria"/>
          <w:sz w:val="22"/>
          <w:szCs w:val="22"/>
        </w:rPr>
        <w:t xml:space="preserve"> </w:t>
      </w:r>
      <w:r w:rsidRPr="000E60D1">
        <w:rPr>
          <w:rFonts w:asciiTheme="minorHAnsi" w:eastAsia="Cambria" w:hAnsiTheme="minorHAnsi" w:cs="Cambria"/>
        </w:rPr>
        <w:t>Sciences</w:t>
      </w:r>
    </w:p>
    <w:p w:rsidR="00F40AEB" w:rsidRPr="00F40AEB" w:rsidRDefault="00F40AEB" w:rsidP="00F40AEB"/>
    <w:p w:rsidR="00F34B63" w:rsidRPr="00170337" w:rsidRDefault="00F34B63" w:rsidP="00F34B63">
      <w:pPr>
        <w:jc w:val="both"/>
        <w:rPr>
          <w:rFonts w:eastAsia="Cambria" w:cs="Cambria"/>
          <w:sz w:val="20"/>
        </w:rPr>
      </w:pPr>
      <w:r w:rsidRPr="00170337">
        <w:rPr>
          <w:rFonts w:eastAsia="Cambria" w:cs="Cambria"/>
          <w:sz w:val="20"/>
        </w:rPr>
        <w:t>Physical science encompasses physical and chemical sub</w:t>
      </w:r>
      <w:r w:rsidR="00CE3E4A">
        <w:rPr>
          <w:rFonts w:eastAsia="Cambria" w:cs="Cambria"/>
          <w:sz w:val="20"/>
        </w:rPr>
        <w:t>-</w:t>
      </w:r>
      <w:r w:rsidRPr="00170337">
        <w:rPr>
          <w:rFonts w:eastAsia="Cambria" w:cs="Cambria"/>
          <w:sz w:val="20"/>
        </w:rPr>
        <w:t>processes that occur within systems. At the high school level, students gain an understanding of these processes at both the micro and macro levels through the intensive study of matter, energy, and forces.</w:t>
      </w:r>
      <w:r w:rsidRPr="00170337">
        <w:rPr>
          <w:rFonts w:eastAsia="Cambria" w:cs="Cambria"/>
          <w:sz w:val="20"/>
          <w:vertAlign w:val="superscript"/>
        </w:rPr>
        <w:t>4</w:t>
      </w:r>
      <w:r w:rsidRPr="00170337">
        <w:rPr>
          <w:rFonts w:eastAsia="Cambria" w:cs="Cambria"/>
          <w:sz w:val="20"/>
        </w:rPr>
        <w:t xml:space="preserve"> Students are expected to apply these concepts to real-world phenomena to gain a deeper understanding of </w:t>
      </w:r>
      <w:r w:rsidRPr="00170337">
        <w:rPr>
          <w:rFonts w:eastAsia="Cambria" w:cs="Cambria"/>
          <w:noProof/>
          <w:sz w:val="20"/>
        </w:rPr>
        <w:t>causes</w:t>
      </w:r>
      <w:r w:rsidRPr="00170337">
        <w:rPr>
          <w:rFonts w:eastAsia="Cambria" w:cs="Cambria"/>
          <w:sz w:val="20"/>
        </w:rPr>
        <w:t xml:space="preserve">, effects, and solutions for physical processes in the real world. The essential standards are those that every high school student is expected to know and understand. Plus standards in chemistry and physics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It is suggested to use the metric system within measurement.</w:t>
      </w:r>
    </w:p>
    <w:p w:rsidR="00F34B63" w:rsidRPr="000E60D1" w:rsidRDefault="00F34B63" w:rsidP="00F34B63">
      <w:pPr>
        <w:spacing w:line="240" w:lineRule="auto"/>
        <w:rPr>
          <w:rFonts w:eastAsia="Cambria" w:cs="Cambria"/>
        </w:rPr>
      </w:pPr>
      <w:r w:rsidRPr="000E60D1">
        <w:rPr>
          <w:rFonts w:eastAsia="Cambria" w:cs="Cambria"/>
        </w:rPr>
        <w:t>Note:</w:t>
      </w:r>
    </w:p>
    <w:p w:rsidR="00F34B63" w:rsidRPr="000E60D1"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F34B63" w:rsidRPr="008001E7"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p w:rsidR="00F34B63" w:rsidRPr="00091285" w:rsidRDefault="00F34B63" w:rsidP="00F34B63">
      <w:pPr>
        <w:pBdr>
          <w:top w:val="nil"/>
          <w:left w:val="nil"/>
          <w:bottom w:val="nil"/>
          <w:right w:val="nil"/>
          <w:between w:val="nil"/>
        </w:pBdr>
        <w:spacing w:line="240" w:lineRule="auto"/>
        <w:ind w:left="720"/>
        <w:contextualSpacing/>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F34B63" w:rsidRDefault="00F34B63" w:rsidP="00F34B63"/>
    <w:p w:rsidR="00BF7A36" w:rsidRDefault="00BF7A36" w:rsidP="00F34B63"/>
    <w:p w:rsidR="00BF7A36" w:rsidRDefault="00BF7A36" w:rsidP="00F34B63"/>
    <w:tbl>
      <w:tblPr>
        <w:tblStyle w:val="TableGrid"/>
        <w:tblW w:w="0" w:type="auto"/>
        <w:tblLayout w:type="fixed"/>
        <w:tblLook w:val="04A0" w:firstRow="1" w:lastRow="0" w:firstColumn="1" w:lastColumn="0" w:noHBand="0" w:noVBand="1"/>
      </w:tblPr>
      <w:tblGrid>
        <w:gridCol w:w="6475"/>
        <w:gridCol w:w="6475"/>
      </w:tblGrid>
      <w:tr w:rsidR="003E4F35" w:rsidTr="003E4F35">
        <w:trPr>
          <w:trHeight w:val="346"/>
        </w:trPr>
        <w:tc>
          <w:tcPr>
            <w:tcW w:w="12950" w:type="dxa"/>
            <w:gridSpan w:val="2"/>
            <w:shd w:val="clear" w:color="auto" w:fill="984806" w:themeFill="accent6" w:themeFillShade="80"/>
            <w:vAlign w:val="center"/>
          </w:tcPr>
          <w:p w:rsidR="003E4F35" w:rsidRPr="0006080D" w:rsidRDefault="003E4F35" w:rsidP="003E4F35">
            <w:pPr>
              <w:rPr>
                <w:b/>
                <w:color w:val="FFFFFF" w:themeColor="background1"/>
                <w:sz w:val="32"/>
              </w:rPr>
            </w:pPr>
            <w:r w:rsidRPr="0006080D">
              <w:rPr>
                <w:b/>
                <w:color w:val="FFFFFF" w:themeColor="background1"/>
                <w:sz w:val="32"/>
              </w:rPr>
              <w:lastRenderedPageBreak/>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Structures and Properties of Matter</w:t>
            </w:r>
          </w:p>
          <w:p w:rsidR="003E4F35"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p w:rsidR="003E4F35" w:rsidRPr="0006080D" w:rsidRDefault="003E4F35" w:rsidP="003E4F35"/>
        </w:tc>
      </w:tr>
      <w:tr w:rsidR="003E4F35" w:rsidTr="003E4F35">
        <w:tc>
          <w:tcPr>
            <w:tcW w:w="6475" w:type="dxa"/>
            <w:tcBorders>
              <w:top w:val="single" w:sz="18" w:space="0" w:color="943634" w:themeColor="accent2" w:themeShade="BF"/>
              <w:left w:val="single" w:sz="18" w:space="0" w:color="984806" w:themeColor="accent6" w:themeShade="80"/>
              <w:bottom w:val="single" w:sz="18" w:space="0" w:color="943634" w:themeColor="accent2" w:themeShade="BF"/>
              <w:right w:val="single" w:sz="18" w:space="0" w:color="984806" w:themeColor="accent6" w:themeShade="80"/>
            </w:tcBorders>
            <w:shd w:val="clear" w:color="auto" w:fill="auto"/>
          </w:tcPr>
          <w:p w:rsidR="003E4F35" w:rsidRPr="0006080D" w:rsidRDefault="003E4F35" w:rsidP="003E4F35">
            <w:pPr>
              <w:rPr>
                <w:b/>
              </w:rPr>
            </w:pPr>
            <w:r w:rsidRPr="0006080D">
              <w:rPr>
                <w:b/>
              </w:rPr>
              <w:t>Essential HS.P1U1.1</w:t>
            </w:r>
          </w:p>
          <w:p w:rsidR="003E4F35" w:rsidRDefault="00713DB5" w:rsidP="003E4F35">
            <w:hyperlink r:id="rId22" w:anchor="56" w:history="1">
              <w:r w:rsidR="003E4F35" w:rsidRPr="0006455C">
                <w:rPr>
                  <w:rStyle w:val="Hyperlink"/>
                  <w:b/>
                </w:rPr>
                <w:t>Develop and use models</w:t>
              </w:r>
            </w:hyperlink>
            <w:r w:rsidR="003E4F35" w:rsidRPr="0006080D">
              <w:t xml:space="preserve"> to explain the relationship of the structure of atoms to patterns and properties observed </w:t>
            </w:r>
            <w:r w:rsidR="003E4F35">
              <w:t>with</w:t>
            </w:r>
            <w:r w:rsidR="003E4F35" w:rsidRPr="0006080D">
              <w:t>in the Periodic Table and describe how these models are revised with new evidence.</w:t>
            </w:r>
          </w:p>
        </w:tc>
        <w:tc>
          <w:tcPr>
            <w:tcW w:w="6475" w:type="dxa"/>
            <w:vMerge w:val="restart"/>
            <w:tcBorders>
              <w:left w:val="single" w:sz="18" w:space="0" w:color="984806" w:themeColor="accent6" w:themeShade="80"/>
            </w:tcBorders>
          </w:tcPr>
          <w:p w:rsidR="003E4F35" w:rsidRPr="002E5B86" w:rsidRDefault="003E4F35" w:rsidP="003E4F35">
            <w:pPr>
              <w:jc w:val="both"/>
              <w:rPr>
                <w:b/>
                <w:sz w:val="22"/>
                <w:szCs w:val="20"/>
              </w:rPr>
            </w:pPr>
            <w:r w:rsidRPr="002E5B86">
              <w:rPr>
                <w:b/>
                <w:sz w:val="22"/>
                <w:szCs w:val="20"/>
              </w:rPr>
              <w:t>Crosscutting Concepts &amp; Background Information for Educators</w:t>
            </w:r>
          </w:p>
          <w:p w:rsidR="003E4F35" w:rsidRDefault="003E4F35" w:rsidP="003E4F35">
            <w:pPr>
              <w:jc w:val="both"/>
              <w:rPr>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 w:anchor="_14hx32g" w:history="1">
              <w:r w:rsidRPr="002E5B86">
                <w:rPr>
                  <w:rStyle w:val="Hyperlink"/>
                  <w:rFonts w:asciiTheme="minorHAnsi" w:hAnsiTheme="minorHAnsi"/>
                  <w:sz w:val="20"/>
                  <w:szCs w:val="20"/>
                  <w:vertAlign w:val="superscript"/>
                </w:rPr>
                <w:t>4</w:t>
              </w:r>
            </w:hyperlink>
          </w:p>
          <w:p w:rsidR="003E4F35" w:rsidRDefault="003E4F35" w:rsidP="003E4F35">
            <w:pPr>
              <w:jc w:val="both"/>
              <w:rPr>
                <w:rFonts w:asciiTheme="minorHAnsi" w:hAnsiTheme="minorHAnsi"/>
                <w:sz w:val="20"/>
                <w:szCs w:val="20"/>
              </w:rPr>
            </w:pPr>
          </w:p>
          <w:p w:rsidR="003E4F35" w:rsidRPr="00A842FE" w:rsidRDefault="003E4F35" w:rsidP="003E4F35">
            <w:pPr>
              <w:jc w:val="both"/>
              <w:rPr>
                <w:rFonts w:asciiTheme="minorHAnsi" w:hAnsiTheme="minorHAnsi"/>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rsidR="003E4F35" w:rsidRPr="008D39E3" w:rsidRDefault="003E4F35" w:rsidP="003E4F35">
            <w:pPr>
              <w:jc w:val="both"/>
              <w:rPr>
                <w:sz w:val="18"/>
                <w:szCs w:val="20"/>
              </w:rPr>
            </w:pPr>
            <w:r w:rsidRPr="008D39E3">
              <w:rPr>
                <w:sz w:val="18"/>
                <w:szCs w:val="20"/>
              </w:rPr>
              <w:t xml:space="preserve">Each </w:t>
            </w:r>
            <w:r w:rsidRPr="008D39E3">
              <w:rPr>
                <w:b/>
                <w:sz w:val="18"/>
                <w:szCs w:val="20"/>
              </w:rPr>
              <w:t>atom</w:t>
            </w:r>
            <w:r w:rsidRPr="008D39E3">
              <w:rPr>
                <w:sz w:val="18"/>
                <w:szCs w:val="20"/>
              </w:rPr>
              <w:t xml:space="preserve"> has a charged substructure consisting of a </w:t>
            </w:r>
            <w:r w:rsidRPr="008D39E3">
              <w:rPr>
                <w:b/>
                <w:sz w:val="18"/>
                <w:szCs w:val="20"/>
              </w:rPr>
              <w:t>nucleus</w:t>
            </w:r>
            <w:r w:rsidRPr="008D39E3">
              <w:rPr>
                <w:sz w:val="18"/>
                <w:szCs w:val="20"/>
              </w:rPr>
              <w:t xml:space="preserve">, which </w:t>
            </w:r>
            <w:r w:rsidRPr="008D39E3">
              <w:rPr>
                <w:noProof/>
                <w:sz w:val="18"/>
                <w:szCs w:val="20"/>
              </w:rPr>
              <w:t>is made</w:t>
            </w:r>
            <w:r w:rsidRPr="008D39E3">
              <w:rPr>
                <w:sz w:val="18"/>
                <w:szCs w:val="20"/>
              </w:rPr>
              <w:t xml:space="preserve"> of </w:t>
            </w:r>
            <w:r w:rsidRPr="008D39E3">
              <w:rPr>
                <w:b/>
                <w:sz w:val="18"/>
                <w:szCs w:val="20"/>
              </w:rPr>
              <w:t>protons</w:t>
            </w:r>
            <w:r w:rsidRPr="008D39E3">
              <w:rPr>
                <w:sz w:val="18"/>
                <w:szCs w:val="20"/>
              </w:rPr>
              <w:t xml:space="preserve"> and </w:t>
            </w:r>
            <w:r w:rsidRPr="008D39E3">
              <w:rPr>
                <w:b/>
                <w:sz w:val="18"/>
                <w:szCs w:val="20"/>
              </w:rPr>
              <w:t>neutrons</w:t>
            </w:r>
            <w:r w:rsidRPr="008D39E3">
              <w:rPr>
                <w:sz w:val="18"/>
                <w:szCs w:val="20"/>
              </w:rPr>
              <w:t xml:space="preserve">, surrounded by </w:t>
            </w:r>
            <w:r w:rsidRPr="008D39E3">
              <w:rPr>
                <w:b/>
                <w:sz w:val="18"/>
                <w:szCs w:val="20"/>
              </w:rPr>
              <w:t>electrons</w:t>
            </w:r>
            <w:r w:rsidRPr="008D39E3">
              <w:rPr>
                <w:sz w:val="18"/>
                <w:szCs w:val="20"/>
              </w:rPr>
              <w:t xml:space="preserve">. The </w:t>
            </w:r>
            <w:r w:rsidRPr="008D39E3">
              <w:rPr>
                <w:b/>
                <w:sz w:val="18"/>
                <w:szCs w:val="20"/>
              </w:rPr>
              <w:t>periodic table</w:t>
            </w:r>
            <w:r w:rsidRPr="008D39E3">
              <w:rPr>
                <w:sz w:val="18"/>
                <w:szCs w:val="20"/>
              </w:rPr>
              <w:t xml:space="preserve"> orders elements horizontally by the number of protons in the atom’s nucleus and places those with similar </w:t>
            </w:r>
            <w:r w:rsidRPr="008D39E3">
              <w:rPr>
                <w:b/>
                <w:sz w:val="18"/>
                <w:szCs w:val="20"/>
              </w:rPr>
              <w:t>chemical properties</w:t>
            </w:r>
            <w:r w:rsidRPr="008D39E3">
              <w:rPr>
                <w:sz w:val="18"/>
                <w:szCs w:val="20"/>
              </w:rPr>
              <w:t xml:space="preserve"> in columns. The repeating patterns of this table reflect </w:t>
            </w:r>
            <w:r w:rsidRPr="008D39E3">
              <w:rPr>
                <w:noProof/>
                <w:sz w:val="18"/>
                <w:szCs w:val="20"/>
              </w:rPr>
              <w:t>patterns</w:t>
            </w:r>
            <w:r w:rsidRPr="008D39E3">
              <w:rPr>
                <w:sz w:val="18"/>
                <w:szCs w:val="20"/>
              </w:rPr>
              <w:t xml:space="preserve"> of </w:t>
            </w:r>
            <w:r w:rsidRPr="008D39E3">
              <w:rPr>
                <w:b/>
                <w:sz w:val="18"/>
                <w:szCs w:val="20"/>
              </w:rPr>
              <w:t>outer electron states</w:t>
            </w:r>
            <w:r w:rsidRPr="008D39E3">
              <w:rPr>
                <w:sz w:val="18"/>
                <w:szCs w:val="20"/>
              </w:rPr>
              <w:t xml:space="preserve">. </w:t>
            </w:r>
            <w:r w:rsidRPr="008D39E3">
              <w:rPr>
                <w:noProof/>
                <w:sz w:val="18"/>
                <w:szCs w:val="20"/>
              </w:rPr>
              <w:t>The structure and interactions of matter at the bulk scale are determined by electrical forces within and between atoms</w:t>
            </w:r>
            <w:r w:rsidRPr="008D39E3">
              <w:rPr>
                <w:sz w:val="18"/>
                <w:szCs w:val="20"/>
              </w:rPr>
              <w:t xml:space="preserve">. </w:t>
            </w:r>
            <w:r w:rsidRPr="008D39E3">
              <w:rPr>
                <w:b/>
                <w:sz w:val="18"/>
                <w:szCs w:val="20"/>
              </w:rPr>
              <w:t>Stable</w:t>
            </w:r>
            <w:r w:rsidRPr="008D39E3">
              <w:rPr>
                <w:sz w:val="18"/>
                <w:szCs w:val="20"/>
              </w:rPr>
              <w:t xml:space="preserve"> forms of matter are those in which the electric and magnetic field energy </w:t>
            </w:r>
            <w:r w:rsidRPr="008D39E3">
              <w:rPr>
                <w:noProof/>
                <w:sz w:val="18"/>
                <w:szCs w:val="20"/>
              </w:rPr>
              <w:t>is minimized</w:t>
            </w:r>
            <w:r w:rsidRPr="008D39E3">
              <w:rPr>
                <w:sz w:val="18"/>
                <w:szCs w:val="20"/>
              </w:rPr>
              <w:t xml:space="preserve">.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 xml:space="preserve">(p. 109) </w:t>
            </w:r>
            <w:r w:rsidRPr="008D39E3">
              <w:rPr>
                <w:sz w:val="18"/>
                <w:szCs w:val="20"/>
              </w:rPr>
              <w:t xml:space="preserve">Atoms of each element emit and absorb characteristic frequencies of light, and nuclear transitions have distinctive </w:t>
            </w:r>
            <w:r w:rsidRPr="008D39E3">
              <w:rPr>
                <w:noProof/>
                <w:sz w:val="18"/>
                <w:szCs w:val="20"/>
              </w:rPr>
              <w:t>gamma ray</w:t>
            </w:r>
            <w:r w:rsidRPr="008D39E3">
              <w:rPr>
                <w:sz w:val="18"/>
                <w:szCs w:val="20"/>
              </w:rPr>
              <w:t xml:space="preserve"> wavelengths. These characteristics allow identification of the presence of </w:t>
            </w:r>
            <w:r w:rsidRPr="008D39E3">
              <w:rPr>
                <w:noProof/>
                <w:sz w:val="18"/>
                <w:szCs w:val="20"/>
              </w:rPr>
              <w:t>an element</w:t>
            </w:r>
            <w:r w:rsidRPr="008D39E3">
              <w:rPr>
                <w:sz w:val="18"/>
                <w:szCs w:val="20"/>
              </w:rPr>
              <w:t xml:space="preserve">, even in microscopic quantities.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(p. 134)</w:t>
            </w:r>
          </w:p>
          <w:p w:rsidR="003E4F35" w:rsidRPr="000E60D1" w:rsidRDefault="003E4F35" w:rsidP="003E4F35"/>
          <w:p w:rsidR="003E4F35" w:rsidRDefault="003E4F35" w:rsidP="003E4F35"/>
          <w:p w:rsidR="003E4F35" w:rsidRDefault="003E4F35" w:rsidP="003E4F35"/>
          <w:p w:rsidR="003E4F35" w:rsidRDefault="003E4F35" w:rsidP="003E4F35"/>
          <w:p w:rsidR="003E4F35" w:rsidRDefault="003E4F35" w:rsidP="003E4F35"/>
          <w:p w:rsidR="003E4F35" w:rsidRDefault="003E4F35" w:rsidP="003E4F35"/>
          <w:p w:rsidR="003E4F35" w:rsidRPr="000E60D1" w:rsidRDefault="003E4F35" w:rsidP="003E4F35"/>
          <w:p w:rsidR="003E4F35" w:rsidRDefault="003E4F35" w:rsidP="003E4F35"/>
        </w:tc>
      </w:tr>
      <w:tr w:rsidR="003E4F35" w:rsidTr="003E4F35">
        <w:tc>
          <w:tcPr>
            <w:tcW w:w="6475" w:type="dxa"/>
            <w:tcBorders>
              <w:top w:val="single" w:sz="18" w:space="0" w:color="943634" w:themeColor="accent2" w:themeShade="BF"/>
              <w:right w:val="single" w:sz="8" w:space="0" w:color="000000" w:themeColor="text1"/>
            </w:tcBorders>
            <w:shd w:val="clear" w:color="auto" w:fill="FABF8F" w:themeFill="accent6" w:themeFillTint="99"/>
          </w:tcPr>
          <w:p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rsidR="003E4F35" w:rsidRDefault="003E4F35" w:rsidP="003E4F35"/>
        </w:tc>
      </w:tr>
      <w:tr w:rsidR="003E4F35" w:rsidTr="003E4F35">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HS+C.P1U1.1</w:t>
            </w:r>
          </w:p>
          <w:p w:rsidR="003E4F35" w:rsidRPr="0006080D" w:rsidRDefault="00713DB5" w:rsidP="003E4F35">
            <w:pPr>
              <w:ind w:left="720"/>
            </w:pPr>
            <w:hyperlink r:id="rId24" w:anchor="56" w:history="1">
              <w:r w:rsidR="003E4F35" w:rsidRPr="0006455C">
                <w:rPr>
                  <w:rStyle w:val="Hyperlink"/>
                  <w:b/>
                </w:rPr>
                <w:t>Develop and use models</w:t>
              </w:r>
            </w:hyperlink>
            <w:r w:rsidR="003E4F35" w:rsidRPr="0006080D">
              <w:t xml:space="preserve"> to demonstrate how changes in the number of subatomic particles (protons, neutrons, electrons) affect the identity, stability, and properties of the element.</w:t>
            </w:r>
          </w:p>
        </w:tc>
        <w:tc>
          <w:tcPr>
            <w:tcW w:w="6475" w:type="dxa"/>
            <w:vMerge/>
            <w:tcBorders>
              <w:left w:val="single" w:sz="8" w:space="0" w:color="000000" w:themeColor="text1"/>
            </w:tcBorders>
          </w:tcPr>
          <w:p w:rsidR="003E4F35" w:rsidRDefault="003E4F35" w:rsidP="003E4F35"/>
        </w:tc>
      </w:tr>
      <w:tr w:rsidR="003E4F35" w:rsidTr="003E4F35">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HS+C.P1U1.2</w:t>
            </w:r>
          </w:p>
          <w:p w:rsidR="003E4F35" w:rsidRPr="0006080D" w:rsidRDefault="00713DB5" w:rsidP="003E4F35">
            <w:pPr>
              <w:ind w:left="720"/>
            </w:pPr>
            <w:hyperlink r:id="rId25" w:anchor="74" w:history="1">
              <w:r w:rsidR="003E4F35" w:rsidRPr="0006455C">
                <w:rPr>
                  <w:rStyle w:val="Hyperlink"/>
                  <w:b/>
                </w:rPr>
                <w:t>Obtain, evaluate, and communicate</w:t>
              </w:r>
            </w:hyperlink>
            <w:r w:rsidR="003E4F35" w:rsidRPr="0006080D">
              <w:t xml:space="preserve"> the qualitative evidence supporting claims about how atoms absorb and emit energy in the form of electromagnetic radiation.</w:t>
            </w:r>
          </w:p>
        </w:tc>
        <w:tc>
          <w:tcPr>
            <w:tcW w:w="6475" w:type="dxa"/>
            <w:vMerge/>
            <w:tcBorders>
              <w:left w:val="single" w:sz="8" w:space="0" w:color="000000" w:themeColor="text1"/>
            </w:tcBorders>
          </w:tcPr>
          <w:p w:rsidR="003E4F35" w:rsidRDefault="003E4F35" w:rsidP="003E4F35"/>
        </w:tc>
      </w:tr>
      <w:tr w:rsidR="003E4F35" w:rsidTr="003E4F35">
        <w:trPr>
          <w:trHeight w:val="827"/>
        </w:trPr>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HS+C.P1U1.3</w:t>
            </w:r>
          </w:p>
          <w:p w:rsidR="003E4F35" w:rsidRPr="0006080D" w:rsidRDefault="00713DB5" w:rsidP="003E4F35">
            <w:pPr>
              <w:ind w:left="720"/>
            </w:pPr>
            <w:hyperlink r:id="rId26" w:anchor="61" w:history="1">
              <w:r w:rsidR="003E4F35" w:rsidRPr="0006455C">
                <w:rPr>
                  <w:rStyle w:val="Hyperlink"/>
                  <w:b/>
                </w:rPr>
                <w:t>Analyze and interpret data</w:t>
              </w:r>
            </w:hyperlink>
            <w:r w:rsidR="003E4F35" w:rsidRPr="0006080D">
              <w:t xml:space="preserve"> to develop and support an explanation for the relationships between kinetic molecular theory and gas laws.</w:t>
            </w:r>
          </w:p>
        </w:tc>
        <w:tc>
          <w:tcPr>
            <w:tcW w:w="6475" w:type="dxa"/>
            <w:vMerge/>
            <w:tcBorders>
              <w:left w:val="single" w:sz="8" w:space="0" w:color="000000" w:themeColor="text1"/>
            </w:tcBorders>
          </w:tcPr>
          <w:p w:rsidR="003E4F35" w:rsidRDefault="003E4F35" w:rsidP="003E4F35"/>
        </w:tc>
      </w:tr>
    </w:tbl>
    <w:p w:rsidR="00F34B63" w:rsidRDefault="00F34B63" w:rsidP="00F34B63"/>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3E4F35" w:rsidRPr="0006080D" w:rsidTr="003E4F35">
        <w:trPr>
          <w:trHeight w:val="346"/>
        </w:trPr>
        <w:tc>
          <w:tcPr>
            <w:tcW w:w="12950" w:type="dxa"/>
            <w:gridSpan w:val="2"/>
            <w:shd w:val="clear" w:color="auto" w:fill="984806" w:themeFill="accent6" w:themeFillShade="80"/>
            <w:vAlign w:val="center"/>
          </w:tcPr>
          <w:p w:rsidR="003E4F35" w:rsidRPr="0006080D" w:rsidRDefault="003E4F35" w:rsidP="003E4F35">
            <w:pPr>
              <w:rPr>
                <w:color w:val="FFFFFF" w:themeColor="background1"/>
                <w:sz w:val="32"/>
              </w:rPr>
            </w:pPr>
            <w:r w:rsidRPr="0006080D">
              <w:rPr>
                <w:b/>
                <w:color w:val="FFFFFF" w:themeColor="background1"/>
                <w:sz w:val="32"/>
              </w:rPr>
              <w:lastRenderedPageBreak/>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 xml:space="preserve">Chemical Reactions </w:t>
            </w:r>
          </w:p>
          <w:p w:rsidR="003E4F35" w:rsidRPr="008558A1"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3E4F35" w:rsidTr="003E4F35">
        <w:tc>
          <w:tcPr>
            <w:tcW w:w="6475" w:type="dxa"/>
            <w:tcBorders>
              <w:top w:val="single" w:sz="18" w:space="0" w:color="943634" w:themeColor="accent2" w:themeShade="BF"/>
              <w:left w:val="single" w:sz="18" w:space="0" w:color="943634" w:themeColor="accent2" w:themeShade="BF"/>
              <w:bottom w:val="single" w:sz="18" w:space="0" w:color="984806" w:themeColor="accent6" w:themeShade="80"/>
              <w:right w:val="single" w:sz="18" w:space="0" w:color="943634" w:themeColor="accent2" w:themeShade="BF"/>
            </w:tcBorders>
            <w:shd w:val="clear" w:color="auto" w:fill="auto"/>
          </w:tcPr>
          <w:p w:rsidR="003E4F35" w:rsidRDefault="003E4F35" w:rsidP="003E4F35">
            <w:pPr>
              <w:rPr>
                <w:b/>
              </w:rPr>
            </w:pPr>
            <w:r w:rsidRPr="00C10710">
              <w:rPr>
                <w:b/>
              </w:rPr>
              <w:t>Essential HS.P1U1.2</w:t>
            </w:r>
          </w:p>
          <w:p w:rsidR="003E4F35" w:rsidRDefault="00713DB5" w:rsidP="003E4F35">
            <w:hyperlink r:id="rId27" w:anchor="56" w:history="1">
              <w:r w:rsidR="003E4F35" w:rsidRPr="0006455C">
                <w:rPr>
                  <w:rStyle w:val="Hyperlink"/>
                  <w:b/>
                </w:rPr>
                <w:t>Develop and use models</w:t>
              </w:r>
            </w:hyperlink>
            <w:r w:rsidR="003E4F35" w:rsidRPr="0006080D">
              <w:t xml:space="preserve"> </w:t>
            </w:r>
            <w:r w:rsidR="003E4F35" w:rsidRPr="00C10710">
              <w:t>for the transfer or sharing of electrons to predict the formation of ions, molecules, and compounds in both natural and synthetic processes.</w:t>
            </w:r>
          </w:p>
        </w:tc>
        <w:tc>
          <w:tcPr>
            <w:tcW w:w="6475" w:type="dxa"/>
            <w:vMerge w:val="restart"/>
            <w:tcBorders>
              <w:left w:val="single" w:sz="18" w:space="0" w:color="943634" w:themeColor="accent2" w:themeShade="BF"/>
            </w:tcBorders>
          </w:tcPr>
          <w:p w:rsidR="003E4F35" w:rsidRPr="002E5B86" w:rsidRDefault="003E4F35" w:rsidP="003E4F35">
            <w:pPr>
              <w:jc w:val="both"/>
              <w:rPr>
                <w:b/>
                <w:sz w:val="22"/>
                <w:szCs w:val="20"/>
              </w:rPr>
            </w:pPr>
            <w:r w:rsidRPr="002E5B86">
              <w:rPr>
                <w:b/>
                <w:sz w:val="22"/>
                <w:szCs w:val="20"/>
              </w:rPr>
              <w:t>Crosscutting Concepts &amp; Background Information for Educators</w:t>
            </w:r>
          </w:p>
          <w:p w:rsidR="003E4F35" w:rsidRDefault="003E4F35" w:rsidP="003E4F35">
            <w:pPr>
              <w:jc w:val="both"/>
              <w:rPr>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 w:anchor="_14hx32g" w:history="1">
              <w:r w:rsidRPr="002E5B86">
                <w:rPr>
                  <w:rStyle w:val="Hyperlink"/>
                  <w:rFonts w:asciiTheme="minorHAnsi" w:hAnsiTheme="minorHAnsi"/>
                  <w:sz w:val="20"/>
                  <w:szCs w:val="20"/>
                  <w:vertAlign w:val="superscript"/>
                </w:rPr>
                <w:t>4</w:t>
              </w:r>
            </w:hyperlink>
          </w:p>
          <w:p w:rsidR="003E4F35" w:rsidRDefault="003E4F35" w:rsidP="003E4F35">
            <w:pPr>
              <w:jc w:val="both"/>
              <w:rPr>
                <w:rFonts w:asciiTheme="minorHAnsi" w:hAnsiTheme="minorHAnsi"/>
                <w:sz w:val="20"/>
                <w:szCs w:val="20"/>
              </w:rPr>
            </w:pPr>
          </w:p>
          <w:p w:rsidR="003E4F35" w:rsidRPr="00A842FE" w:rsidRDefault="003E4F35" w:rsidP="003E4F35">
            <w:pPr>
              <w:jc w:val="both"/>
              <w:rPr>
                <w:rFonts w:asciiTheme="minorHAnsi" w:hAnsiTheme="minorHAnsi"/>
                <w:sz w:val="20"/>
                <w:szCs w:val="20"/>
              </w:rPr>
            </w:pPr>
          </w:p>
          <w:p w:rsidR="003E4F35" w:rsidRPr="002E5B86"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rsidR="003E4F35" w:rsidRPr="000E60D1" w:rsidRDefault="003E4F35" w:rsidP="003E4F35">
            <w:pPr>
              <w:jc w:val="both"/>
              <w:rPr>
                <w:sz w:val="20"/>
                <w:szCs w:val="20"/>
              </w:rPr>
            </w:pPr>
            <w:r w:rsidRPr="000E60D1">
              <w:rPr>
                <w:b/>
                <w:sz w:val="20"/>
                <w:szCs w:val="20"/>
              </w:rPr>
              <w:t>Chemical processes</w:t>
            </w:r>
            <w:r w:rsidRPr="000E60D1">
              <w:rPr>
                <w:sz w:val="20"/>
                <w:szCs w:val="20"/>
              </w:rPr>
              <w:t xml:space="preserve">, their </w:t>
            </w:r>
            <w:r w:rsidRPr="000E60D1">
              <w:rPr>
                <w:b/>
                <w:sz w:val="20"/>
                <w:szCs w:val="20"/>
              </w:rPr>
              <w:t>rates</w:t>
            </w:r>
            <w:r w:rsidRPr="000E60D1">
              <w:rPr>
                <w:sz w:val="20"/>
                <w:szCs w:val="20"/>
              </w:rPr>
              <w:t xml:space="preserve">, and whether or not </w:t>
            </w:r>
            <w:r w:rsidRPr="000E60D1">
              <w:rPr>
                <w:b/>
                <w:sz w:val="20"/>
                <w:szCs w:val="20"/>
              </w:rPr>
              <w:t>energy</w:t>
            </w:r>
            <w:r w:rsidRPr="000E60D1">
              <w:rPr>
                <w:sz w:val="20"/>
                <w:szCs w:val="20"/>
              </w:rPr>
              <w:t xml:space="preserve"> </w:t>
            </w:r>
            <w:r w:rsidRPr="00665FC6">
              <w:rPr>
                <w:noProof/>
                <w:sz w:val="20"/>
                <w:szCs w:val="20"/>
              </w:rPr>
              <w:t xml:space="preserve">is </w:t>
            </w:r>
            <w:r w:rsidRPr="00665FC6">
              <w:rPr>
                <w:b/>
                <w:noProof/>
                <w:sz w:val="20"/>
                <w:szCs w:val="20"/>
              </w:rPr>
              <w:t>stored</w:t>
            </w:r>
            <w:r w:rsidRPr="000E60D1">
              <w:rPr>
                <w:sz w:val="20"/>
                <w:szCs w:val="20"/>
              </w:rPr>
              <w:t xml:space="preserve"> or </w:t>
            </w:r>
            <w:r w:rsidRPr="000E60D1">
              <w:rPr>
                <w:b/>
                <w:sz w:val="20"/>
                <w:szCs w:val="20"/>
              </w:rPr>
              <w:t>released</w:t>
            </w:r>
            <w:r w:rsidRPr="000E60D1">
              <w:rPr>
                <w:sz w:val="20"/>
                <w:szCs w:val="20"/>
              </w:rPr>
              <w:t xml:space="preserve"> can </w:t>
            </w:r>
            <w:r w:rsidRPr="009B4FBF">
              <w:rPr>
                <w:noProof/>
                <w:sz w:val="20"/>
                <w:szCs w:val="20"/>
              </w:rPr>
              <w:t>be understood</w:t>
            </w:r>
            <w:r w:rsidRPr="000E60D1">
              <w:rPr>
                <w:sz w:val="20"/>
                <w:szCs w:val="20"/>
              </w:rPr>
              <w:t xml:space="preserve"> </w:t>
            </w:r>
            <w:r w:rsidRPr="009B4FBF">
              <w:rPr>
                <w:noProof/>
                <w:sz w:val="20"/>
                <w:szCs w:val="20"/>
              </w:rPr>
              <w:t>in terms of</w:t>
            </w:r>
            <w:r w:rsidRPr="000E60D1">
              <w:rPr>
                <w:sz w:val="20"/>
                <w:szCs w:val="20"/>
              </w:rPr>
              <w:t xml:space="preserve"> the </w:t>
            </w:r>
            <w:r w:rsidRPr="000E60D1">
              <w:rPr>
                <w:b/>
                <w:sz w:val="20"/>
                <w:szCs w:val="20"/>
              </w:rPr>
              <w:t>collisions</w:t>
            </w:r>
            <w:r w:rsidRPr="000E60D1">
              <w:rPr>
                <w:sz w:val="20"/>
                <w:szCs w:val="20"/>
              </w:rPr>
              <w:t xml:space="preserve"> of </w:t>
            </w:r>
            <w:r w:rsidRPr="000E60D1">
              <w:rPr>
                <w:b/>
                <w:sz w:val="20"/>
                <w:szCs w:val="20"/>
              </w:rPr>
              <w:t>molecules</w:t>
            </w:r>
            <w:r w:rsidRPr="000E60D1">
              <w:rPr>
                <w:sz w:val="20"/>
                <w:szCs w:val="20"/>
              </w:rPr>
              <w:t xml:space="preserve"> and the rearrangements of </w:t>
            </w:r>
            <w:r w:rsidRPr="000E60D1">
              <w:rPr>
                <w:b/>
                <w:sz w:val="20"/>
                <w:szCs w:val="20"/>
              </w:rPr>
              <w:t>atoms</w:t>
            </w:r>
            <w:r w:rsidRPr="000E60D1">
              <w:rPr>
                <w:sz w:val="20"/>
                <w:szCs w:val="20"/>
              </w:rPr>
              <w:t xml:space="preserve"> into new </w:t>
            </w:r>
            <w:r w:rsidRPr="0082666C">
              <w:rPr>
                <w:noProof/>
                <w:sz w:val="20"/>
                <w:szCs w:val="20"/>
              </w:rPr>
              <w:t>molecules</w:t>
            </w:r>
            <w:r w:rsidRPr="000E60D1">
              <w:rPr>
                <w:sz w:val="20"/>
                <w:szCs w:val="20"/>
              </w:rPr>
              <w:t xml:space="preserve">, </w:t>
            </w:r>
            <w:r w:rsidRPr="009B4FBF">
              <w:rPr>
                <w:noProof/>
                <w:sz w:val="20"/>
                <w:szCs w:val="20"/>
              </w:rPr>
              <w:t>that are</w:t>
            </w:r>
            <w:r w:rsidRPr="000E60D1">
              <w:rPr>
                <w:sz w:val="20"/>
                <w:szCs w:val="20"/>
              </w:rPr>
              <w:t xml:space="preserve"> matched by changes in </w:t>
            </w:r>
            <w:r w:rsidRPr="000E60D1">
              <w:rPr>
                <w:b/>
                <w:sz w:val="20"/>
                <w:szCs w:val="20"/>
              </w:rPr>
              <w:t>kinetic energy</w:t>
            </w:r>
            <w:r w:rsidRPr="000E60D1">
              <w:rPr>
                <w:sz w:val="20"/>
                <w:szCs w:val="20"/>
              </w:rPr>
              <w:t xml:space="preserve">. In many situations, a dynamic and condition-dependent balance between a </w:t>
            </w:r>
            <w:r w:rsidRPr="000E60D1">
              <w:rPr>
                <w:b/>
                <w:sz w:val="20"/>
                <w:szCs w:val="20"/>
              </w:rPr>
              <w:t>reaction</w:t>
            </w:r>
            <w:r w:rsidRPr="000E60D1">
              <w:rPr>
                <w:sz w:val="20"/>
                <w:szCs w:val="20"/>
              </w:rPr>
              <w:t xml:space="preserve"> and the reverse reaction determines the numbers of all types of molecules present. The fact that atoms </w:t>
            </w:r>
            <w:r w:rsidRPr="009B4FBF">
              <w:rPr>
                <w:noProof/>
                <w:sz w:val="20"/>
                <w:szCs w:val="20"/>
              </w:rPr>
              <w:t xml:space="preserve">are </w:t>
            </w:r>
            <w:r w:rsidRPr="009B4FBF">
              <w:rPr>
                <w:b/>
                <w:noProof/>
                <w:sz w:val="20"/>
                <w:szCs w:val="20"/>
              </w:rPr>
              <w:t>conserved</w:t>
            </w:r>
            <w:r w:rsidRPr="000E60D1">
              <w:rPr>
                <w:sz w:val="20"/>
                <w:szCs w:val="20"/>
              </w:rPr>
              <w:t xml:space="preserve">, together with knowledge of the </w:t>
            </w:r>
            <w:r w:rsidRPr="000E60D1">
              <w:rPr>
                <w:b/>
                <w:sz w:val="20"/>
                <w:szCs w:val="20"/>
              </w:rPr>
              <w:t>chemical properties</w:t>
            </w:r>
            <w:r w:rsidRPr="000E60D1">
              <w:rPr>
                <w:sz w:val="20"/>
                <w:szCs w:val="20"/>
              </w:rPr>
              <w:t xml:space="preserve"> of the elements involved, can be used to describe and predict chemical reactions.</w:t>
            </w:r>
            <w:hyperlink w:anchor="_3rdcrjn">
              <w:r w:rsidRPr="000E60D1">
                <w:rPr>
                  <w:sz w:val="20"/>
                  <w:szCs w:val="20"/>
                  <w:u w:val="single"/>
                  <w:vertAlign w:val="superscript"/>
                </w:rPr>
                <w:t>4</w:t>
              </w:r>
            </w:hyperlink>
            <w:r w:rsidRPr="000E60D1">
              <w:rPr>
                <w:sz w:val="20"/>
                <w:szCs w:val="20"/>
              </w:rPr>
              <w:t xml:space="preserve"> </w:t>
            </w:r>
            <w:r w:rsidRPr="000E60D1">
              <w:rPr>
                <w:sz w:val="20"/>
                <w:szCs w:val="20"/>
                <w:vertAlign w:val="superscript"/>
              </w:rPr>
              <w:t>(p. 111)</w:t>
            </w:r>
          </w:p>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Default="003E4F35" w:rsidP="003E4F35"/>
          <w:p w:rsidR="003E4F35" w:rsidRPr="000E60D1" w:rsidRDefault="003E4F35" w:rsidP="003E4F35"/>
        </w:tc>
      </w:tr>
      <w:tr w:rsidR="003E4F35" w:rsidTr="003E4F35">
        <w:tc>
          <w:tcPr>
            <w:tcW w:w="6475" w:type="dxa"/>
            <w:tcBorders>
              <w:top w:val="single" w:sz="18" w:space="0" w:color="984806" w:themeColor="accent6" w:themeShade="80"/>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rsidR="003E4F35" w:rsidRPr="00C10710" w:rsidRDefault="003E4F35" w:rsidP="003E4F35">
            <w:pPr>
              <w:rPr>
                <w:b/>
              </w:rPr>
            </w:pPr>
            <w:r w:rsidRPr="00C10710">
              <w:rPr>
                <w:b/>
              </w:rPr>
              <w:t>Essential HS.P1U1.3</w:t>
            </w:r>
          </w:p>
          <w:p w:rsidR="003E4F35" w:rsidRPr="00C10710" w:rsidRDefault="00713DB5" w:rsidP="003E4F35">
            <w:hyperlink r:id="rId29" w:anchor="54" w:history="1">
              <w:r w:rsidR="003E4F35" w:rsidRPr="00C10710">
                <w:rPr>
                  <w:rStyle w:val="Hyperlink"/>
                  <w:b/>
                </w:rPr>
                <w:t>Ask questions</w:t>
              </w:r>
            </w:hyperlink>
            <w:r w:rsidR="003E4F35" w:rsidRPr="00C10710">
              <w:t xml:space="preserve">, </w:t>
            </w:r>
            <w:bookmarkStart w:id="8" w:name="_Hlk536605790"/>
            <w:r w:rsidR="003E4F35">
              <w:fldChar w:fldCharType="begin"/>
            </w:r>
            <w:r w:rsidR="003E4F35">
              <w:instrText xml:space="preserve"> HYPERLINK "https://www.nap.edu/read/13165/chapter/7" \l "59" </w:instrText>
            </w:r>
            <w:r w:rsidR="003E4F35">
              <w:fldChar w:fldCharType="separate"/>
            </w:r>
            <w:proofErr w:type="gramStart"/>
            <w:r w:rsidR="003E4F35" w:rsidRPr="00C10710">
              <w:rPr>
                <w:rStyle w:val="Hyperlink"/>
                <w:b/>
              </w:rPr>
              <w:t>plan, and</w:t>
            </w:r>
            <w:proofErr w:type="gramEnd"/>
            <w:r w:rsidR="003E4F35" w:rsidRPr="00C10710">
              <w:rPr>
                <w:rStyle w:val="Hyperlink"/>
                <w:b/>
              </w:rPr>
              <w:t xml:space="preserve"> carry out investigations</w:t>
            </w:r>
            <w:r w:rsidR="003E4F35">
              <w:rPr>
                <w:rStyle w:val="Hyperlink"/>
                <w:b/>
              </w:rPr>
              <w:fldChar w:fldCharType="end"/>
            </w:r>
            <w:bookmarkEnd w:id="8"/>
            <w:r w:rsidR="003E4F35" w:rsidRPr="00C10710">
              <w:t xml:space="preserve"> to explore the cause and effect relationship between reaction rate factors.</w:t>
            </w:r>
          </w:p>
        </w:tc>
        <w:tc>
          <w:tcPr>
            <w:tcW w:w="6475" w:type="dxa"/>
            <w:vMerge/>
            <w:tcBorders>
              <w:left w:val="single" w:sz="18" w:space="0" w:color="943634" w:themeColor="accent2" w:themeShade="BF"/>
            </w:tcBorders>
          </w:tcPr>
          <w:p w:rsidR="003E4F35" w:rsidRPr="000E60D1" w:rsidRDefault="003E4F35" w:rsidP="003E4F35">
            <w:pPr>
              <w:jc w:val="both"/>
              <w:rPr>
                <w:b/>
                <w:sz w:val="20"/>
                <w:szCs w:val="20"/>
              </w:rPr>
            </w:pPr>
          </w:p>
        </w:tc>
      </w:tr>
      <w:tr w:rsidR="003E4F35" w:rsidTr="003E4F35">
        <w:tc>
          <w:tcPr>
            <w:tcW w:w="6475" w:type="dxa"/>
            <w:tcBorders>
              <w:top w:val="single" w:sz="18" w:space="0" w:color="943634" w:themeColor="accent2" w:themeShade="BF"/>
              <w:right w:val="single" w:sz="18" w:space="0" w:color="943634" w:themeColor="accent2" w:themeShade="BF"/>
            </w:tcBorders>
            <w:shd w:val="clear" w:color="auto" w:fill="FABF8F" w:themeFill="accent6" w:themeFillTint="99"/>
          </w:tcPr>
          <w:p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HS+C.P1U1.4</w:t>
            </w:r>
          </w:p>
          <w:p w:rsidR="003E4F35" w:rsidRPr="0006080D" w:rsidRDefault="00713DB5" w:rsidP="003E4F35">
            <w:pPr>
              <w:ind w:left="720"/>
            </w:pPr>
            <w:hyperlink r:id="rId30" w:anchor="56" w:history="1">
              <w:r w:rsidR="003E4F35" w:rsidRPr="00A12F1B">
                <w:rPr>
                  <w:rStyle w:val="Hyperlink"/>
                  <w:b/>
                </w:rPr>
                <w:t>Develop and use models</w:t>
              </w:r>
            </w:hyperlink>
            <w:r w:rsidR="003E4F35" w:rsidRPr="00A12F1B">
              <w:t xml:space="preserve"> to predict and explain forces within and between molecules.</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HS+C.P1U1.5</w:t>
            </w:r>
          </w:p>
          <w:p w:rsidR="003E4F35" w:rsidRPr="0006080D" w:rsidRDefault="00713DB5" w:rsidP="003E4F35">
            <w:pPr>
              <w:ind w:left="720"/>
            </w:pPr>
            <w:hyperlink r:id="rId31" w:anchor="59" w:history="1">
              <w:r w:rsidR="003E4F35" w:rsidRPr="00A12F1B">
                <w:rPr>
                  <w:rStyle w:val="Hyperlink"/>
                  <w:b/>
                </w:rPr>
                <w:t>Plan and carry out investigations</w:t>
              </w:r>
            </w:hyperlink>
            <w:r w:rsidR="003E4F35" w:rsidRPr="00C10710">
              <w:rPr>
                <w:b/>
              </w:rPr>
              <w:t xml:space="preserve"> </w:t>
            </w:r>
            <w:r w:rsidR="003E4F35" w:rsidRPr="00A12F1B">
              <w:t>to test predictions of the outcomes of various reactions, based on patterns of physical and chemical properties.</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HS+C.P1U1.6</w:t>
            </w:r>
          </w:p>
          <w:p w:rsidR="003E4F35" w:rsidRPr="0006080D" w:rsidRDefault="00713DB5" w:rsidP="003E4F35">
            <w:pPr>
              <w:ind w:left="720"/>
            </w:pPr>
            <w:hyperlink r:id="rId32" w:anchor="67" w:history="1">
              <w:r w:rsidR="003E4F35" w:rsidRPr="00A12F1B">
                <w:rPr>
                  <w:rStyle w:val="Hyperlink"/>
                  <w:b/>
                </w:rPr>
                <w:t>Construct an explanation, design a solution, or refine the design</w:t>
              </w:r>
            </w:hyperlink>
            <w:r w:rsidR="003E4F35" w:rsidRPr="00A12F1B">
              <w:rPr>
                <w:b/>
              </w:rPr>
              <w:t xml:space="preserve"> </w:t>
            </w:r>
            <w:r w:rsidR="003E4F35" w:rsidRPr="00A12F1B">
              <w:t>of a chemical system in equilibrium to maximize production.</w:t>
            </w:r>
          </w:p>
        </w:tc>
        <w:tc>
          <w:tcPr>
            <w:tcW w:w="6475" w:type="dxa"/>
            <w:vMerge/>
            <w:tcBorders>
              <w:left w:val="single" w:sz="18" w:space="0" w:color="943634" w:themeColor="accent2" w:themeShade="BF"/>
            </w:tcBorders>
          </w:tcPr>
          <w:p w:rsidR="003E4F35" w:rsidRDefault="003E4F35" w:rsidP="003E4F35"/>
        </w:tc>
      </w:tr>
      <w:tr w:rsidR="003E4F35" w:rsidTr="003E4F35">
        <w:trPr>
          <w:trHeight w:val="782"/>
        </w:trPr>
        <w:tc>
          <w:tcPr>
            <w:tcW w:w="6475" w:type="dxa"/>
            <w:tcBorders>
              <w:right w:val="single" w:sz="18" w:space="0" w:color="943634" w:themeColor="accent2" w:themeShade="BF"/>
            </w:tcBorders>
            <w:shd w:val="clear" w:color="auto" w:fill="FDE9D9" w:themeFill="accent6" w:themeFillTint="33"/>
          </w:tcPr>
          <w:p w:rsidR="003E4F35" w:rsidRDefault="003E4F35" w:rsidP="003E4F35">
            <w:pPr>
              <w:ind w:left="720"/>
              <w:rPr>
                <w:b/>
              </w:rPr>
            </w:pPr>
            <w:r w:rsidRPr="0072418A">
              <w:rPr>
                <w:b/>
              </w:rPr>
              <w:t xml:space="preserve">Plus HS+C.P1U1.7 </w:t>
            </w:r>
          </w:p>
          <w:p w:rsidR="003E4F35" w:rsidRPr="00C10710" w:rsidRDefault="00713DB5" w:rsidP="003E4F35">
            <w:pPr>
              <w:ind w:left="720"/>
              <w:rPr>
                <w:b/>
              </w:rPr>
            </w:pPr>
            <w:hyperlink r:id="rId33" w:anchor="64" w:history="1">
              <w:r w:rsidR="003E4F35" w:rsidRPr="00A12F1B">
                <w:rPr>
                  <w:rStyle w:val="Hyperlink"/>
                  <w:b/>
                </w:rPr>
                <w:t>Use mathematics and computational thinking</w:t>
              </w:r>
            </w:hyperlink>
            <w:r w:rsidR="003E4F35" w:rsidRPr="00A12F1B">
              <w:rPr>
                <w:b/>
              </w:rPr>
              <w:t xml:space="preserve"> </w:t>
            </w:r>
            <w:r w:rsidR="003E4F35" w:rsidRPr="00A12F1B">
              <w:t>to determine stoichiometric relationships between reactants and products in chemical reactions.</w:t>
            </w:r>
            <w:r w:rsidR="003E4F35" w:rsidRPr="00A12F1B">
              <w:rPr>
                <w:b/>
              </w:rPr>
              <w:t xml:space="preserve"> </w:t>
            </w:r>
          </w:p>
        </w:tc>
        <w:tc>
          <w:tcPr>
            <w:tcW w:w="6475" w:type="dxa"/>
            <w:vMerge/>
            <w:tcBorders>
              <w:left w:val="single" w:sz="18" w:space="0" w:color="943634" w:themeColor="accent2" w:themeShade="BF"/>
            </w:tcBorders>
          </w:tcPr>
          <w:p w:rsidR="003E4F35" w:rsidRDefault="003E4F35" w:rsidP="003E4F35"/>
        </w:tc>
      </w:tr>
    </w:tbl>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rsidTr="00B6799B">
        <w:trPr>
          <w:trHeight w:val="346"/>
        </w:trPr>
        <w:tc>
          <w:tcPr>
            <w:tcW w:w="12950" w:type="dxa"/>
            <w:gridSpan w:val="2"/>
            <w:shd w:val="clear" w:color="auto" w:fill="984806" w:themeFill="accent6" w:themeFillShade="80"/>
            <w:vAlign w:val="center"/>
          </w:tcPr>
          <w:p w:rsidR="00F71378" w:rsidRPr="0006080D" w:rsidRDefault="00F71378" w:rsidP="00B6799B">
            <w:pPr>
              <w:rPr>
                <w:b/>
                <w:color w:val="FFFFFF" w:themeColor="background1"/>
                <w:sz w:val="32"/>
              </w:rPr>
            </w:pPr>
            <w:r w:rsidRPr="0006080D">
              <w:rPr>
                <w:b/>
                <w:color w:val="FFFFFF" w:themeColor="background1"/>
                <w:sz w:val="32"/>
              </w:rPr>
              <w:lastRenderedPageBreak/>
              <w:t>Chemistry –</w:t>
            </w:r>
            <w:r>
              <w:rPr>
                <w:b/>
                <w:color w:val="FFFFFF" w:themeColor="background1"/>
                <w:sz w:val="32"/>
              </w:rPr>
              <w:t xml:space="preserve"> P1:</w:t>
            </w:r>
            <w:r w:rsidRPr="0006080D">
              <w:rPr>
                <w:b/>
                <w:color w:val="FFFFFF" w:themeColor="background1"/>
                <w:sz w:val="32"/>
              </w:rPr>
              <w:t xml:space="preserve">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Nuclear Processes and Applications of Chemistry</w:t>
            </w:r>
          </w:p>
          <w:p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Tr="00B6799B">
        <w:trPr>
          <w:trHeight w:val="1053"/>
        </w:trPr>
        <w:tc>
          <w:tcPr>
            <w:tcW w:w="647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C54057" w:rsidRDefault="00F71378" w:rsidP="00B6799B">
            <w:pPr>
              <w:rPr>
                <w:b/>
              </w:rPr>
            </w:pPr>
            <w:r w:rsidRPr="00C54057">
              <w:rPr>
                <w:b/>
              </w:rPr>
              <w:t>Essential HS.P1U3.4</w:t>
            </w:r>
          </w:p>
          <w:p w:rsidR="00F71378" w:rsidRDefault="00713DB5" w:rsidP="00B6799B">
            <w:hyperlink r:id="rId34" w:anchor="74" w:history="1">
              <w:r w:rsidR="00F71378" w:rsidRPr="008D2871">
                <w:rPr>
                  <w:rStyle w:val="Hyperlink"/>
                  <w:b/>
                </w:rPr>
                <w:t>Obtain, evaluate, and communicate information</w:t>
              </w:r>
            </w:hyperlink>
            <w:r w:rsidR="00F71378" w:rsidRPr="00C54057">
              <w:rPr>
                <w:b/>
              </w:rPr>
              <w:t xml:space="preserve"> </w:t>
            </w:r>
            <w:r w:rsidR="00F71378" w:rsidRPr="00C54057">
              <w:t>about how the use of chemistry related technologies have had positive and negative ethical, social, economic, and/or political implications.</w:t>
            </w:r>
          </w:p>
        </w:tc>
        <w:tc>
          <w:tcPr>
            <w:tcW w:w="647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35"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Default="00F71378" w:rsidP="00B6799B">
            <w:pPr>
              <w:jc w:val="both"/>
              <w:rPr>
                <w:sz w:val="18"/>
                <w:szCs w:val="20"/>
                <w:vertAlign w:val="superscript"/>
              </w:rPr>
            </w:pPr>
            <w:r w:rsidRPr="002E5B86">
              <w:rPr>
                <w:sz w:val="18"/>
                <w:szCs w:val="20"/>
              </w:rPr>
              <w:t xml:space="preserve">Scientific understanding can help to identify implications of </w:t>
            </w:r>
            <w:r w:rsidRPr="002E5B86">
              <w:rPr>
                <w:noProof/>
                <w:sz w:val="18"/>
                <w:szCs w:val="20"/>
              </w:rPr>
              <w:t>certain</w:t>
            </w:r>
            <w:r w:rsidRPr="002E5B86">
              <w:rPr>
                <w:sz w:val="18"/>
                <w:szCs w:val="20"/>
              </w:rPr>
              <w:t xml:space="preserve"> applications </w:t>
            </w:r>
            <w:r w:rsidRPr="002E5B86">
              <w:rPr>
                <w:noProof/>
                <w:sz w:val="18"/>
                <w:szCs w:val="20"/>
              </w:rPr>
              <w:t>but</w:t>
            </w:r>
            <w:r w:rsidRPr="002E5B86">
              <w:rPr>
                <w:sz w:val="18"/>
                <w:szCs w:val="20"/>
              </w:rPr>
              <w:t xml:space="preserve"> decisions about whether </w:t>
            </w:r>
            <w:r w:rsidRPr="002E5B86">
              <w:rPr>
                <w:noProof/>
                <w:sz w:val="18"/>
                <w:szCs w:val="20"/>
              </w:rPr>
              <w:t>certain</w:t>
            </w:r>
            <w:r w:rsidRPr="002E5B86">
              <w:rPr>
                <w:sz w:val="18"/>
                <w:szCs w:val="20"/>
              </w:rPr>
              <w:t xml:space="preserve"> actions should </w:t>
            </w:r>
            <w:r w:rsidRPr="002E5B86">
              <w:rPr>
                <w:noProof/>
                <w:sz w:val="18"/>
                <w:szCs w:val="20"/>
              </w:rPr>
              <w:t>be taken</w:t>
            </w:r>
            <w:r w:rsidRPr="002E5B86">
              <w:rPr>
                <w:sz w:val="18"/>
                <w:szCs w:val="20"/>
              </w:rPr>
              <w:t xml:space="preserve"> will require </w:t>
            </w:r>
            <w:r w:rsidRPr="002E5B86">
              <w:rPr>
                <w:b/>
                <w:sz w:val="18"/>
                <w:szCs w:val="20"/>
              </w:rPr>
              <w:t xml:space="preserve">ethical and moral </w:t>
            </w:r>
            <w:r w:rsidRPr="002E5B86">
              <w:rPr>
                <w:b/>
                <w:noProof/>
                <w:sz w:val="18"/>
                <w:szCs w:val="20"/>
              </w:rPr>
              <w:t>judgements</w:t>
            </w:r>
            <w:r w:rsidRPr="002E5B86">
              <w:rPr>
                <w:sz w:val="18"/>
                <w:szCs w:val="20"/>
              </w:rPr>
              <w:t xml:space="preserve"> which are not provided by knowledge of science. There is an </w:t>
            </w:r>
            <w:r w:rsidRPr="002E5B86">
              <w:rPr>
                <w:noProof/>
                <w:sz w:val="18"/>
                <w:szCs w:val="20"/>
              </w:rPr>
              <w:t>important</w:t>
            </w:r>
            <w:r w:rsidRPr="002E5B86">
              <w:rPr>
                <w:sz w:val="18"/>
                <w:szCs w:val="20"/>
              </w:rPr>
              <w:t xml:space="preserve"> difference between the understanding that science </w:t>
            </w:r>
            <w:r w:rsidRPr="002E5B86">
              <w:rPr>
                <w:noProof/>
                <w:sz w:val="18"/>
                <w:szCs w:val="20"/>
              </w:rPr>
              <w:t>provides</w:t>
            </w:r>
            <w:r w:rsidRPr="002E5B86">
              <w:rPr>
                <w:sz w:val="18"/>
                <w:szCs w:val="20"/>
              </w:rPr>
              <w:t xml:space="preserve"> about, for example, the need to preserve biodiversity, the factors leading to climate change and the adverse effects of harmful substances and lifestyles, and the actions that may or may not </w:t>
            </w:r>
            <w:r w:rsidRPr="002E5B86">
              <w:rPr>
                <w:noProof/>
                <w:sz w:val="18"/>
                <w:szCs w:val="20"/>
              </w:rPr>
              <w:t>be taken</w:t>
            </w:r>
            <w:r w:rsidRPr="002E5B86">
              <w:rPr>
                <w:sz w:val="18"/>
                <w:szCs w:val="20"/>
              </w:rPr>
              <w:t xml:space="preserve"> </w:t>
            </w:r>
            <w:r w:rsidRPr="002E5B86">
              <w:rPr>
                <w:noProof/>
                <w:sz w:val="18"/>
                <w:szCs w:val="20"/>
              </w:rPr>
              <w:t>in relation to</w:t>
            </w:r>
            <w:r w:rsidRPr="002E5B86">
              <w:rPr>
                <w:sz w:val="18"/>
                <w:szCs w:val="20"/>
              </w:rPr>
              <w:t xml:space="preserve"> these issues. Opinions may vary about what action to take </w:t>
            </w:r>
            <w:r w:rsidRPr="002E5B86">
              <w:rPr>
                <w:noProof/>
                <w:sz w:val="18"/>
                <w:szCs w:val="20"/>
              </w:rPr>
              <w:t>but</w:t>
            </w:r>
            <w:r w:rsidRPr="002E5B86">
              <w:rPr>
                <w:sz w:val="18"/>
                <w:szCs w:val="20"/>
              </w:rPr>
              <w:t xml:space="preserve"> arguments based on scientific evidence should not be a matter of opinion.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33)</w:t>
            </w:r>
            <w:r w:rsidRPr="002E5B86">
              <w:rPr>
                <w:sz w:val="18"/>
                <w:szCs w:val="20"/>
              </w:rPr>
              <w:t xml:space="preserve"> The total number of neutrons plus protons does not change in any </w:t>
            </w:r>
            <w:r w:rsidRPr="002E5B86">
              <w:rPr>
                <w:b/>
                <w:sz w:val="18"/>
                <w:szCs w:val="20"/>
              </w:rPr>
              <w:t>nuclear process</w:t>
            </w:r>
            <w:r w:rsidRPr="002E5B86">
              <w:rPr>
                <w:sz w:val="18"/>
                <w:szCs w:val="20"/>
              </w:rPr>
              <w:t xml:space="preserve">. Strong and weak nuclear interactions determine nuclear stability and processes. Spontaneous radioactive decays follow a characteristic exponential decay law. Nuclear lifetimes allow radiometric dating to be used to determine the ages of rocks and other materials from the isotope ratios present. </w:t>
            </w:r>
            <w:hyperlink w:anchor="_3rdcrjn">
              <w:r w:rsidRPr="002E5B86">
                <w:rPr>
                  <w:sz w:val="18"/>
                  <w:szCs w:val="20"/>
                  <w:u w:val="single"/>
                  <w:vertAlign w:val="superscript"/>
                </w:rPr>
                <w:t>4</w:t>
              </w:r>
            </w:hyperlink>
            <w:r w:rsidRPr="002E5B86">
              <w:rPr>
                <w:sz w:val="18"/>
                <w:szCs w:val="20"/>
                <w:vertAlign w:val="superscript"/>
              </w:rPr>
              <w:t xml:space="preserve"> (p. 113)</w:t>
            </w:r>
          </w:p>
          <w:p w:rsidR="00F71378" w:rsidRDefault="00F71378" w:rsidP="00B6799B">
            <w:pPr>
              <w:jc w:val="both"/>
              <w:rPr>
                <w:sz w:val="20"/>
                <w:szCs w:val="20"/>
                <w:vertAlign w:val="superscript"/>
              </w:rPr>
            </w:pPr>
          </w:p>
          <w:p w:rsidR="00F71378" w:rsidRDefault="00F71378" w:rsidP="00B6799B">
            <w:pPr>
              <w:jc w:val="both"/>
              <w:rPr>
                <w:sz w:val="20"/>
                <w:szCs w:val="20"/>
                <w:vertAlign w:val="superscript"/>
              </w:rPr>
            </w:pPr>
          </w:p>
          <w:p w:rsidR="00F71378" w:rsidRPr="002E5B86" w:rsidRDefault="00F71378" w:rsidP="00B6799B">
            <w:pPr>
              <w:jc w:val="both"/>
              <w:rPr>
                <w:sz w:val="20"/>
                <w:szCs w:val="20"/>
                <w:vertAlign w:val="superscript"/>
              </w:rPr>
            </w:pPr>
          </w:p>
        </w:tc>
      </w:tr>
      <w:tr w:rsidR="00F71378" w:rsidTr="00B6799B">
        <w:tc>
          <w:tcPr>
            <w:tcW w:w="6475" w:type="dxa"/>
            <w:tcBorders>
              <w:top w:val="single" w:sz="18" w:space="0" w:color="943634" w:themeColor="accent2" w:themeShade="BF"/>
              <w:right w:val="single" w:sz="8" w:space="0" w:color="000000" w:themeColor="text1"/>
            </w:tcBorders>
            <w:shd w:val="clear" w:color="auto" w:fill="FABF8F" w:themeFill="accent6" w:themeFillTint="99"/>
          </w:tcPr>
          <w:p w:rsidR="00F71378" w:rsidRPr="0006080D" w:rsidRDefault="00F71378" w:rsidP="00B6799B">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rsidR="00F71378" w:rsidRDefault="00F71378" w:rsidP="00B6799B"/>
        </w:tc>
      </w:tr>
      <w:tr w:rsidR="00F71378" w:rsidTr="00B6799B">
        <w:tc>
          <w:tcPr>
            <w:tcW w:w="6475" w:type="dxa"/>
            <w:tcBorders>
              <w:right w:val="single" w:sz="8" w:space="0" w:color="000000" w:themeColor="text1"/>
            </w:tcBorders>
            <w:shd w:val="clear" w:color="auto" w:fill="FDE9D9" w:themeFill="accent6" w:themeFillTint="33"/>
          </w:tcPr>
          <w:p w:rsidR="00F71378" w:rsidRPr="00C54057" w:rsidRDefault="00F71378" w:rsidP="00B6799B">
            <w:pPr>
              <w:ind w:left="720"/>
              <w:rPr>
                <w:b/>
              </w:rPr>
            </w:pPr>
            <w:r w:rsidRPr="00C54057">
              <w:rPr>
                <w:b/>
              </w:rPr>
              <w:t xml:space="preserve">Plus HS+C.P1U3.8 </w:t>
            </w:r>
          </w:p>
          <w:p w:rsidR="00F71378" w:rsidRPr="0006080D" w:rsidRDefault="00713DB5" w:rsidP="00B6799B">
            <w:pPr>
              <w:ind w:left="720"/>
            </w:pPr>
            <w:hyperlink r:id="rId36" w:anchor="71" w:history="1">
              <w:r w:rsidR="00F71378" w:rsidRPr="008D2871">
                <w:rPr>
                  <w:rStyle w:val="Hyperlink"/>
                  <w:b/>
                </w:rPr>
                <w:t>Engage in argument from evidence</w:t>
              </w:r>
            </w:hyperlink>
            <w:r w:rsidR="00F71378" w:rsidRPr="00C54057">
              <w:rPr>
                <w:b/>
              </w:rPr>
              <w:t xml:space="preserve"> </w:t>
            </w:r>
            <w:r w:rsidR="00F71378" w:rsidRPr="00C54057">
              <w:t>regarding the ethical, social, economic, and/or political benefits and liabilities of fission, fusion, and radioactive decay.</w:t>
            </w:r>
            <w:r w:rsidR="00F71378" w:rsidRPr="00C54057">
              <w:rPr>
                <w:b/>
              </w:rPr>
              <w:t xml:space="preserve"> </w:t>
            </w:r>
          </w:p>
        </w:tc>
        <w:tc>
          <w:tcPr>
            <w:tcW w:w="6475" w:type="dxa"/>
            <w:vMerge/>
            <w:tcBorders>
              <w:left w:val="single" w:sz="8" w:space="0" w:color="000000" w:themeColor="text1"/>
            </w:tcBorders>
          </w:tcPr>
          <w:p w:rsidR="00F71378" w:rsidRDefault="00F71378" w:rsidP="00B6799B"/>
        </w:tc>
      </w:tr>
    </w:tbl>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rsidTr="00B6799B">
        <w:trPr>
          <w:trHeight w:val="346"/>
        </w:trPr>
        <w:tc>
          <w:tcPr>
            <w:tcW w:w="12950" w:type="dxa"/>
            <w:gridSpan w:val="2"/>
            <w:shd w:val="clear" w:color="auto" w:fill="984806" w:themeFill="accent6" w:themeFillShade="80"/>
            <w:vAlign w:val="center"/>
          </w:tcPr>
          <w:p w:rsidR="00F71378" w:rsidRDefault="00F71378" w:rsidP="00B6799B">
            <w:pPr>
              <w:rPr>
                <w:b/>
                <w:color w:val="FFFFFF" w:themeColor="background1"/>
                <w:sz w:val="32"/>
              </w:rPr>
            </w:pPr>
            <w:r w:rsidRPr="007C1A10">
              <w:rPr>
                <w:b/>
                <w:color w:val="FFFFFF" w:themeColor="background1"/>
                <w:sz w:val="32"/>
              </w:rPr>
              <w:t>Physics –</w:t>
            </w:r>
            <w:r>
              <w:rPr>
                <w:b/>
                <w:color w:val="FFFFFF" w:themeColor="background1"/>
                <w:sz w:val="32"/>
              </w:rPr>
              <w:t xml:space="preserve"> P2:</w:t>
            </w:r>
            <w:r w:rsidRPr="007C1A10">
              <w:rPr>
                <w:b/>
                <w:color w:val="FFFFFF" w:themeColor="background1"/>
                <w:sz w:val="32"/>
              </w:rPr>
              <w:t xml:space="preserve"> </w:t>
            </w:r>
            <w:r>
              <w:rPr>
                <w:b/>
                <w:color w:val="FFFFFF" w:themeColor="background1"/>
                <w:sz w:val="32"/>
              </w:rPr>
              <w:t xml:space="preserve">Objects can affect other objects at a distance. </w:t>
            </w:r>
          </w:p>
          <w:p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873"/>
        </w:trPr>
        <w:tc>
          <w:tcPr>
            <w:tcW w:w="647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rsidR="00F71378" w:rsidRPr="007C1A10" w:rsidRDefault="00F71378" w:rsidP="00B6799B">
            <w:pPr>
              <w:rPr>
                <w:b/>
              </w:rPr>
            </w:pPr>
            <w:r w:rsidRPr="007C1A10">
              <w:rPr>
                <w:b/>
              </w:rPr>
              <w:t xml:space="preserve">Essential HS.P2U1.5  </w:t>
            </w:r>
          </w:p>
          <w:p w:rsidR="00F71378" w:rsidRDefault="00713DB5" w:rsidP="00B6799B">
            <w:hyperlink r:id="rId37" w:anchor="67" w:history="1">
              <w:r w:rsidR="00F71378" w:rsidRPr="007C1A10">
                <w:rPr>
                  <w:rStyle w:val="Hyperlink"/>
                  <w:b/>
                </w:rPr>
                <w:t>Construct an explanation</w:t>
              </w:r>
            </w:hyperlink>
            <w:r w:rsidR="00F71378" w:rsidRPr="007C1A10">
              <w:rPr>
                <w:b/>
              </w:rPr>
              <w:t xml:space="preserve"> </w:t>
            </w:r>
            <w:r w:rsidR="00F71378" w:rsidRPr="007C1A10">
              <w:t>for a field’s strength and influence on an object (electric, gravitational, magnetic).</w:t>
            </w:r>
          </w:p>
        </w:tc>
        <w:tc>
          <w:tcPr>
            <w:tcW w:w="647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38"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Default="00F71378" w:rsidP="004047CB">
            <w:pPr>
              <w:jc w:val="both"/>
              <w:rPr>
                <w:sz w:val="18"/>
                <w:szCs w:val="20"/>
                <w:vertAlign w:val="superscript"/>
              </w:rPr>
            </w:pPr>
            <w:r w:rsidRPr="002E5B86">
              <w:rPr>
                <w:b/>
                <w:sz w:val="18"/>
                <w:szCs w:val="20"/>
              </w:rPr>
              <w:t>Newton’s law of universal gravitation</w:t>
            </w:r>
            <w:r w:rsidRPr="002E5B86">
              <w:rPr>
                <w:sz w:val="18"/>
                <w:szCs w:val="20"/>
              </w:rPr>
              <w:t xml:space="preserve"> and </w:t>
            </w:r>
            <w:r w:rsidRPr="002E5B86">
              <w:rPr>
                <w:b/>
                <w:sz w:val="18"/>
                <w:szCs w:val="20"/>
              </w:rPr>
              <w:t>Coulomb’s law</w:t>
            </w:r>
            <w:r w:rsidRPr="002E5B86">
              <w:rPr>
                <w:sz w:val="18"/>
                <w:szCs w:val="20"/>
              </w:rPr>
              <w:t xml:space="preserve"> provide the mathematical models to describe and predict the effects of </w:t>
            </w:r>
            <w:r w:rsidRPr="002E5B86">
              <w:rPr>
                <w:b/>
                <w:sz w:val="18"/>
                <w:szCs w:val="20"/>
              </w:rPr>
              <w:t>gravitational</w:t>
            </w:r>
            <w:r w:rsidRPr="002E5B86">
              <w:rPr>
                <w:sz w:val="18"/>
                <w:szCs w:val="20"/>
              </w:rPr>
              <w:t xml:space="preserve"> and </w:t>
            </w:r>
            <w:r w:rsidRPr="002E5B86">
              <w:rPr>
                <w:b/>
                <w:sz w:val="18"/>
                <w:szCs w:val="20"/>
              </w:rPr>
              <w:t>electrostatic</w:t>
            </w:r>
            <w:r w:rsidRPr="002E5B86">
              <w:rPr>
                <w:sz w:val="18"/>
                <w:szCs w:val="20"/>
              </w:rPr>
              <w:t xml:space="preserve"> </w:t>
            </w:r>
            <w:r w:rsidRPr="002E5B86">
              <w:rPr>
                <w:b/>
                <w:sz w:val="18"/>
                <w:szCs w:val="20"/>
              </w:rPr>
              <w:t>forces</w:t>
            </w:r>
            <w:r w:rsidRPr="002E5B86">
              <w:rPr>
                <w:sz w:val="18"/>
                <w:szCs w:val="20"/>
              </w:rPr>
              <w:t xml:space="preserve"> between distant objects. </w:t>
            </w:r>
            <w:r w:rsidRPr="002E5B86">
              <w:rPr>
                <w:noProof/>
                <w:sz w:val="18"/>
                <w:szCs w:val="20"/>
              </w:rPr>
              <w:t>Forces</w:t>
            </w:r>
            <w:r w:rsidRPr="002E5B86">
              <w:rPr>
                <w:sz w:val="18"/>
                <w:szCs w:val="20"/>
              </w:rPr>
              <w:t xml:space="preserve"> at a distance are explained by fields permeating space that can transfer energy through space. </w:t>
            </w:r>
            <w:r w:rsidRPr="002E5B86">
              <w:rPr>
                <w:b/>
                <w:sz w:val="18"/>
                <w:szCs w:val="20"/>
              </w:rPr>
              <w:t>Magnets</w:t>
            </w:r>
            <w:r w:rsidRPr="002E5B86">
              <w:rPr>
                <w:sz w:val="18"/>
                <w:szCs w:val="20"/>
              </w:rPr>
              <w:t xml:space="preserve"> or changing electric fields cause </w:t>
            </w:r>
            <w:r w:rsidRPr="002E5B86">
              <w:rPr>
                <w:b/>
                <w:sz w:val="18"/>
                <w:szCs w:val="20"/>
              </w:rPr>
              <w:t>magnetic fields</w:t>
            </w:r>
            <w:r w:rsidRPr="002E5B86">
              <w:rPr>
                <w:sz w:val="18"/>
                <w:szCs w:val="20"/>
              </w:rPr>
              <w:t xml:space="preserve">; </w:t>
            </w:r>
            <w:r w:rsidRPr="002E5B86">
              <w:rPr>
                <w:b/>
                <w:sz w:val="18"/>
                <w:szCs w:val="20"/>
              </w:rPr>
              <w:t>electric charges</w:t>
            </w:r>
            <w:r w:rsidRPr="002E5B86">
              <w:rPr>
                <w:sz w:val="18"/>
                <w:szCs w:val="20"/>
              </w:rPr>
              <w:t xml:space="preserve"> or changing magnetic fields </w:t>
            </w:r>
            <w:r w:rsidRPr="002E5B86">
              <w:rPr>
                <w:noProof/>
                <w:sz w:val="18"/>
                <w:szCs w:val="20"/>
              </w:rPr>
              <w:t>cause</w:t>
            </w:r>
            <w:r w:rsidRPr="002E5B86">
              <w:rPr>
                <w:sz w:val="18"/>
                <w:szCs w:val="20"/>
              </w:rPr>
              <w:t xml:space="preserve"> </w:t>
            </w:r>
            <w:r w:rsidRPr="002E5B86">
              <w:rPr>
                <w:b/>
                <w:sz w:val="18"/>
                <w:szCs w:val="20"/>
              </w:rPr>
              <w:t>electric fields</w:t>
            </w:r>
            <w:r w:rsidRPr="002E5B86">
              <w:rPr>
                <w:sz w:val="18"/>
                <w:szCs w:val="20"/>
              </w:rPr>
              <w:t xml:space="preserve">.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(p. 116)</w:t>
            </w:r>
          </w:p>
          <w:p w:rsidR="00713DB5" w:rsidRDefault="00713DB5" w:rsidP="00713DB5">
            <w:pPr>
              <w:rPr>
                <w:sz w:val="20"/>
                <w:szCs w:val="20"/>
              </w:rPr>
            </w:pPr>
          </w:p>
          <w:p w:rsidR="00713DB5" w:rsidRPr="00713DB5" w:rsidRDefault="00713DB5" w:rsidP="00713DB5">
            <w:pPr>
              <w:rPr>
                <w:sz w:val="18"/>
                <w:szCs w:val="20"/>
                <w:vertAlign w:val="superscript"/>
              </w:rPr>
            </w:pPr>
            <w:r w:rsidRPr="00713DB5">
              <w:rPr>
                <w:sz w:val="18"/>
                <w:szCs w:val="20"/>
              </w:rPr>
              <w:t>Some cases of action at a distance are not explained in terms of radiation from a source to a receiver. A magnet, for example, can attract or repel another magnet and both play equal parts. Similarly, the attraction and repulsion between electric charges is reciprocal. The idea of a field is useful for thinking about such situations. A field is the region of the object’s influence around it, the strength of the field decreasing with distance from the object. Another object entering this field experiences an effect – attraction or repulsion. Gravity, electric and magnetic interactions can be described in terms of fields.</w:t>
            </w:r>
            <w:r w:rsidRPr="00713DB5">
              <w:rPr>
                <w:sz w:val="18"/>
                <w:szCs w:val="20"/>
                <w:u w:val="single"/>
                <w:vertAlign w:val="superscript"/>
              </w:rPr>
              <w:t xml:space="preserve"> </w:t>
            </w:r>
            <w:hyperlink w:anchor="_3rdcrjn">
              <w:r w:rsidRPr="00713DB5">
                <w:rPr>
                  <w:sz w:val="18"/>
                  <w:szCs w:val="20"/>
                  <w:u w:val="single"/>
                  <w:vertAlign w:val="superscript"/>
                </w:rPr>
                <w:t>2</w:t>
              </w:r>
            </w:hyperlink>
            <w:r w:rsidRPr="00713DB5">
              <w:rPr>
                <w:sz w:val="18"/>
                <w:szCs w:val="20"/>
                <w:vertAlign w:val="superscript"/>
              </w:rPr>
              <w:t>(p. 21)</w:t>
            </w:r>
          </w:p>
          <w:p w:rsidR="00F71378" w:rsidRDefault="00F71378" w:rsidP="00B6799B">
            <w:pPr>
              <w:jc w:val="both"/>
              <w:rPr>
                <w:sz w:val="20"/>
                <w:szCs w:val="20"/>
                <w:vertAlign w:val="superscript"/>
              </w:rPr>
            </w:pPr>
          </w:p>
          <w:p w:rsidR="00F71378" w:rsidRDefault="00F71378" w:rsidP="00B6799B">
            <w:pPr>
              <w:jc w:val="both"/>
            </w:pPr>
          </w:p>
          <w:p w:rsidR="004047CB" w:rsidRPr="000E60D1" w:rsidRDefault="004047CB" w:rsidP="00B6799B">
            <w:pPr>
              <w:jc w:val="both"/>
            </w:pPr>
          </w:p>
        </w:tc>
      </w:tr>
      <w:tr w:rsidR="00F71378" w:rsidRPr="000E60D1" w:rsidTr="00B6799B">
        <w:trPr>
          <w:trHeight w:val="855"/>
        </w:trPr>
        <w:tc>
          <w:tcPr>
            <w:tcW w:w="6475" w:type="dxa"/>
            <w:tcBorders>
              <w:top w:val="single" w:sz="18" w:space="0" w:color="943634" w:themeColor="accent2" w:themeShade="BF"/>
              <w:left w:val="single" w:sz="8" w:space="0" w:color="auto"/>
              <w:bottom w:val="single" w:sz="8" w:space="0" w:color="auto"/>
              <w:right w:val="single" w:sz="8" w:space="0" w:color="auto"/>
            </w:tcBorders>
            <w:shd w:val="clear" w:color="auto" w:fill="FABF8F" w:themeFill="accent6" w:themeFillTint="99"/>
          </w:tcPr>
          <w:p w:rsidR="00F71378" w:rsidRPr="0006080D" w:rsidRDefault="00F71378" w:rsidP="00B6799B">
            <w:r w:rsidRPr="0006080D">
              <w:t>Physical Science Plus (</w:t>
            </w:r>
            <w:bookmarkStart w:id="9" w:name="_GoBack"/>
            <w:bookmarkEnd w:id="9"/>
            <w:r w:rsidRPr="0006080D">
              <w:t>+)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475" w:type="dxa"/>
            <w:vMerge/>
            <w:tcBorders>
              <w:left w:val="single" w:sz="8" w:space="0" w:color="auto"/>
            </w:tcBorders>
          </w:tcPr>
          <w:p w:rsidR="00F71378" w:rsidRPr="000E60D1" w:rsidRDefault="00F71378" w:rsidP="00B6799B">
            <w:pPr>
              <w:jc w:val="both"/>
              <w:rPr>
                <w:b/>
                <w:sz w:val="20"/>
                <w:szCs w:val="20"/>
              </w:rPr>
            </w:pPr>
          </w:p>
        </w:tc>
      </w:tr>
      <w:tr w:rsidR="00F71378" w:rsidRPr="000E60D1" w:rsidTr="00B6799B">
        <w:trPr>
          <w:trHeight w:val="3825"/>
        </w:trPr>
        <w:tc>
          <w:tcPr>
            <w:tcW w:w="6475" w:type="dxa"/>
            <w:tcBorders>
              <w:top w:val="single" w:sz="8" w:space="0" w:color="auto"/>
              <w:left w:val="single" w:sz="8" w:space="0" w:color="auto"/>
              <w:right w:val="single" w:sz="8" w:space="0" w:color="auto"/>
            </w:tcBorders>
            <w:shd w:val="clear" w:color="auto" w:fill="FDE9D9" w:themeFill="accent6" w:themeFillTint="33"/>
          </w:tcPr>
          <w:p w:rsidR="00F71378" w:rsidRPr="007C1A10" w:rsidRDefault="00F71378" w:rsidP="00B6799B">
            <w:pPr>
              <w:ind w:left="720"/>
              <w:rPr>
                <w:b/>
              </w:rPr>
            </w:pPr>
            <w:r w:rsidRPr="007C1A10">
              <w:rPr>
                <w:b/>
              </w:rPr>
              <w:t>Plus HS+Phy.P2U1.1</w:t>
            </w:r>
          </w:p>
          <w:p w:rsidR="00F71378" w:rsidRPr="0006080D" w:rsidRDefault="00713DB5" w:rsidP="00B6799B">
            <w:pPr>
              <w:ind w:left="720"/>
            </w:pPr>
            <w:hyperlink r:id="rId39" w:anchor="59" w:history="1">
              <w:r w:rsidR="00F71378" w:rsidRPr="007C1A10">
                <w:rPr>
                  <w:rStyle w:val="Hyperlink"/>
                  <w:b/>
                </w:rPr>
                <w:t>Plan and carry out investigations</w:t>
              </w:r>
            </w:hyperlink>
            <w:r w:rsidR="00F71378" w:rsidRPr="007C1A10">
              <w:rPr>
                <w:b/>
              </w:rPr>
              <w:t xml:space="preserve"> </w:t>
            </w:r>
            <w:r w:rsidR="00F71378" w:rsidRPr="007C1A10">
              <w:t xml:space="preserve">to </w:t>
            </w:r>
            <w:hyperlink r:id="rId40" w:anchor="205" w:history="1">
              <w:r w:rsidR="00F71378" w:rsidRPr="007C1A10">
                <w:rPr>
                  <w:rStyle w:val="Hyperlink"/>
                  <w:b/>
                </w:rPr>
                <w:t>design, build, and refine a device</w:t>
              </w:r>
            </w:hyperlink>
            <w:r w:rsidR="00F71378" w:rsidRPr="007C1A10">
              <w:t xml:space="preserve"> that works within given constraints to demonstrate that an electric current can produce a magnetic field and that a changing magnetic field can produce an electric current.</w:t>
            </w:r>
          </w:p>
        </w:tc>
        <w:tc>
          <w:tcPr>
            <w:tcW w:w="6475" w:type="dxa"/>
            <w:vMerge/>
            <w:tcBorders>
              <w:left w:val="single" w:sz="8" w:space="0" w:color="auto"/>
            </w:tcBorders>
          </w:tcPr>
          <w:p w:rsidR="00F71378" w:rsidRPr="000E60D1" w:rsidRDefault="00F71378" w:rsidP="00B6799B">
            <w:pPr>
              <w:jc w:val="both"/>
              <w:rPr>
                <w:b/>
                <w:sz w:val="20"/>
                <w:szCs w:val="20"/>
              </w:rPr>
            </w:pPr>
          </w:p>
        </w:tc>
      </w:tr>
    </w:tbl>
    <w:p w:rsidR="00F34B63" w:rsidRDefault="00F34B63" w:rsidP="00F34B63"/>
    <w:p w:rsidR="00F71378" w:rsidRDefault="00F71378" w:rsidP="00F34B63"/>
    <w:tbl>
      <w:tblPr>
        <w:tblStyle w:val="TableGrid"/>
        <w:tblW w:w="0" w:type="auto"/>
        <w:tblInd w:w="-18" w:type="dxa"/>
        <w:tblLayout w:type="fixed"/>
        <w:tblLook w:val="04A0" w:firstRow="1" w:lastRow="0" w:firstColumn="1" w:lastColumn="0" w:noHBand="0" w:noVBand="1"/>
      </w:tblPr>
      <w:tblGrid>
        <w:gridCol w:w="5305"/>
        <w:gridCol w:w="1440"/>
        <w:gridCol w:w="6205"/>
      </w:tblGrid>
      <w:tr w:rsidR="00F71378" w:rsidRPr="000E60D1"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rsidR="00F71378" w:rsidRDefault="00F71378" w:rsidP="00B6799B">
            <w:pPr>
              <w:rPr>
                <w:b/>
                <w:color w:val="FFFFFF" w:themeColor="background1"/>
                <w:sz w:val="32"/>
              </w:rPr>
            </w:pPr>
            <w:r w:rsidRPr="007C1A10">
              <w:rPr>
                <w:b/>
                <w:color w:val="FFFFFF" w:themeColor="background1"/>
                <w:sz w:val="32"/>
              </w:rPr>
              <w:lastRenderedPageBreak/>
              <w:t xml:space="preserve">Physics – </w:t>
            </w:r>
            <w:r>
              <w:rPr>
                <w:b/>
                <w:color w:val="FFFFFF" w:themeColor="background1"/>
                <w:sz w:val="32"/>
              </w:rPr>
              <w:t xml:space="preserve">P3: Changing the movement of an object requires a net force to be acting on it. </w:t>
            </w:r>
          </w:p>
          <w:p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603"/>
        </w:trPr>
        <w:tc>
          <w:tcPr>
            <w:tcW w:w="6745" w:type="dxa"/>
            <w:gridSpan w:val="2"/>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7C1A10" w:rsidRDefault="00F71378" w:rsidP="00B6799B">
            <w:pPr>
              <w:rPr>
                <w:b/>
              </w:rPr>
            </w:pPr>
            <w:r w:rsidRPr="007C1A10">
              <w:rPr>
                <w:b/>
              </w:rPr>
              <w:t>Essential HS.P3U1.6</w:t>
            </w:r>
          </w:p>
          <w:p w:rsidR="00F71378" w:rsidRPr="007C1A10" w:rsidRDefault="00713DB5" w:rsidP="00B6799B">
            <w:pPr>
              <w:rPr>
                <w:b/>
              </w:rPr>
            </w:pPr>
            <w:hyperlink r:id="rId41" w:anchor="61" w:history="1">
              <w:r w:rsidR="00F71378" w:rsidRPr="007C1A10">
                <w:rPr>
                  <w:rStyle w:val="Hyperlink"/>
                  <w:b/>
                </w:rPr>
                <w:t>Collect, analyze</w:t>
              </w:r>
              <w:r w:rsidR="00F71378">
                <w:rPr>
                  <w:rStyle w:val="Hyperlink"/>
                  <w:b/>
                </w:rPr>
                <w:t>,</w:t>
              </w:r>
              <w:r w:rsidR="00F71378" w:rsidRPr="007C1A10">
                <w:rPr>
                  <w:rStyle w:val="Hyperlink"/>
                  <w:b/>
                </w:rPr>
                <w:t xml:space="preserve"> and interpret data</w:t>
              </w:r>
            </w:hyperlink>
            <w:r w:rsidR="00F71378" w:rsidRPr="007C1A10">
              <w:t xml:space="preserve"> regarding the change in motion of an object or system in one dimension, to construct an explanation using Newton’s Laws.  </w:t>
            </w:r>
          </w:p>
        </w:tc>
        <w:tc>
          <w:tcPr>
            <w:tcW w:w="620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42"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jc w:val="both"/>
              <w:rPr>
                <w:b/>
                <w:sz w:val="18"/>
                <w:szCs w:val="20"/>
              </w:rPr>
            </w:pPr>
            <w:r w:rsidRPr="002E5B86">
              <w:rPr>
                <w:b/>
                <w:sz w:val="18"/>
                <w:szCs w:val="20"/>
              </w:rPr>
              <w:t>Newton’s second law</w:t>
            </w:r>
            <w:r w:rsidRPr="002E5B86">
              <w:rPr>
                <w:sz w:val="18"/>
                <w:szCs w:val="20"/>
              </w:rPr>
              <w:t xml:space="preserve"> accurately predicts changes in the motion of macroscopic objects, but it requires </w:t>
            </w:r>
            <w:r w:rsidRPr="002E5B86">
              <w:rPr>
                <w:noProof/>
                <w:sz w:val="18"/>
                <w:szCs w:val="20"/>
              </w:rPr>
              <w:t>revi</w:t>
            </w:r>
            <w:r w:rsidRPr="002E5B86">
              <w:rPr>
                <w:sz w:val="18"/>
                <w:szCs w:val="20"/>
              </w:rPr>
              <w:t xml:space="preserve">sion for subatomic scales or </w:t>
            </w:r>
            <w:r w:rsidRPr="002E5B86">
              <w:rPr>
                <w:noProof/>
                <w:sz w:val="18"/>
                <w:szCs w:val="20"/>
              </w:rPr>
              <w:t>for</w:t>
            </w:r>
            <w:r w:rsidRPr="002E5B86">
              <w:rPr>
                <w:sz w:val="18"/>
                <w:szCs w:val="20"/>
              </w:rPr>
              <w:t xml:space="preserve"> speeds close to the speed of light. </w:t>
            </w:r>
            <w:r w:rsidRPr="002E5B86">
              <w:rPr>
                <w:b/>
                <w:sz w:val="18"/>
                <w:szCs w:val="20"/>
              </w:rPr>
              <w:t>Momentum</w:t>
            </w:r>
            <w:r w:rsidRPr="002E5B86">
              <w:rPr>
                <w:sz w:val="18"/>
                <w:szCs w:val="20"/>
              </w:rPr>
              <w:t xml:space="preserve"> </w:t>
            </w:r>
            <w:r w:rsidRPr="002E5B86">
              <w:rPr>
                <w:noProof/>
                <w:sz w:val="18"/>
                <w:szCs w:val="20"/>
              </w:rPr>
              <w:t>is defined</w:t>
            </w:r>
            <w:r w:rsidRPr="002E5B86">
              <w:rPr>
                <w:sz w:val="18"/>
                <w:szCs w:val="20"/>
              </w:rPr>
              <w:t xml:space="preserve"> for a particular frame of reference; it is the </w:t>
            </w:r>
            <w:r w:rsidRPr="002E5B86">
              <w:rPr>
                <w:b/>
                <w:sz w:val="18"/>
                <w:szCs w:val="20"/>
              </w:rPr>
              <w:t>mass</w:t>
            </w:r>
            <w:r w:rsidRPr="002E5B86">
              <w:rPr>
                <w:sz w:val="18"/>
                <w:szCs w:val="20"/>
              </w:rPr>
              <w:t xml:space="preserve"> times the </w:t>
            </w:r>
            <w:r w:rsidRPr="002E5B86">
              <w:rPr>
                <w:b/>
                <w:sz w:val="18"/>
                <w:szCs w:val="20"/>
              </w:rPr>
              <w:t>velocity</w:t>
            </w:r>
            <w:r w:rsidRPr="002E5B86">
              <w:rPr>
                <w:sz w:val="18"/>
                <w:szCs w:val="20"/>
              </w:rPr>
              <w:t xml:space="preserve"> of the object. In any system, total </w:t>
            </w:r>
            <w:r w:rsidRPr="002E5B86">
              <w:rPr>
                <w:noProof/>
                <w:sz w:val="18"/>
                <w:szCs w:val="20"/>
              </w:rPr>
              <w:t>momentum</w:t>
            </w:r>
            <w:r w:rsidRPr="002E5B86">
              <w:rPr>
                <w:sz w:val="18"/>
                <w:szCs w:val="20"/>
              </w:rPr>
              <w:t xml:space="preserve"> is always </w:t>
            </w:r>
            <w:r w:rsidRPr="002E5B86">
              <w:rPr>
                <w:b/>
                <w:sz w:val="18"/>
                <w:szCs w:val="20"/>
              </w:rPr>
              <w:t>conserved</w:t>
            </w:r>
            <w:r w:rsidRPr="002E5B86">
              <w:rPr>
                <w:sz w:val="18"/>
                <w:szCs w:val="20"/>
              </w:rPr>
              <w:t xml:space="preserve">. </w:t>
            </w:r>
            <w:r w:rsidRPr="002E5B86">
              <w:rPr>
                <w:noProof/>
                <w:sz w:val="18"/>
                <w:szCs w:val="20"/>
              </w:rPr>
              <w:t>If a system interacts with objects outside itself, the total momentum of the system can change; however, any such change is balanced by changes in the momentum of objects outside the system.</w:t>
            </w:r>
            <w:hyperlink w:anchor="_3rdcrjn">
              <w:r w:rsidRPr="002E5B86">
                <w:rPr>
                  <w:noProof/>
                  <w:sz w:val="18"/>
                  <w:szCs w:val="20"/>
                  <w:vertAlign w:val="superscript"/>
                </w:rPr>
                <w:t>4</w:t>
              </w:r>
            </w:hyperlink>
            <w:r w:rsidRPr="002E5B86">
              <w:rPr>
                <w:noProof/>
                <w:sz w:val="18"/>
                <w:szCs w:val="20"/>
                <w:vertAlign w:val="superscript"/>
              </w:rPr>
              <w:t xml:space="preserve"> (p. 116) </w:t>
            </w:r>
            <w:r w:rsidRPr="002E5B86">
              <w:rPr>
                <w:noProof/>
                <w:sz w:val="18"/>
                <w:szCs w:val="20"/>
              </w:rPr>
              <w:t>The application of science in making new materials is an example of how scientific knowledge has led advances in technology and provided engineers with a wider choice in designing constructions.</w:t>
            </w:r>
            <w:r w:rsidRPr="002E5B86">
              <w:rPr>
                <w:sz w:val="18"/>
                <w:szCs w:val="20"/>
              </w:rPr>
              <w:t xml:space="preserve"> At the same </w:t>
            </w:r>
            <w:r w:rsidRPr="002E5B86">
              <w:rPr>
                <w:noProof/>
                <w:sz w:val="18"/>
                <w:szCs w:val="20"/>
              </w:rPr>
              <w:t>time</w:t>
            </w:r>
            <w:r w:rsidRPr="002E5B86">
              <w:rPr>
                <w:sz w:val="18"/>
                <w:szCs w:val="20"/>
              </w:rPr>
              <w:t xml:space="preserve"> technological advances have helped scientific developments by improving instruments for observation and measuring, automating processes that might otherwise be too dangerous or </w:t>
            </w:r>
            <w:r w:rsidRPr="002E5B86">
              <w:rPr>
                <w:noProof/>
                <w:sz w:val="18"/>
                <w:szCs w:val="20"/>
              </w:rPr>
              <w:t>time consuming</w:t>
            </w:r>
            <w:r w:rsidRPr="002E5B86">
              <w:rPr>
                <w:sz w:val="18"/>
                <w:szCs w:val="20"/>
              </w:rPr>
              <w:t xml:space="preserve"> to undertake, and particularly through the provision of computers. Thus, </w:t>
            </w:r>
            <w:r w:rsidRPr="002E5B86">
              <w:rPr>
                <w:b/>
                <w:sz w:val="18"/>
                <w:szCs w:val="20"/>
              </w:rPr>
              <w:t>technology aids scientific advances</w:t>
            </w:r>
            <w:r w:rsidRPr="002E5B86">
              <w:rPr>
                <w:sz w:val="18"/>
                <w:szCs w:val="20"/>
              </w:rPr>
              <w:t xml:space="preserve"> which in turn can </w:t>
            </w:r>
            <w:r w:rsidRPr="002E5B86">
              <w:rPr>
                <w:noProof/>
                <w:sz w:val="18"/>
                <w:szCs w:val="20"/>
              </w:rPr>
              <w:t>be used</w:t>
            </w:r>
            <w:r w:rsidRPr="002E5B86">
              <w:rPr>
                <w:sz w:val="18"/>
                <w:szCs w:val="20"/>
              </w:rPr>
              <w:t xml:space="preserve"> in </w:t>
            </w:r>
            <w:r w:rsidRPr="002E5B86">
              <w:rPr>
                <w:b/>
                <w:sz w:val="18"/>
                <w:szCs w:val="20"/>
              </w:rPr>
              <w:t>designing and making things for people to use</w:t>
            </w:r>
            <w:r w:rsidRPr="002E5B86">
              <w:rPr>
                <w:sz w:val="18"/>
                <w:szCs w:val="20"/>
              </w:rPr>
              <w:t xml:space="preserve">. </w:t>
            </w:r>
            <w:r w:rsidRPr="002E5B86">
              <w:rPr>
                <w:sz w:val="22"/>
              </w:rPr>
              <w:t xml:space="preserve">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32)</w:t>
            </w:r>
          </w:p>
          <w:p w:rsidR="00F71378" w:rsidRDefault="00F71378" w:rsidP="00B6799B"/>
          <w:p w:rsidR="00F71378" w:rsidRDefault="00F71378" w:rsidP="00B6799B"/>
          <w:p w:rsidR="00F71378" w:rsidRPr="000E60D1" w:rsidRDefault="00F71378" w:rsidP="00B6799B">
            <w:pPr>
              <w:rPr>
                <w:b/>
                <w:sz w:val="20"/>
                <w:szCs w:val="20"/>
              </w:rPr>
            </w:pPr>
          </w:p>
        </w:tc>
      </w:tr>
      <w:tr w:rsidR="00F71378" w:rsidTr="00B6799B">
        <w:tc>
          <w:tcPr>
            <w:tcW w:w="6745" w:type="dxa"/>
            <w:gridSpan w:val="2"/>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205" w:type="dxa"/>
            <w:vMerge/>
            <w:tcBorders>
              <w:left w:val="single" w:sz="8" w:space="0" w:color="000000"/>
            </w:tcBorders>
          </w:tcPr>
          <w:p w:rsidR="00F71378" w:rsidRDefault="00F71378" w:rsidP="00B6799B"/>
        </w:tc>
      </w:tr>
      <w:tr w:rsidR="00F71378" w:rsidTr="00B6799B">
        <w:trPr>
          <w:trHeight w:val="800"/>
        </w:trPr>
        <w:tc>
          <w:tcPr>
            <w:tcW w:w="6745" w:type="dxa"/>
            <w:gridSpan w:val="2"/>
            <w:tcBorders>
              <w:top w:val="single" w:sz="8" w:space="0" w:color="000000"/>
              <w:left w:val="single" w:sz="8" w:space="0" w:color="000000"/>
              <w:right w:val="single" w:sz="8" w:space="0" w:color="000000"/>
            </w:tcBorders>
            <w:shd w:val="clear" w:color="auto" w:fill="FDE9D9" w:themeFill="accent6" w:themeFillTint="33"/>
          </w:tcPr>
          <w:p w:rsidR="00F71378" w:rsidRPr="007C1A10" w:rsidRDefault="00F71378" w:rsidP="00B6799B">
            <w:pPr>
              <w:ind w:left="720"/>
              <w:rPr>
                <w:b/>
              </w:rPr>
            </w:pPr>
            <w:r w:rsidRPr="007C1A10">
              <w:rPr>
                <w:b/>
              </w:rPr>
              <w:t>Plus HS+Phy.P3U1.2</w:t>
            </w:r>
          </w:p>
          <w:p w:rsidR="00F71378" w:rsidRPr="0006080D" w:rsidRDefault="00713DB5" w:rsidP="00B6799B">
            <w:pPr>
              <w:ind w:left="720"/>
            </w:pPr>
            <w:hyperlink r:id="rId43" w:anchor="56" w:history="1">
              <w:r w:rsidR="00F71378" w:rsidRPr="00A119D5">
                <w:rPr>
                  <w:rStyle w:val="Hyperlink"/>
                  <w:b/>
                </w:rPr>
                <w:t>Develop and use</w:t>
              </w:r>
            </w:hyperlink>
            <w:r w:rsidR="00F71378" w:rsidRPr="00A119D5">
              <w:rPr>
                <w:b/>
              </w:rPr>
              <w:t xml:space="preserve"> </w:t>
            </w:r>
            <w:r w:rsidR="00F71378" w:rsidRPr="00A119D5">
              <w:t>mathematical</w:t>
            </w:r>
            <w:r w:rsidR="00F71378" w:rsidRPr="00A119D5">
              <w:rPr>
                <w:b/>
              </w:rPr>
              <w:t xml:space="preserve"> </w:t>
            </w:r>
            <w:hyperlink r:id="rId44" w:anchor="56" w:history="1">
              <w:r w:rsidR="00F71378" w:rsidRPr="00A119D5">
                <w:rPr>
                  <w:rStyle w:val="Hyperlink"/>
                  <w:b/>
                </w:rPr>
                <w:t>models</w:t>
              </w:r>
            </w:hyperlink>
            <w:r w:rsidR="00F71378" w:rsidRPr="007C1A10">
              <w:rPr>
                <w:b/>
              </w:rPr>
              <w:t xml:space="preserve"> </w:t>
            </w:r>
            <w:r w:rsidR="00F71378" w:rsidRPr="007C1A10">
              <w:t>of Newton’s law of gravitation and Coulomb’s law to describe and predict the gravitational and electrostatic forces between objects</w:t>
            </w:r>
            <w:r w:rsidR="00F71378">
              <w:t>.</w:t>
            </w:r>
          </w:p>
        </w:tc>
        <w:tc>
          <w:tcPr>
            <w:tcW w:w="6205" w:type="dxa"/>
            <w:vMerge/>
            <w:tcBorders>
              <w:left w:val="single" w:sz="8" w:space="0" w:color="000000"/>
            </w:tcBorders>
          </w:tcPr>
          <w:p w:rsidR="00F71378" w:rsidRDefault="00F71378" w:rsidP="00B6799B"/>
        </w:tc>
      </w:tr>
      <w:tr w:rsidR="00F71378" w:rsidTr="00B6799B">
        <w:trPr>
          <w:trHeight w:val="880"/>
        </w:trPr>
        <w:tc>
          <w:tcPr>
            <w:tcW w:w="6745"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tcPr>
          <w:p w:rsidR="00F71378" w:rsidRPr="007C1A10" w:rsidRDefault="00F71378" w:rsidP="00B6799B">
            <w:pPr>
              <w:ind w:left="720"/>
              <w:rPr>
                <w:b/>
              </w:rPr>
            </w:pPr>
            <w:r w:rsidRPr="007C1A10">
              <w:rPr>
                <w:b/>
              </w:rPr>
              <w:t>Plus HS+Phy.P3U1.3</w:t>
            </w:r>
          </w:p>
          <w:p w:rsidR="00F71378" w:rsidRPr="007C1A10" w:rsidRDefault="00713DB5" w:rsidP="00B6799B">
            <w:pPr>
              <w:ind w:left="720"/>
              <w:rPr>
                <w:b/>
              </w:rPr>
            </w:pPr>
            <w:hyperlink r:id="rId45" w:anchor="56" w:history="1">
              <w:r w:rsidR="00F71378" w:rsidRPr="009A0C0A">
                <w:rPr>
                  <w:rStyle w:val="Hyperlink"/>
                  <w:b/>
                </w:rPr>
                <w:t>Develop</w:t>
              </w:r>
            </w:hyperlink>
            <w:r w:rsidR="00F71378" w:rsidRPr="007C1A10">
              <w:rPr>
                <w:b/>
              </w:rPr>
              <w:t xml:space="preserve"> a </w:t>
            </w:r>
            <w:r w:rsidR="00F71378" w:rsidRPr="008D2F31">
              <w:t>mathematical</w:t>
            </w:r>
            <w:r w:rsidR="00F71378" w:rsidRPr="007C1A10">
              <w:rPr>
                <w:b/>
              </w:rPr>
              <w:t xml:space="preserve"> </w:t>
            </w:r>
            <w:hyperlink r:id="rId46" w:anchor="56" w:history="1">
              <w:r w:rsidR="00F71378" w:rsidRPr="009A0C0A">
                <w:rPr>
                  <w:rStyle w:val="Hyperlink"/>
                  <w:b/>
                </w:rPr>
                <w:t>model</w:t>
              </w:r>
            </w:hyperlink>
            <w:r w:rsidR="00F71378" w:rsidRPr="007C1A10">
              <w:rPr>
                <w:b/>
              </w:rPr>
              <w:t xml:space="preserve">, </w:t>
            </w:r>
            <w:r w:rsidR="00F71378" w:rsidRPr="00A119D5">
              <w:t>us</w:t>
            </w:r>
            <w:r w:rsidR="00F71378" w:rsidRPr="008D2F31">
              <w:t>ing Newton’s laws, to predict the motion of an object or system in two dimensions (projectile and circular motion).</w:t>
            </w:r>
          </w:p>
        </w:tc>
        <w:tc>
          <w:tcPr>
            <w:tcW w:w="6205" w:type="dxa"/>
            <w:vMerge/>
            <w:tcBorders>
              <w:left w:val="single" w:sz="8" w:space="0" w:color="auto"/>
            </w:tcBorders>
          </w:tcPr>
          <w:p w:rsidR="00F71378" w:rsidRDefault="00F71378" w:rsidP="00B6799B"/>
        </w:tc>
      </w:tr>
      <w:tr w:rsidR="00F71378" w:rsidTr="00B6799B">
        <w:trPr>
          <w:trHeight w:val="862"/>
        </w:trPr>
        <w:tc>
          <w:tcPr>
            <w:tcW w:w="6745" w:type="dxa"/>
            <w:gridSpan w:val="2"/>
            <w:tcBorders>
              <w:top w:val="single" w:sz="8" w:space="0" w:color="auto"/>
              <w:left w:val="single" w:sz="8" w:space="0" w:color="auto"/>
              <w:bottom w:val="single" w:sz="18" w:space="0" w:color="943634" w:themeColor="accent2" w:themeShade="BF"/>
              <w:right w:val="single" w:sz="8" w:space="0" w:color="auto"/>
            </w:tcBorders>
            <w:shd w:val="clear" w:color="auto" w:fill="FDE9D9" w:themeFill="accent6" w:themeFillTint="33"/>
          </w:tcPr>
          <w:p w:rsidR="00F71378" w:rsidRDefault="00F71378" w:rsidP="00B6799B">
            <w:pPr>
              <w:ind w:left="720"/>
              <w:rPr>
                <w:b/>
              </w:rPr>
            </w:pPr>
            <w:r>
              <w:rPr>
                <w:b/>
              </w:rPr>
              <w:t>Plus HS+Phy.P3U1.4</w:t>
            </w:r>
          </w:p>
          <w:p w:rsidR="00F71378" w:rsidRPr="007C1A10" w:rsidRDefault="00713DB5" w:rsidP="00B6799B">
            <w:pPr>
              <w:ind w:left="720"/>
              <w:rPr>
                <w:b/>
              </w:rPr>
            </w:pPr>
            <w:hyperlink r:id="rId47" w:anchor="71" w:history="1">
              <w:r w:rsidR="00F71378" w:rsidRPr="008D2871">
                <w:rPr>
                  <w:rStyle w:val="Hyperlink"/>
                  <w:b/>
                </w:rPr>
                <w:t>Engage in argument from evidence</w:t>
              </w:r>
            </w:hyperlink>
            <w:r w:rsidR="00F71378">
              <w:rPr>
                <w:rStyle w:val="Hyperlink"/>
                <w:b/>
              </w:rPr>
              <w:t xml:space="preserve"> </w:t>
            </w:r>
            <w:r w:rsidR="00F71378" w:rsidRPr="008D2F31">
              <w:t>regarding the claim that the total momentum of a system is conserved when there is no net force on the system.</w:t>
            </w:r>
          </w:p>
        </w:tc>
        <w:tc>
          <w:tcPr>
            <w:tcW w:w="6205" w:type="dxa"/>
            <w:vMerge/>
            <w:tcBorders>
              <w:left w:val="single" w:sz="8" w:space="0" w:color="auto"/>
            </w:tcBorders>
          </w:tcPr>
          <w:p w:rsidR="00F71378" w:rsidRDefault="00F71378" w:rsidP="00B6799B"/>
        </w:tc>
      </w:tr>
      <w:tr w:rsidR="00F71378" w:rsidTr="00B6799B">
        <w:trPr>
          <w:trHeight w:val="918"/>
        </w:trPr>
        <w:tc>
          <w:tcPr>
            <w:tcW w:w="6745" w:type="dxa"/>
            <w:gridSpan w:val="2"/>
            <w:tcBorders>
              <w:top w:val="single" w:sz="18" w:space="0" w:color="943634" w:themeColor="accent2" w:themeShade="BF"/>
              <w:left w:val="single" w:sz="18" w:space="0" w:color="943634" w:themeColor="accent2" w:themeShade="BF"/>
              <w:bottom w:val="single" w:sz="18" w:space="0" w:color="943634" w:themeColor="accent2" w:themeShade="BF"/>
              <w:right w:val="single" w:sz="8" w:space="0" w:color="auto"/>
            </w:tcBorders>
            <w:shd w:val="clear" w:color="auto" w:fill="auto"/>
          </w:tcPr>
          <w:p w:rsidR="00F71378" w:rsidRPr="008D2F31" w:rsidRDefault="00F71378" w:rsidP="00B6799B">
            <w:pPr>
              <w:rPr>
                <w:b/>
              </w:rPr>
            </w:pPr>
            <w:r w:rsidRPr="008D2F31">
              <w:rPr>
                <w:b/>
              </w:rPr>
              <w:t>Essential HS.P3U2.7</w:t>
            </w:r>
          </w:p>
          <w:p w:rsidR="00F71378" w:rsidRPr="009A0C0A" w:rsidRDefault="00713DB5" w:rsidP="00B6799B">
            <w:pPr>
              <w:rPr>
                <w:b/>
                <w:color w:val="0000FF" w:themeColor="hyperlink"/>
                <w:u w:val="single"/>
              </w:rPr>
            </w:pPr>
            <w:hyperlink r:id="rId48" w:anchor="64" w:history="1">
              <w:r w:rsidR="00F71378" w:rsidRPr="00A12F1B">
                <w:rPr>
                  <w:rStyle w:val="Hyperlink"/>
                  <w:b/>
                </w:rPr>
                <w:t>Use mathematics and computational thinking</w:t>
              </w:r>
            </w:hyperlink>
            <w:r w:rsidR="00F71378">
              <w:rPr>
                <w:rStyle w:val="Hyperlink"/>
                <w:b/>
              </w:rPr>
              <w:t xml:space="preserve"> </w:t>
            </w:r>
            <w:r w:rsidR="00F71378" w:rsidRPr="008D2F31">
              <w:t>to explain how Newton’s laws are used in engineering and technologies to create products to serve human ends.</w:t>
            </w:r>
          </w:p>
        </w:tc>
        <w:tc>
          <w:tcPr>
            <w:tcW w:w="6205" w:type="dxa"/>
            <w:vMerge/>
            <w:tcBorders>
              <w:left w:val="single" w:sz="8" w:space="0" w:color="auto"/>
            </w:tcBorders>
          </w:tcPr>
          <w:p w:rsidR="00F71378" w:rsidRDefault="00F71378" w:rsidP="00B6799B"/>
        </w:tc>
      </w:tr>
      <w:tr w:rsidR="00F71378" w:rsidTr="00B6799B">
        <w:trPr>
          <w:trHeight w:val="1007"/>
        </w:trPr>
        <w:tc>
          <w:tcPr>
            <w:tcW w:w="6745" w:type="dxa"/>
            <w:gridSpan w:val="2"/>
            <w:tcBorders>
              <w:top w:val="single" w:sz="18" w:space="0" w:color="943634" w:themeColor="accent2" w:themeShade="BF"/>
              <w:right w:val="single" w:sz="8" w:space="0" w:color="auto"/>
            </w:tcBorders>
            <w:shd w:val="clear" w:color="auto" w:fill="FDE9D9" w:themeFill="accent6" w:themeFillTint="33"/>
          </w:tcPr>
          <w:p w:rsidR="00F71378" w:rsidRPr="008D2F31" w:rsidRDefault="00F71378" w:rsidP="00B6799B">
            <w:pPr>
              <w:ind w:left="720"/>
              <w:rPr>
                <w:b/>
              </w:rPr>
            </w:pPr>
            <w:r w:rsidRPr="008D2F31">
              <w:rPr>
                <w:b/>
              </w:rPr>
              <w:t>Plus HS+Phy.P3U2.5</w:t>
            </w:r>
          </w:p>
          <w:p w:rsidR="00F71378" w:rsidRPr="008D2F31" w:rsidRDefault="00713DB5" w:rsidP="00B6799B">
            <w:pPr>
              <w:ind w:left="720"/>
              <w:rPr>
                <w:b/>
              </w:rPr>
            </w:pPr>
            <w:hyperlink r:id="rId49" w:anchor="205" w:history="1">
              <w:r w:rsidR="00F71378" w:rsidRPr="00A119D5">
                <w:rPr>
                  <w:rStyle w:val="Hyperlink"/>
                  <w:b/>
                </w:rPr>
                <w:t>Design, evaluate, and refine a device</w:t>
              </w:r>
            </w:hyperlink>
            <w:r w:rsidR="00F71378" w:rsidRPr="008D2F31">
              <w:rPr>
                <w:b/>
              </w:rPr>
              <w:t xml:space="preserve"> </w:t>
            </w:r>
            <w:r w:rsidR="00F71378" w:rsidRPr="00A119D5">
              <w:t>that minimizes or maximizes the force on a macroscopic object during a collision.</w:t>
            </w:r>
          </w:p>
        </w:tc>
        <w:tc>
          <w:tcPr>
            <w:tcW w:w="6205" w:type="dxa"/>
            <w:vMerge/>
            <w:tcBorders>
              <w:left w:val="single" w:sz="8" w:space="0" w:color="auto"/>
            </w:tcBorders>
          </w:tcPr>
          <w:p w:rsidR="00F71378" w:rsidRDefault="00F71378" w:rsidP="00B6799B"/>
        </w:tc>
      </w:tr>
      <w:tr w:rsidR="00F71378" w:rsidRPr="000E60D1"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rsidR="00F71378" w:rsidRDefault="00F71378" w:rsidP="00B6799B">
            <w:pPr>
              <w:rPr>
                <w:b/>
                <w:color w:val="FFFFFF" w:themeColor="background1"/>
                <w:sz w:val="32"/>
              </w:rPr>
            </w:pPr>
            <w:r w:rsidRPr="007C1A10">
              <w:rPr>
                <w:b/>
                <w:color w:val="FFFFFF" w:themeColor="background1"/>
                <w:sz w:val="32"/>
              </w:rPr>
              <w:lastRenderedPageBreak/>
              <w:t xml:space="preserve">Physics – </w:t>
            </w:r>
            <w:r>
              <w:rPr>
                <w:b/>
                <w:color w:val="FFFFFF" w:themeColor="background1"/>
                <w:sz w:val="32"/>
              </w:rPr>
              <w:t xml:space="preserve">P4: </w:t>
            </w:r>
            <w:r w:rsidRPr="00134F27">
              <w:rPr>
                <w:b/>
                <w:color w:val="FFFFFF" w:themeColor="background1"/>
                <w:sz w:val="32"/>
              </w:rPr>
              <w:t>The total amount of energy in a closed system is always the same but can be transferred from one energy store to another during an event.</w:t>
            </w:r>
          </w:p>
          <w:p w:rsidR="00F71378" w:rsidRPr="005D0C3C" w:rsidRDefault="00F71378" w:rsidP="00B6799B">
            <w:pPr>
              <w:rPr>
                <w:b/>
                <w:color w:val="FFFFFF" w:themeColor="background1"/>
              </w:rPr>
            </w:pPr>
            <w:r w:rsidRPr="005D0C3C">
              <w:rPr>
                <w:b/>
                <w:color w:val="FFFFFF" w:themeColor="background1"/>
              </w:rPr>
              <w:t>Energy &amp; Waves</w:t>
            </w:r>
          </w:p>
          <w:p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134F27" w:rsidRDefault="00F71378" w:rsidP="00B6799B">
            <w:pPr>
              <w:rPr>
                <w:b/>
              </w:rPr>
            </w:pPr>
            <w:r w:rsidRPr="00134F27">
              <w:rPr>
                <w:b/>
              </w:rPr>
              <w:t>Essential HS.P4U1.8</w:t>
            </w:r>
          </w:p>
          <w:p w:rsidR="00F71378" w:rsidRPr="009A0C0A" w:rsidRDefault="00713DB5" w:rsidP="00B6799B">
            <w:pPr>
              <w:rPr>
                <w:b/>
                <w:color w:val="0000FF" w:themeColor="hyperlink"/>
                <w:u w:val="single"/>
              </w:rPr>
            </w:pPr>
            <w:hyperlink r:id="rId50" w:anchor="71" w:history="1">
              <w:r w:rsidR="00F71378" w:rsidRPr="008D2871">
                <w:rPr>
                  <w:rStyle w:val="Hyperlink"/>
                  <w:b/>
                </w:rPr>
                <w:t>Engage in argument from evidence</w:t>
              </w:r>
            </w:hyperlink>
            <w:r w:rsidR="00F71378">
              <w:rPr>
                <w:rStyle w:val="Hyperlink"/>
                <w:b/>
              </w:rPr>
              <w:t xml:space="preserve"> </w:t>
            </w:r>
            <w:r w:rsidR="00F71378" w:rsidRPr="00134F27">
              <w:t>that the net change of energy in a system is always equal to the total energy exchanged between the system and the surroundings.</w:t>
            </w:r>
          </w:p>
        </w:tc>
        <w:tc>
          <w:tcPr>
            <w:tcW w:w="7645" w:type="dxa"/>
            <w:gridSpan w:val="2"/>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1"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jc w:val="both"/>
              <w:rPr>
                <w:sz w:val="18"/>
                <w:szCs w:val="20"/>
                <w:vertAlign w:val="superscript"/>
              </w:rPr>
            </w:pPr>
            <w:r w:rsidRPr="002E5B86">
              <w:rPr>
                <w:b/>
                <w:sz w:val="18"/>
                <w:szCs w:val="20"/>
              </w:rPr>
              <w:t>Energy</w:t>
            </w:r>
            <w:r w:rsidRPr="002E5B86">
              <w:rPr>
                <w:sz w:val="18"/>
                <w:szCs w:val="20"/>
              </w:rPr>
              <w:t xml:space="preserve"> is a quantitative property of a system that depends on the </w:t>
            </w:r>
            <w:r w:rsidRPr="002E5B86">
              <w:rPr>
                <w:b/>
                <w:sz w:val="18"/>
                <w:szCs w:val="20"/>
              </w:rPr>
              <w:t>motion</w:t>
            </w:r>
            <w:r w:rsidRPr="002E5B86">
              <w:rPr>
                <w:sz w:val="18"/>
                <w:szCs w:val="20"/>
              </w:rPr>
              <w:t xml:space="preserve"> and interactions of </w:t>
            </w:r>
            <w:r w:rsidRPr="002E5B86">
              <w:rPr>
                <w:b/>
                <w:sz w:val="18"/>
                <w:szCs w:val="20"/>
              </w:rPr>
              <w:t>matter</w:t>
            </w:r>
            <w:r w:rsidRPr="002E5B86">
              <w:rPr>
                <w:sz w:val="18"/>
                <w:szCs w:val="20"/>
              </w:rPr>
              <w:t xml:space="preserve"> and </w:t>
            </w:r>
            <w:r w:rsidRPr="002E5B86">
              <w:rPr>
                <w:b/>
                <w:sz w:val="18"/>
                <w:szCs w:val="20"/>
              </w:rPr>
              <w:t>radiation</w:t>
            </w:r>
            <w:r w:rsidRPr="002E5B86">
              <w:rPr>
                <w:sz w:val="18"/>
                <w:szCs w:val="20"/>
              </w:rPr>
              <w:t xml:space="preserve"> within that system. That there is a single quantity called energy is </w:t>
            </w:r>
            <w:r w:rsidRPr="002E5B86">
              <w:rPr>
                <w:noProof/>
                <w:sz w:val="18"/>
                <w:szCs w:val="20"/>
              </w:rPr>
              <w:t>due to the fact that</w:t>
            </w:r>
            <w:r w:rsidRPr="002E5B86">
              <w:rPr>
                <w:sz w:val="18"/>
                <w:szCs w:val="20"/>
              </w:rPr>
              <w:t xml:space="preserve"> a system’s total </w:t>
            </w:r>
            <w:r w:rsidRPr="002E5B86">
              <w:rPr>
                <w:noProof/>
                <w:sz w:val="18"/>
                <w:szCs w:val="20"/>
              </w:rPr>
              <w:t>energy</w:t>
            </w:r>
            <w:r w:rsidRPr="002E5B86">
              <w:rPr>
                <w:sz w:val="18"/>
                <w:szCs w:val="20"/>
              </w:rPr>
              <w:t xml:space="preserve"> is </w:t>
            </w:r>
            <w:r w:rsidRPr="002E5B86">
              <w:rPr>
                <w:b/>
                <w:sz w:val="18"/>
                <w:szCs w:val="20"/>
              </w:rPr>
              <w:t>conserved</w:t>
            </w:r>
            <w:r w:rsidRPr="002E5B86">
              <w:rPr>
                <w:sz w:val="18"/>
                <w:szCs w:val="20"/>
              </w:rPr>
              <w:t xml:space="preserve">, even as, within the system, energy </w:t>
            </w:r>
            <w:r w:rsidRPr="002E5B86">
              <w:rPr>
                <w:noProof/>
                <w:sz w:val="18"/>
                <w:szCs w:val="20"/>
              </w:rPr>
              <w:t>is continually transferred</w:t>
            </w:r>
            <w:r w:rsidRPr="002E5B86">
              <w:rPr>
                <w:sz w:val="18"/>
                <w:szCs w:val="20"/>
              </w:rPr>
              <w:t xml:space="preserve"> from one object to another and between its </w:t>
            </w:r>
            <w:r w:rsidRPr="002E5B86">
              <w:rPr>
                <w:noProof/>
                <w:sz w:val="18"/>
                <w:szCs w:val="20"/>
              </w:rPr>
              <w:t>various  possible</w:t>
            </w:r>
            <w:r w:rsidRPr="002E5B86">
              <w:rPr>
                <w:sz w:val="18"/>
                <w:szCs w:val="20"/>
              </w:rPr>
              <w:t xml:space="preserve"> forms. At the macroscopic scale, energy manifests itself in multiple ways, such as in </w:t>
            </w:r>
            <w:r w:rsidRPr="002E5B86">
              <w:rPr>
                <w:b/>
                <w:sz w:val="18"/>
                <w:szCs w:val="20"/>
              </w:rPr>
              <w:t>motion</w:t>
            </w:r>
            <w:r w:rsidRPr="002E5B86">
              <w:rPr>
                <w:sz w:val="18"/>
                <w:szCs w:val="20"/>
              </w:rPr>
              <w:t xml:space="preserve">, </w:t>
            </w:r>
            <w:r w:rsidRPr="002E5B86">
              <w:rPr>
                <w:b/>
                <w:sz w:val="18"/>
                <w:szCs w:val="20"/>
              </w:rPr>
              <w:t>sound, light</w:t>
            </w:r>
            <w:r w:rsidRPr="002E5B86">
              <w:rPr>
                <w:sz w:val="18"/>
                <w:szCs w:val="20"/>
              </w:rPr>
              <w:t xml:space="preserve">, and </w:t>
            </w:r>
            <w:r w:rsidRPr="002E5B86">
              <w:rPr>
                <w:b/>
                <w:sz w:val="18"/>
                <w:szCs w:val="20"/>
              </w:rPr>
              <w:t>thermal energy</w:t>
            </w:r>
            <w:r w:rsidRPr="002E5B86">
              <w:rPr>
                <w:sz w:val="18"/>
                <w:szCs w:val="20"/>
              </w:rPr>
              <w:t>. “</w:t>
            </w:r>
            <w:r w:rsidRPr="002E5B86">
              <w:rPr>
                <w:b/>
                <w:sz w:val="18"/>
                <w:szCs w:val="20"/>
              </w:rPr>
              <w:t>Mechanical energy</w:t>
            </w:r>
            <w:r w:rsidRPr="002E5B86">
              <w:rPr>
                <w:sz w:val="18"/>
                <w:szCs w:val="20"/>
              </w:rPr>
              <w:t>” generally refers to some combination of motion and stored energy in an operating machine. “</w:t>
            </w:r>
            <w:r w:rsidRPr="002E5B86">
              <w:rPr>
                <w:b/>
                <w:sz w:val="18"/>
                <w:szCs w:val="20"/>
              </w:rPr>
              <w:t>Chemical energy</w:t>
            </w:r>
            <w:r w:rsidRPr="002E5B86">
              <w:rPr>
                <w:sz w:val="18"/>
                <w:szCs w:val="20"/>
              </w:rPr>
              <w:t>” generally is used to mean the energy that can be released or stored in chemical processes, and “</w:t>
            </w:r>
            <w:r w:rsidRPr="002E5B86">
              <w:rPr>
                <w:b/>
                <w:sz w:val="18"/>
                <w:szCs w:val="20"/>
              </w:rPr>
              <w:t>electrical energy</w:t>
            </w:r>
            <w:r w:rsidRPr="002E5B86">
              <w:rPr>
                <w:sz w:val="18"/>
                <w:szCs w:val="20"/>
              </w:rPr>
              <w:t xml:space="preserve">” may mean energy stored in a </w:t>
            </w:r>
            <w:r w:rsidRPr="002E5B86">
              <w:rPr>
                <w:b/>
                <w:sz w:val="18"/>
                <w:szCs w:val="20"/>
              </w:rPr>
              <w:t>battery</w:t>
            </w:r>
            <w:r w:rsidRPr="002E5B86">
              <w:rPr>
                <w:sz w:val="18"/>
                <w:szCs w:val="20"/>
              </w:rPr>
              <w:t xml:space="preserve"> or energy transmitted by </w:t>
            </w:r>
            <w:r w:rsidRPr="002E5B86">
              <w:rPr>
                <w:b/>
                <w:sz w:val="18"/>
                <w:szCs w:val="20"/>
              </w:rPr>
              <w:t>electric currents</w:t>
            </w:r>
            <w:r w:rsidRPr="002E5B86">
              <w:rPr>
                <w:sz w:val="18"/>
                <w:szCs w:val="20"/>
              </w:rPr>
              <w:t xml:space="preserve">. Historically, different </w:t>
            </w:r>
            <w:r w:rsidRPr="002E5B86">
              <w:rPr>
                <w:b/>
                <w:sz w:val="18"/>
                <w:szCs w:val="20"/>
              </w:rPr>
              <w:t>units</w:t>
            </w:r>
            <w:r w:rsidRPr="002E5B86">
              <w:rPr>
                <w:sz w:val="18"/>
                <w:szCs w:val="20"/>
              </w:rPr>
              <w:t xml:space="preserve"> and names </w:t>
            </w:r>
            <w:r w:rsidRPr="002E5B86">
              <w:rPr>
                <w:noProof/>
                <w:sz w:val="18"/>
                <w:szCs w:val="20"/>
              </w:rPr>
              <w:t>were used</w:t>
            </w:r>
            <w:r w:rsidRPr="002E5B86">
              <w:rPr>
                <w:sz w:val="18"/>
                <w:szCs w:val="20"/>
              </w:rPr>
              <w:t xml:space="preserve"> for the energy present in these different phenomena, and it took some time before the relationships between them were recognized.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123) </w:t>
            </w:r>
            <w:r w:rsidRPr="002E5B86">
              <w:rPr>
                <w:b/>
                <w:sz w:val="18"/>
                <w:szCs w:val="20"/>
              </w:rPr>
              <w:t>Conservation</w:t>
            </w:r>
            <w:r w:rsidRPr="002E5B86">
              <w:rPr>
                <w:sz w:val="18"/>
                <w:szCs w:val="20"/>
              </w:rPr>
              <w:t xml:space="preserve"> of energy means that the total change of energy in any system is always equal to the total energy transferred into or out of the system. Energy cannot be created or destroyed, but it can be transported from one place to another and </w:t>
            </w:r>
            <w:r w:rsidRPr="002E5B86">
              <w:rPr>
                <w:b/>
                <w:sz w:val="18"/>
                <w:szCs w:val="20"/>
              </w:rPr>
              <w:t>transferred</w:t>
            </w:r>
            <w:r w:rsidRPr="002E5B86">
              <w:rPr>
                <w:sz w:val="18"/>
                <w:szCs w:val="20"/>
              </w:rPr>
              <w:t xml:space="preserve">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126) </w:t>
            </w:r>
            <w:r w:rsidRPr="002E5B86">
              <w:rPr>
                <w:sz w:val="18"/>
                <w:szCs w:val="20"/>
              </w:rPr>
              <w:t xml:space="preserve">Across the world, the demand for energy increases as human populations grow and because modern lifestyles require more energy, particularly in the convenient form of electrical energy. Fossil fuels, frequently used in power stations and generators, are a limited resource and their combustion contributes to global warming and climate change. Therefore, other ways of generating electricity have to be sought, </w:t>
            </w:r>
            <w:r w:rsidRPr="002E5B86">
              <w:rPr>
                <w:noProof/>
                <w:sz w:val="18"/>
                <w:szCs w:val="20"/>
              </w:rPr>
              <w:t>whilst</w:t>
            </w:r>
            <w:r w:rsidRPr="002E5B86">
              <w:rPr>
                <w:sz w:val="18"/>
                <w:szCs w:val="20"/>
              </w:rPr>
              <w:t xml:space="preserve"> reducing demand and improving the efficiency of the processes in which we use it.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23)</w:t>
            </w:r>
          </w:p>
          <w:p w:rsidR="00F71378" w:rsidRDefault="00F71378" w:rsidP="00B6799B"/>
          <w:p w:rsidR="00F71378" w:rsidRDefault="00F71378" w:rsidP="00B6799B"/>
          <w:p w:rsidR="00F71378" w:rsidRPr="000E60D1" w:rsidRDefault="00F71378" w:rsidP="00B6799B">
            <w:pPr>
              <w:rPr>
                <w:b/>
                <w:sz w:val="20"/>
                <w:szCs w:val="20"/>
              </w:rPr>
            </w:pPr>
          </w:p>
        </w:tc>
      </w:tr>
      <w:tr w:rsidR="00F71378" w:rsidRPr="000E60D1"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134F27" w:rsidRDefault="00F71378" w:rsidP="00B6799B">
            <w:pPr>
              <w:rPr>
                <w:b/>
              </w:rPr>
            </w:pPr>
            <w:r w:rsidRPr="00134F27">
              <w:rPr>
                <w:b/>
              </w:rPr>
              <w:t>Essential HS.P4U3.9</w:t>
            </w:r>
          </w:p>
          <w:p w:rsidR="00F71378" w:rsidRPr="009A0C0A" w:rsidRDefault="00713DB5" w:rsidP="00B6799B">
            <w:pPr>
              <w:rPr>
                <w:b/>
                <w:color w:val="0000FF" w:themeColor="hyperlink"/>
                <w:u w:val="single"/>
              </w:rPr>
            </w:pPr>
            <w:hyperlink r:id="rId52" w:anchor="71" w:history="1">
              <w:r w:rsidR="00F71378" w:rsidRPr="008D2871">
                <w:rPr>
                  <w:rStyle w:val="Hyperlink"/>
                  <w:b/>
                </w:rPr>
                <w:t>Engage in argument from evidence</w:t>
              </w:r>
            </w:hyperlink>
            <w:r w:rsidR="00F71378">
              <w:rPr>
                <w:rStyle w:val="Hyperlink"/>
                <w:b/>
              </w:rPr>
              <w:t xml:space="preserve"> </w:t>
            </w:r>
            <w:r w:rsidR="00F71378" w:rsidRPr="00134F27">
              <w:t>regarding the ethical, social, economic, and/or political benefits and liabilities of energy usage and transfer.</w:t>
            </w:r>
            <w:r w:rsidR="00F71378" w:rsidRPr="00134F27">
              <w:rPr>
                <w:b/>
              </w:rPr>
              <w:t xml:space="preserve">  </w:t>
            </w:r>
          </w:p>
        </w:tc>
        <w:tc>
          <w:tcPr>
            <w:tcW w:w="7645" w:type="dxa"/>
            <w:gridSpan w:val="2"/>
            <w:vMerge/>
            <w:tcBorders>
              <w:left w:val="single" w:sz="18" w:space="0" w:color="943634" w:themeColor="accent2" w:themeShade="BF"/>
            </w:tcBorders>
          </w:tcPr>
          <w:p w:rsidR="00F71378" w:rsidRPr="000E60D1" w:rsidRDefault="00F71378" w:rsidP="00B6799B">
            <w:pPr>
              <w:jc w:val="both"/>
              <w:rPr>
                <w:b/>
                <w:sz w:val="20"/>
                <w:szCs w:val="20"/>
              </w:rPr>
            </w:pPr>
          </w:p>
        </w:tc>
      </w:tr>
      <w:tr w:rsidR="00F71378" w:rsidTr="00B6799B">
        <w:tc>
          <w:tcPr>
            <w:tcW w:w="5305" w:type="dxa"/>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7645" w:type="dxa"/>
            <w:gridSpan w:val="2"/>
            <w:vMerge/>
            <w:tcBorders>
              <w:left w:val="single" w:sz="8" w:space="0" w:color="000000"/>
            </w:tcBorders>
          </w:tcPr>
          <w:p w:rsidR="00F71378" w:rsidRDefault="00F71378" w:rsidP="00B6799B"/>
        </w:tc>
      </w:tr>
      <w:tr w:rsidR="00F71378" w:rsidTr="00B6799B">
        <w:trPr>
          <w:trHeight w:val="800"/>
        </w:trPr>
        <w:tc>
          <w:tcPr>
            <w:tcW w:w="5305" w:type="dxa"/>
            <w:tcBorders>
              <w:top w:val="single" w:sz="8" w:space="0" w:color="000000"/>
              <w:left w:val="single" w:sz="8" w:space="0" w:color="000000"/>
              <w:bottom w:val="single" w:sz="8" w:space="0" w:color="auto"/>
              <w:right w:val="single" w:sz="8" w:space="0" w:color="auto"/>
            </w:tcBorders>
            <w:shd w:val="clear" w:color="auto" w:fill="FDE9D9" w:themeFill="accent6" w:themeFillTint="33"/>
          </w:tcPr>
          <w:p w:rsidR="00F71378" w:rsidRPr="00134F27" w:rsidRDefault="00F71378" w:rsidP="00B6799B">
            <w:pPr>
              <w:ind w:left="720"/>
              <w:rPr>
                <w:b/>
              </w:rPr>
            </w:pPr>
            <w:r w:rsidRPr="00134F27">
              <w:rPr>
                <w:b/>
              </w:rPr>
              <w:t>Plus HS+Phy.P4U1.6</w:t>
            </w:r>
          </w:p>
          <w:p w:rsidR="00F71378" w:rsidRPr="0006080D" w:rsidRDefault="00713DB5" w:rsidP="00B6799B">
            <w:pPr>
              <w:ind w:left="720"/>
            </w:pPr>
            <w:hyperlink r:id="rId53" w:anchor="61" w:history="1">
              <w:r w:rsidR="00F71378" w:rsidRPr="00292BBD">
                <w:rPr>
                  <w:rStyle w:val="Hyperlink"/>
                  <w:b/>
                </w:rPr>
                <w:t>Analyze and interpret data</w:t>
              </w:r>
            </w:hyperlink>
            <w:r w:rsidR="00F71378">
              <w:rPr>
                <w:b/>
              </w:rPr>
              <w:t xml:space="preserve"> </w:t>
            </w:r>
            <w:r w:rsidR="00F71378" w:rsidRPr="00134F27">
              <w:t>to quantitatively describe changes in energy within a system and/or energy flows in and out of a system.</w:t>
            </w:r>
          </w:p>
        </w:tc>
        <w:tc>
          <w:tcPr>
            <w:tcW w:w="7645" w:type="dxa"/>
            <w:gridSpan w:val="2"/>
            <w:vMerge/>
            <w:tcBorders>
              <w:left w:val="single" w:sz="8" w:space="0" w:color="auto"/>
            </w:tcBorders>
          </w:tcPr>
          <w:p w:rsidR="00F71378" w:rsidRDefault="00F71378" w:rsidP="00B6799B"/>
        </w:tc>
      </w:tr>
      <w:tr w:rsidR="00F71378" w:rsidTr="00B6799B">
        <w:trPr>
          <w:trHeight w:val="880"/>
        </w:trPr>
        <w:tc>
          <w:tcPr>
            <w:tcW w:w="5305" w:type="dxa"/>
            <w:tcBorders>
              <w:top w:val="single" w:sz="8" w:space="0" w:color="auto"/>
              <w:left w:val="single" w:sz="8" w:space="0" w:color="000000"/>
              <w:bottom w:val="single" w:sz="8" w:space="0" w:color="000000"/>
              <w:right w:val="single" w:sz="8" w:space="0" w:color="auto"/>
            </w:tcBorders>
            <w:shd w:val="clear" w:color="auto" w:fill="FDE9D9" w:themeFill="accent6" w:themeFillTint="33"/>
          </w:tcPr>
          <w:p w:rsidR="00F71378" w:rsidRPr="00134F27" w:rsidRDefault="00F71378" w:rsidP="00B6799B">
            <w:pPr>
              <w:ind w:left="720"/>
              <w:rPr>
                <w:b/>
              </w:rPr>
            </w:pPr>
            <w:r w:rsidRPr="00134F27">
              <w:rPr>
                <w:b/>
              </w:rPr>
              <w:t>Plus HS+Phy.P4U2.7</w:t>
            </w:r>
          </w:p>
          <w:p w:rsidR="00F71378" w:rsidRPr="007C1A10" w:rsidRDefault="00713DB5" w:rsidP="00B6799B">
            <w:pPr>
              <w:ind w:left="720"/>
              <w:rPr>
                <w:b/>
              </w:rPr>
            </w:pPr>
            <w:hyperlink r:id="rId54" w:anchor="205" w:history="1">
              <w:r w:rsidR="00F71378" w:rsidRPr="008C50C5">
                <w:rPr>
                  <w:rStyle w:val="Hyperlink"/>
                  <w:b/>
                </w:rPr>
                <w:t>Design, evaluate, and refine</w:t>
              </w:r>
            </w:hyperlink>
            <w:r w:rsidR="00F71378" w:rsidRPr="00134F27">
              <w:rPr>
                <w:b/>
              </w:rPr>
              <w:t xml:space="preserve"> </w:t>
            </w:r>
            <w:r w:rsidR="00F71378" w:rsidRPr="00134F27">
              <w:t>a device</w:t>
            </w:r>
            <w:r w:rsidR="00F71378" w:rsidRPr="00134F27">
              <w:rPr>
                <w:b/>
              </w:rPr>
              <w:t xml:space="preserve"> </w:t>
            </w:r>
            <w:r w:rsidR="00F71378" w:rsidRPr="00134F27">
              <w:t>that works within given constraints to transfer energy within a system.</w:t>
            </w:r>
          </w:p>
        </w:tc>
        <w:tc>
          <w:tcPr>
            <w:tcW w:w="7645" w:type="dxa"/>
            <w:gridSpan w:val="2"/>
            <w:vMerge/>
            <w:tcBorders>
              <w:left w:val="single" w:sz="8" w:space="0" w:color="auto"/>
            </w:tcBorders>
          </w:tcPr>
          <w:p w:rsidR="00F71378" w:rsidRDefault="00F71378" w:rsidP="00B6799B"/>
        </w:tc>
      </w:tr>
      <w:tr w:rsidR="00F71378" w:rsidTr="00B6799B">
        <w:trPr>
          <w:trHeight w:val="862"/>
        </w:trPr>
        <w:tc>
          <w:tcPr>
            <w:tcW w:w="5305" w:type="dxa"/>
            <w:tcBorders>
              <w:top w:val="single" w:sz="8" w:space="0" w:color="000000"/>
              <w:left w:val="single" w:sz="8" w:space="0" w:color="auto"/>
              <w:bottom w:val="single" w:sz="18" w:space="0" w:color="943634" w:themeColor="accent2" w:themeShade="BF"/>
              <w:right w:val="single" w:sz="8" w:space="0" w:color="auto"/>
            </w:tcBorders>
            <w:shd w:val="clear" w:color="auto" w:fill="FDE9D9" w:themeFill="accent6" w:themeFillTint="33"/>
          </w:tcPr>
          <w:p w:rsidR="00F71378" w:rsidRDefault="00F71378" w:rsidP="00B6799B">
            <w:pPr>
              <w:ind w:left="720"/>
              <w:rPr>
                <w:b/>
              </w:rPr>
            </w:pPr>
            <w:r w:rsidRPr="00134F27">
              <w:rPr>
                <w:b/>
              </w:rPr>
              <w:t>Plus H</w:t>
            </w:r>
            <w:r>
              <w:rPr>
                <w:b/>
              </w:rPr>
              <w:t xml:space="preserve">S+Phy.P4U1.8 </w:t>
            </w:r>
          </w:p>
          <w:p w:rsidR="00F71378" w:rsidRPr="007C1A10" w:rsidRDefault="00713DB5" w:rsidP="00B6799B">
            <w:pPr>
              <w:ind w:left="720"/>
              <w:rPr>
                <w:b/>
              </w:rPr>
            </w:pPr>
            <w:hyperlink r:id="rId55" w:anchor="64" w:history="1">
              <w:r w:rsidR="00F71378" w:rsidRPr="00A12F1B">
                <w:rPr>
                  <w:rStyle w:val="Hyperlink"/>
                  <w:b/>
                </w:rPr>
                <w:t>Use mathematics and computational thinking</w:t>
              </w:r>
            </w:hyperlink>
            <w:r w:rsidR="00F71378">
              <w:rPr>
                <w:rStyle w:val="Hyperlink"/>
                <w:b/>
              </w:rPr>
              <w:t xml:space="preserve"> </w:t>
            </w:r>
            <w:r w:rsidR="00F71378" w:rsidRPr="00134F27">
              <w:t>to explain the relationships between power,</w:t>
            </w:r>
            <w:r w:rsidR="00F71378">
              <w:t xml:space="preserve"> </w:t>
            </w:r>
            <w:r w:rsidR="00F71378" w:rsidRPr="00134F27">
              <w:t>current, voltage, and resistance.</w:t>
            </w:r>
          </w:p>
        </w:tc>
        <w:tc>
          <w:tcPr>
            <w:tcW w:w="7645" w:type="dxa"/>
            <w:gridSpan w:val="2"/>
            <w:vMerge/>
            <w:tcBorders>
              <w:left w:val="single" w:sz="8" w:space="0" w:color="auto"/>
            </w:tcBorders>
          </w:tcPr>
          <w:p w:rsidR="00F71378" w:rsidRDefault="00F71378" w:rsidP="00B6799B"/>
        </w:tc>
      </w:tr>
      <w:tr w:rsidR="00F71378" w:rsidTr="00B6799B">
        <w:trPr>
          <w:trHeight w:val="2395"/>
        </w:trPr>
        <w:tc>
          <w:tcPr>
            <w:tcW w:w="5305" w:type="dxa"/>
            <w:tcBorders>
              <w:top w:val="single" w:sz="18" w:space="0" w:color="943634" w:themeColor="accent2" w:themeShade="BF"/>
              <w:left w:val="single" w:sz="18" w:space="0" w:color="943634" w:themeColor="accent2" w:themeShade="BF"/>
              <w:bottom w:val="single" w:sz="18" w:space="0" w:color="984806"/>
              <w:right w:val="single" w:sz="18" w:space="0" w:color="943634" w:themeColor="accent2" w:themeShade="BF"/>
            </w:tcBorders>
            <w:shd w:val="clear" w:color="auto" w:fill="auto"/>
          </w:tcPr>
          <w:p w:rsidR="00F71378" w:rsidRPr="00134F27" w:rsidRDefault="00F71378" w:rsidP="00B6799B">
            <w:pPr>
              <w:rPr>
                <w:b/>
              </w:rPr>
            </w:pPr>
            <w:r w:rsidRPr="00134F27">
              <w:rPr>
                <w:b/>
              </w:rPr>
              <w:lastRenderedPageBreak/>
              <w:t>Essential HS.P4U1.10</w:t>
            </w:r>
          </w:p>
          <w:p w:rsidR="00F71378" w:rsidRPr="00134F27" w:rsidRDefault="00F71378" w:rsidP="00B6799B">
            <w:pPr>
              <w:rPr>
                <w:b/>
              </w:rPr>
            </w:pPr>
            <w:bookmarkStart w:id="10" w:name="_Hlk536605433"/>
            <w:r w:rsidRPr="00292BBD">
              <w:rPr>
                <w:rStyle w:val="Hyperlink"/>
                <w:b/>
              </w:rPr>
              <w:t>Construct an explanation</w:t>
            </w:r>
            <w:r>
              <w:rPr>
                <w:rStyle w:val="Hyperlink"/>
                <w:b/>
              </w:rPr>
              <w:t xml:space="preserve"> </w:t>
            </w:r>
            <w:bookmarkEnd w:id="10"/>
            <w:r w:rsidRPr="00134F27">
              <w:t>about the relationships among the frequency, wavelength, and speed of waves traveling in various media, and their applications to modern technology.</w:t>
            </w:r>
          </w:p>
          <w:p w:rsidR="00F71378" w:rsidRPr="008D2F31" w:rsidRDefault="00F71378" w:rsidP="00B6799B">
            <w:pPr>
              <w:rPr>
                <w:b/>
              </w:rPr>
            </w:pPr>
          </w:p>
        </w:tc>
        <w:tc>
          <w:tcPr>
            <w:tcW w:w="7645" w:type="dxa"/>
            <w:gridSpan w:val="2"/>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6"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rPr>
                <w:sz w:val="18"/>
                <w:szCs w:val="20"/>
              </w:rPr>
            </w:pPr>
            <w:r w:rsidRPr="002E5B86">
              <w:rPr>
                <w:sz w:val="18"/>
                <w:szCs w:val="20"/>
              </w:rPr>
              <w:t xml:space="preserve">The </w:t>
            </w:r>
            <w:r w:rsidRPr="002E5B86">
              <w:rPr>
                <w:b/>
                <w:sz w:val="18"/>
                <w:szCs w:val="20"/>
              </w:rPr>
              <w:t>wavelength</w:t>
            </w:r>
            <w:r w:rsidRPr="002E5B86">
              <w:rPr>
                <w:sz w:val="18"/>
                <w:szCs w:val="20"/>
              </w:rPr>
              <w:t xml:space="preserve"> and</w:t>
            </w:r>
            <w:r w:rsidRPr="002E5B86">
              <w:rPr>
                <w:b/>
                <w:sz w:val="18"/>
                <w:szCs w:val="20"/>
              </w:rPr>
              <w:t xml:space="preserve"> frequency</w:t>
            </w:r>
            <w:r w:rsidRPr="002E5B86">
              <w:rPr>
                <w:sz w:val="18"/>
                <w:szCs w:val="20"/>
              </w:rPr>
              <w:t xml:space="preserve"> of a wave are related to one another by the </w:t>
            </w:r>
            <w:r w:rsidRPr="002E5B86">
              <w:rPr>
                <w:b/>
                <w:sz w:val="18"/>
                <w:szCs w:val="20"/>
              </w:rPr>
              <w:t>speed</w:t>
            </w:r>
            <w:r w:rsidRPr="002E5B86">
              <w:rPr>
                <w:sz w:val="18"/>
                <w:szCs w:val="20"/>
              </w:rPr>
              <w:t xml:space="preserve"> of travel of the </w:t>
            </w:r>
            <w:r w:rsidRPr="002E5B86">
              <w:rPr>
                <w:noProof/>
                <w:sz w:val="18"/>
                <w:szCs w:val="20"/>
              </w:rPr>
              <w:t>wave</w:t>
            </w:r>
            <w:r w:rsidRPr="002E5B86">
              <w:rPr>
                <w:sz w:val="18"/>
                <w:szCs w:val="20"/>
              </w:rPr>
              <w:t xml:space="preserve">, which depends on the type of wave and the </w:t>
            </w:r>
            <w:r w:rsidRPr="002E5B86">
              <w:rPr>
                <w:b/>
                <w:sz w:val="18"/>
                <w:szCs w:val="20"/>
              </w:rPr>
              <w:t>medium</w:t>
            </w:r>
            <w:r w:rsidRPr="002E5B86">
              <w:rPr>
                <w:sz w:val="18"/>
                <w:szCs w:val="20"/>
              </w:rPr>
              <w:t xml:space="preserve"> through which it is passing. The </w:t>
            </w:r>
            <w:r w:rsidRPr="002E5B86">
              <w:rPr>
                <w:b/>
                <w:sz w:val="18"/>
                <w:szCs w:val="20"/>
              </w:rPr>
              <w:t>reflection, refraction, and transmission</w:t>
            </w:r>
            <w:r w:rsidRPr="002E5B86">
              <w:rPr>
                <w:sz w:val="18"/>
                <w:szCs w:val="20"/>
              </w:rPr>
              <w:t xml:space="preserve"> of waves at an interface between two media can </w:t>
            </w:r>
            <w:r w:rsidRPr="002E5B86">
              <w:rPr>
                <w:noProof/>
                <w:sz w:val="18"/>
                <w:szCs w:val="20"/>
              </w:rPr>
              <w:t>be modeled</w:t>
            </w:r>
            <w:r w:rsidRPr="002E5B86">
              <w:rPr>
                <w:sz w:val="18"/>
                <w:szCs w:val="20"/>
              </w:rPr>
              <w:t xml:space="preserve"> </w:t>
            </w:r>
            <w:r w:rsidRPr="002E5B86">
              <w:rPr>
                <w:noProof/>
                <w:sz w:val="18"/>
                <w:szCs w:val="20"/>
              </w:rPr>
              <w:t>on the basis of</w:t>
            </w:r>
            <w:r w:rsidRPr="002E5B86">
              <w:rPr>
                <w:sz w:val="18"/>
                <w:szCs w:val="20"/>
              </w:rPr>
              <w:t xml:space="preserve"> these properties. Combining waves of different frequencies can make a wide variety of patterns and thereby encode and transmit information. Information can be digitized (e.g., a picture stored as the values of an array of pixels); in this form, it can be stored reliably in computer memory and sent over long distances as a series of wave pulses. </w:t>
            </w:r>
            <w:r w:rsidRPr="002E5B86">
              <w:rPr>
                <w:b/>
                <w:sz w:val="18"/>
                <w:szCs w:val="20"/>
              </w:rPr>
              <w:t>Resonance</w:t>
            </w:r>
            <w:r w:rsidRPr="002E5B86">
              <w:rPr>
                <w:sz w:val="18"/>
                <w:szCs w:val="20"/>
              </w:rPr>
              <w:t xml:space="preserve"> is a phenomenon in which waves add up in phase in a structure, growing in </w:t>
            </w:r>
            <w:r w:rsidRPr="002E5B86">
              <w:rPr>
                <w:b/>
                <w:sz w:val="18"/>
                <w:szCs w:val="20"/>
              </w:rPr>
              <w:t>amplitude</w:t>
            </w:r>
            <w:r w:rsidRPr="002E5B86">
              <w:rPr>
                <w:sz w:val="18"/>
                <w:szCs w:val="20"/>
              </w:rPr>
              <w:t xml:space="preserve"> due to energy input near the natural vibration frequency. Structures have particular frequencies at which they resonate. This phenomenon (e.g., waves in a stretched string, vibrating air in a pipe) is used in speech and </w:t>
            </w:r>
            <w:r w:rsidRPr="002E5B86">
              <w:rPr>
                <w:noProof/>
                <w:sz w:val="18"/>
                <w:szCs w:val="20"/>
              </w:rPr>
              <w:t>in</w:t>
            </w:r>
            <w:r w:rsidRPr="002E5B86">
              <w:rPr>
                <w:sz w:val="18"/>
                <w:szCs w:val="20"/>
              </w:rPr>
              <w:t xml:space="preserve"> the design of all musical instruments.</w:t>
            </w:r>
            <w:hyperlink w:anchor="_3rdcrjn">
              <w:r w:rsidRPr="002E5B86">
                <w:rPr>
                  <w:sz w:val="18"/>
                  <w:szCs w:val="20"/>
                  <w:u w:val="single"/>
                  <w:vertAlign w:val="superscript"/>
                </w:rPr>
                <w:t>4</w:t>
              </w:r>
            </w:hyperlink>
            <w:r w:rsidRPr="002E5B86">
              <w:rPr>
                <w:sz w:val="18"/>
                <w:szCs w:val="20"/>
                <w:vertAlign w:val="superscript"/>
              </w:rPr>
              <w:t xml:space="preserve"> (p. 132-133) </w:t>
            </w:r>
            <w:r w:rsidRPr="002E5B86">
              <w:rPr>
                <w:sz w:val="18"/>
                <w:szCs w:val="20"/>
              </w:rPr>
              <w:t xml:space="preserve">All electromagnetic radiation travels through a vacuum at the same speed, called the speed of light. Its speed in any other given medium depends on its wavelength and the properties of that medium. When light or longer wavelength electromagnetic radiation is absorbed in matter, it </w:t>
            </w:r>
            <w:r w:rsidRPr="002E5B86">
              <w:rPr>
                <w:noProof/>
                <w:sz w:val="18"/>
                <w:szCs w:val="20"/>
              </w:rPr>
              <w:t>is generally converted</w:t>
            </w:r>
            <w:r w:rsidRPr="002E5B86">
              <w:rPr>
                <w:sz w:val="18"/>
                <w:szCs w:val="20"/>
              </w:rPr>
              <w:t xml:space="preserve"> into thermal energy (heat). Shorter wavelength electromagnetic radiation (ultraviolet, X-rays, gamma rays) can ionize atoms and cause damage to living cells. Photovoltaic materials emit electrons when they absorb light of a high-enough frequency.  </w:t>
            </w:r>
            <w:hyperlink w:anchor="_3rdcrjn">
              <w:r w:rsidRPr="002E5B86">
                <w:rPr>
                  <w:sz w:val="18"/>
                  <w:szCs w:val="20"/>
                  <w:u w:val="single"/>
                  <w:vertAlign w:val="superscript"/>
                </w:rPr>
                <w:t>4</w:t>
              </w:r>
            </w:hyperlink>
            <w:r w:rsidRPr="002E5B86">
              <w:rPr>
                <w:sz w:val="18"/>
                <w:szCs w:val="20"/>
                <w:vertAlign w:val="superscript"/>
              </w:rPr>
              <w:t xml:space="preserve"> (p. 134) </w:t>
            </w:r>
            <w:r w:rsidRPr="002E5B86">
              <w:rPr>
                <w:sz w:val="18"/>
                <w:szCs w:val="2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Knowledge of quantum physics enabled the development of semiconductors, computer chips, and lasers, all of which are now essential components of modern imaging, communications, and information technologies. (Boundary: Details of quantum physics </w:t>
            </w:r>
            <w:r w:rsidRPr="002E5B86">
              <w:rPr>
                <w:noProof/>
                <w:sz w:val="18"/>
                <w:szCs w:val="20"/>
              </w:rPr>
              <w:t>are not formally taught</w:t>
            </w:r>
            <w:r w:rsidRPr="002E5B86">
              <w:rPr>
                <w:sz w:val="18"/>
                <w:szCs w:val="20"/>
              </w:rPr>
              <w:t xml:space="preserve"> at this grade level.) </w:t>
            </w:r>
            <w:hyperlink w:anchor="_3rdcrjn">
              <w:r w:rsidRPr="002E5B86">
                <w:rPr>
                  <w:sz w:val="18"/>
                  <w:szCs w:val="20"/>
                  <w:u w:val="single"/>
                  <w:vertAlign w:val="superscript"/>
                </w:rPr>
                <w:t>4</w:t>
              </w:r>
            </w:hyperlink>
            <w:r w:rsidRPr="002E5B86">
              <w:rPr>
                <w:sz w:val="18"/>
                <w:szCs w:val="20"/>
                <w:vertAlign w:val="superscript"/>
              </w:rPr>
              <w:t xml:space="preserve"> (p. 137)</w:t>
            </w:r>
          </w:p>
          <w:p w:rsidR="00F71378" w:rsidRDefault="00F71378" w:rsidP="00B6799B"/>
          <w:p w:rsidR="00F71378" w:rsidRDefault="00F71378" w:rsidP="00B6799B"/>
        </w:tc>
      </w:tr>
    </w:tbl>
    <w:p w:rsidR="00F34B63" w:rsidRDefault="00F34B63" w:rsidP="00F34B63"/>
    <w:p w:rsidR="00F34B63" w:rsidRDefault="00F34B63" w:rsidP="00F34B63"/>
    <w:p w:rsidR="00B1126D" w:rsidRDefault="00932956" w:rsidP="00B1126D">
      <w:pPr>
        <w:pStyle w:val="Heading1"/>
        <w:spacing w:before="0"/>
        <w:rPr>
          <w:rFonts w:asciiTheme="minorHAnsi" w:eastAsia="Cambria" w:hAnsiTheme="minorHAnsi" w:cs="Cambria"/>
        </w:rPr>
      </w:pPr>
      <w:r w:rsidRPr="000E60D1">
        <w:rPr>
          <w:rFonts w:asciiTheme="minorHAnsi" w:hAnsiTheme="minorHAnsi"/>
          <w:color w:val="auto"/>
        </w:rPr>
        <w:br w:type="page"/>
      </w:r>
      <w:r w:rsidR="003A2227">
        <w:rPr>
          <w:rFonts w:asciiTheme="minorHAnsi" w:eastAsia="Cambria" w:hAnsiTheme="minorHAnsi" w:cs="Cambria"/>
          <w:color w:val="auto"/>
        </w:rPr>
        <w:lastRenderedPageBreak/>
        <w:t xml:space="preserve"> </w:t>
      </w:r>
      <w:r w:rsidR="00B1126D" w:rsidRPr="000E60D1">
        <w:rPr>
          <w:rFonts w:asciiTheme="minorHAnsi" w:eastAsia="Cambria" w:hAnsiTheme="minorHAnsi" w:cs="Cambria"/>
        </w:rPr>
        <w:t>High School Earth and Space Sciences</w:t>
      </w:r>
    </w:p>
    <w:p w:rsidR="00F40AEB" w:rsidRPr="00F40AEB" w:rsidRDefault="00F40AEB" w:rsidP="00F40AEB"/>
    <w:p w:rsidR="00B1126D" w:rsidRPr="00170337" w:rsidRDefault="00B1126D" w:rsidP="00B1126D">
      <w:pPr>
        <w:spacing w:line="240" w:lineRule="auto"/>
        <w:rPr>
          <w:rFonts w:eastAsia="Cambria" w:cs="Cambria"/>
          <w:sz w:val="20"/>
        </w:rPr>
      </w:pPr>
      <w:r w:rsidRPr="00170337">
        <w:rPr>
          <w:rFonts w:eastAsia="Cambria" w:cs="Cambria"/>
          <w:sz w:val="20"/>
        </w:rPr>
        <w:t xml:space="preserve">Earth and space science encompass processes that occur on Earth while also addressing Earth’s place within our solar system and galaxy.  At the high school level, students gain an understanding of these processes through </w:t>
      </w:r>
      <w:r w:rsidRPr="00170337">
        <w:rPr>
          <w:rFonts w:eastAsia="Cambria" w:cs="Cambria"/>
          <w:noProof/>
          <w:sz w:val="20"/>
        </w:rPr>
        <w:t>a wide</w:t>
      </w:r>
      <w:r w:rsidRPr="00170337">
        <w:rPr>
          <w:rFonts w:eastAsia="Cambria" w:cs="Cambria"/>
          <w:sz w:val="20"/>
        </w:rPr>
        <w:t xml:space="preserve"> scale: unimaginably large to invisibly small.</w:t>
      </w:r>
      <w:r w:rsidRPr="00170337">
        <w:rPr>
          <w:rFonts w:eastAsia="Cambria" w:cs="Cambria"/>
          <w:sz w:val="20"/>
          <w:vertAlign w:val="superscript"/>
        </w:rPr>
        <w:t>1</w:t>
      </w:r>
      <w:r w:rsidRPr="00170337">
        <w:rPr>
          <w:rFonts w:eastAsia="Cambria" w:cs="Cambria"/>
          <w:sz w:val="20"/>
        </w:rPr>
        <w:t xml:space="preserve"> Earth and Space Sciences, more than any other discipline, are rooted in other scientific disciplines.  Students, through the close study of earth and space, will find clear applications for their knowledge of gravitation, energy, magnetics, cycles, and biological processes.  Educators should use the “connections” designations within these standards to assist students in making connections between scientific disciplines</w:t>
      </w:r>
      <w:r w:rsidRPr="00170337">
        <w:rPr>
          <w:rFonts w:eastAsia="Cambria" w:cs="Cambria"/>
          <w:noProof/>
          <w:sz w:val="20"/>
        </w:rPr>
        <w:t>.  Additionally</w:t>
      </w:r>
      <w:r w:rsidRPr="00170337">
        <w:rPr>
          <w:rFonts w:eastAsia="Cambria" w:cs="Cambria"/>
          <w:sz w:val="20"/>
        </w:rPr>
        <w:t>, students are expected to apply these concepts to real-world phenomena to gain a deeper understanding of causes, effects, and solutions for physical processes in the real world. The essential standards are those that every high school student is expected to know and understand.  Plus s</w:t>
      </w:r>
      <w:r w:rsidR="00805AD1">
        <w:rPr>
          <w:rFonts w:eastAsia="Cambria" w:cs="Cambria"/>
          <w:sz w:val="20"/>
        </w:rPr>
        <w:t>tandards in Earth and Space S</w:t>
      </w:r>
      <w:r w:rsidRPr="00170337">
        <w:rPr>
          <w:rFonts w:eastAsia="Cambria" w:cs="Cambria"/>
          <w:sz w:val="20"/>
        </w:rPr>
        <w:t xml:space="preserve">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w:t>
      </w:r>
    </w:p>
    <w:p w:rsidR="00B1126D" w:rsidRPr="000E60D1" w:rsidRDefault="00B1126D" w:rsidP="00B1126D">
      <w:pPr>
        <w:spacing w:line="240" w:lineRule="auto"/>
        <w:rPr>
          <w:rFonts w:eastAsia="Cambria" w:cs="Cambria"/>
        </w:rPr>
      </w:pPr>
      <w:r w:rsidRPr="000E60D1">
        <w:rPr>
          <w:rFonts w:eastAsia="Cambria" w:cs="Cambria"/>
        </w:rPr>
        <w:t>Note:</w:t>
      </w:r>
    </w:p>
    <w:p w:rsidR="00B1126D" w:rsidRPr="000E60D1"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B1126D" w:rsidRPr="00B872DF"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B872DF" w:rsidRPr="00091285" w:rsidRDefault="00B872DF" w:rsidP="00B872DF">
      <w:pPr>
        <w:pBdr>
          <w:top w:val="nil"/>
          <w:left w:val="nil"/>
          <w:bottom w:val="nil"/>
          <w:right w:val="nil"/>
          <w:between w:val="nil"/>
        </w:pBdr>
        <w:spacing w:line="240" w:lineRule="auto"/>
        <w:ind w:left="720"/>
        <w:contextualSpacing/>
      </w:pPr>
    </w:p>
    <w:tbl>
      <w:tblPr>
        <w:tblStyle w:val="TableGrid"/>
        <w:tblW w:w="0" w:type="auto"/>
        <w:tblLayout w:type="fixed"/>
        <w:tblLook w:val="04A0" w:firstRow="1" w:lastRow="0" w:firstColumn="1" w:lastColumn="0" w:noHBand="0" w:noVBand="1"/>
      </w:tblPr>
      <w:tblGrid>
        <w:gridCol w:w="6475"/>
        <w:gridCol w:w="6475"/>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Weather &amp; Climate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Default="00004B1B" w:rsidP="00B6799B">
            <w:pPr>
              <w:rPr>
                <w:b/>
              </w:rPr>
            </w:pPr>
            <w:r w:rsidRPr="009D32B1">
              <w:rPr>
                <w:b/>
              </w:rPr>
              <w:t>Essential HS.E1U1.11</w:t>
            </w:r>
          </w:p>
          <w:bookmarkStart w:id="11" w:name="_Hlk536605450"/>
          <w:p w:rsidR="00004B1B" w:rsidRDefault="00004B1B" w:rsidP="00B6799B">
            <w:r>
              <w:fldChar w:fldCharType="begin"/>
            </w:r>
            <w:r>
              <w:instrText xml:space="preserve"> HYPERLINK "https://www.nap.edu/read/13165/chapter/7" \l "61" </w:instrText>
            </w:r>
            <w:r>
              <w:fldChar w:fldCharType="separate"/>
            </w:r>
            <w:r w:rsidRPr="0006455C">
              <w:rPr>
                <w:rStyle w:val="Hyperlink"/>
                <w:b/>
              </w:rPr>
              <w:t>Analyze and interpret data</w:t>
            </w:r>
            <w:r>
              <w:rPr>
                <w:rStyle w:val="Hyperlink"/>
                <w:b/>
              </w:rPr>
              <w:fldChar w:fldCharType="end"/>
            </w:r>
            <w:bookmarkEnd w:id="11"/>
            <w:r w:rsidRPr="0006080D">
              <w:t xml:space="preserve"> </w:t>
            </w:r>
            <w:r w:rsidRPr="00F45289">
              <w:t>to determine how energy from the Sun affects weather patterns and climate.</w:t>
            </w:r>
          </w:p>
        </w:tc>
        <w:tc>
          <w:tcPr>
            <w:tcW w:w="647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57"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AD4405" w:rsidRDefault="00004B1B" w:rsidP="00B6799B">
            <w:pPr>
              <w:jc w:val="both"/>
              <w:rPr>
                <w:sz w:val="18"/>
                <w:szCs w:val="20"/>
                <w:vertAlign w:val="superscript"/>
              </w:rPr>
            </w:pPr>
            <w:r w:rsidRPr="00AD4405">
              <w:rPr>
                <w:b/>
                <w:sz w:val="18"/>
                <w:szCs w:val="20"/>
              </w:rPr>
              <w:t>Weather</w:t>
            </w:r>
            <w:r w:rsidRPr="00AD4405">
              <w:rPr>
                <w:sz w:val="18"/>
                <w:szCs w:val="20"/>
              </w:rPr>
              <w:t xml:space="preserve">, which varies from day to day and seasonally throughout the year, is the condition of the atmosphere at a given place and time.  </w:t>
            </w:r>
            <w:r w:rsidRPr="00AD4405">
              <w:rPr>
                <w:b/>
                <w:noProof/>
                <w:sz w:val="18"/>
                <w:szCs w:val="20"/>
              </w:rPr>
              <w:t>Climate</w:t>
            </w:r>
            <w:r w:rsidRPr="00AD4405">
              <w:rPr>
                <w:noProof/>
                <w:sz w:val="18"/>
                <w:szCs w:val="20"/>
              </w:rPr>
              <w:t xml:space="preserve"> is longer term and location sensitive; it is the range of a region’s weather over 1 year or many years, and, because it depends on latitude and geography, it varies from place to place.</w:t>
            </w:r>
            <w:hyperlink w:anchor="_14hx32g">
              <w:r w:rsidRPr="00AD4405">
                <w:rPr>
                  <w:noProof/>
                  <w:sz w:val="18"/>
                  <w:szCs w:val="20"/>
                  <w:vertAlign w:val="superscript"/>
                </w:rPr>
                <w:t>4</w:t>
              </w:r>
            </w:hyperlink>
            <w:r w:rsidRPr="00AD4405">
              <w:rPr>
                <w:noProof/>
                <w:sz w:val="18"/>
                <w:szCs w:val="20"/>
                <w:vertAlign w:val="superscript"/>
              </w:rPr>
              <w:t xml:space="preserve"> (186)</w:t>
            </w:r>
            <w:r w:rsidRPr="00AD4405">
              <w:rPr>
                <w:noProof/>
                <w:sz w:val="18"/>
                <w:szCs w:val="20"/>
              </w:rPr>
              <w:t xml:space="preserve">  The foundation for Earth’s global climate system is the </w:t>
            </w:r>
            <w:r w:rsidRPr="00AD4405">
              <w:rPr>
                <w:b/>
                <w:noProof/>
                <w:sz w:val="18"/>
                <w:szCs w:val="20"/>
              </w:rPr>
              <w:t>electromagnetic radiation</w:t>
            </w:r>
            <w:r w:rsidRPr="00AD4405">
              <w:rPr>
                <w:noProof/>
                <w:sz w:val="18"/>
                <w:szCs w:val="20"/>
              </w:rPr>
              <w:t xml:space="preserve"> from the sun as well as its </w:t>
            </w:r>
            <w:r w:rsidRPr="00AD4405">
              <w:rPr>
                <w:b/>
                <w:noProof/>
                <w:sz w:val="18"/>
                <w:szCs w:val="20"/>
              </w:rPr>
              <w:t>reflection, absorption, storage, and redistribution</w:t>
            </w:r>
            <w:r w:rsidRPr="00AD4405">
              <w:rPr>
                <w:noProof/>
                <w:sz w:val="18"/>
                <w:szCs w:val="20"/>
              </w:rPr>
              <w:t xml:space="preserve"> among the </w:t>
            </w:r>
            <w:r w:rsidRPr="00AD4405">
              <w:rPr>
                <w:b/>
                <w:noProof/>
                <w:sz w:val="18"/>
                <w:szCs w:val="20"/>
              </w:rPr>
              <w:t>atmosphere, ocean, and land systems</w:t>
            </w:r>
            <w:r w:rsidRPr="00AD4405">
              <w:rPr>
                <w:noProof/>
                <w:sz w:val="18"/>
                <w:szCs w:val="20"/>
              </w:rPr>
              <w:t xml:space="preserve"> and this energy’s reradiation into space.</w:t>
            </w:r>
            <w:r w:rsidRPr="00AD4405">
              <w:rPr>
                <w:sz w:val="18"/>
                <w:szCs w:val="20"/>
              </w:rPr>
              <w:t xml:space="preserve"> </w:t>
            </w:r>
            <w:r w:rsidRPr="00AD4405">
              <w:rPr>
                <w:b/>
                <w:sz w:val="18"/>
                <w:szCs w:val="20"/>
              </w:rPr>
              <w:t>Climate change</w:t>
            </w:r>
            <w:r w:rsidRPr="00AD4405">
              <w:rPr>
                <w:sz w:val="18"/>
                <w:szCs w:val="20"/>
              </w:rPr>
              <w:t xml:space="preserve"> can occur when certain parts of Earth’s systems </w:t>
            </w:r>
            <w:r w:rsidRPr="00AD4405">
              <w:rPr>
                <w:noProof/>
                <w:sz w:val="18"/>
                <w:szCs w:val="20"/>
              </w:rPr>
              <w:t>are altered</w:t>
            </w:r>
            <w:r w:rsidRPr="00AD4405">
              <w:rPr>
                <w:sz w:val="18"/>
                <w:szCs w:val="20"/>
              </w:rPr>
              <w:t xml:space="preserve">. </w:t>
            </w:r>
            <w:r w:rsidRPr="00AD4405">
              <w:rPr>
                <w:b/>
                <w:sz w:val="18"/>
                <w:szCs w:val="20"/>
              </w:rPr>
              <w:t>Geological evidence</w:t>
            </w:r>
            <w:r w:rsidRPr="00AD4405">
              <w:rPr>
                <w:sz w:val="18"/>
                <w:szCs w:val="20"/>
              </w:rPr>
              <w:t xml:space="preserve"> indicates that past climate changes were either sudden changes caused by</w:t>
            </w:r>
            <w:r w:rsidRPr="00AD4405">
              <w:rPr>
                <w:b/>
                <w:sz w:val="18"/>
                <w:szCs w:val="20"/>
              </w:rPr>
              <w:t xml:space="preserve"> alterations in the atmosphere</w:t>
            </w:r>
            <w:r w:rsidRPr="00AD4405">
              <w:rPr>
                <w:sz w:val="18"/>
                <w:szCs w:val="20"/>
              </w:rPr>
              <w:t xml:space="preserve">; </w:t>
            </w:r>
            <w:r w:rsidRPr="00AD4405">
              <w:rPr>
                <w:b/>
                <w:noProof/>
                <w:sz w:val="18"/>
                <w:szCs w:val="20"/>
              </w:rPr>
              <w:t>longer term</w:t>
            </w:r>
            <w:r w:rsidRPr="00AD4405">
              <w:rPr>
                <w:b/>
                <w:sz w:val="18"/>
                <w:szCs w:val="20"/>
              </w:rPr>
              <w:t xml:space="preserve"> changes</w:t>
            </w:r>
            <w:r w:rsidRPr="00AD4405">
              <w:rPr>
                <w:sz w:val="18"/>
                <w:szCs w:val="20"/>
              </w:rPr>
              <w:t xml:space="preserve"> (e.g., ice ages) due to variations in solar output, Earth’s orbit, or the orientation of its axis; or even </w:t>
            </w:r>
            <w:r w:rsidRPr="00AD4405">
              <w:rPr>
                <w:b/>
                <w:sz w:val="18"/>
                <w:szCs w:val="20"/>
              </w:rPr>
              <w:t>more gradual atmospheric changes</w:t>
            </w:r>
            <w:r w:rsidRPr="00AD4405">
              <w:rPr>
                <w:sz w:val="18"/>
                <w:szCs w:val="20"/>
              </w:rPr>
              <w:t xml:space="preserve"> due to plants and other organisms that captured carbon dioxide and released oxygen. The time scales of these changes varied from a few to millions of years.</w:t>
            </w:r>
            <w:hyperlink w:anchor="_14hx32g">
              <w:r w:rsidRPr="00AD4405">
                <w:rPr>
                  <w:sz w:val="18"/>
                  <w:szCs w:val="20"/>
                  <w:u w:val="single"/>
                  <w:vertAlign w:val="superscript"/>
                </w:rPr>
                <w:t>4</w:t>
              </w:r>
            </w:hyperlink>
            <w:r w:rsidRPr="00AD4405">
              <w:rPr>
                <w:sz w:val="18"/>
                <w:szCs w:val="20"/>
                <w:vertAlign w:val="superscript"/>
              </w:rPr>
              <w:t xml:space="preserve"> (188)</w:t>
            </w:r>
          </w:p>
          <w:p w:rsidR="00004B1B" w:rsidRDefault="00004B1B" w:rsidP="00B6799B">
            <w:pPr>
              <w:rPr>
                <w:sz w:val="20"/>
                <w:szCs w:val="20"/>
              </w:rPr>
            </w:pPr>
          </w:p>
          <w:p w:rsidR="00004B1B" w:rsidRDefault="00004B1B" w:rsidP="00B6799B"/>
        </w:tc>
      </w:tr>
      <w:tr w:rsidR="00004B1B" w:rsidTr="00B6799B">
        <w:tc>
          <w:tcPr>
            <w:tcW w:w="6475" w:type="dxa"/>
            <w:tcBorders>
              <w:top w:val="single" w:sz="18" w:space="0" w:color="365F91" w:themeColor="accent1" w:themeShade="BF"/>
              <w:left w:val="single" w:sz="8" w:space="0" w:color="auto"/>
              <w:bottom w:val="single" w:sz="8" w:space="0" w:color="auto"/>
              <w:right w:val="single" w:sz="8" w:space="0" w:color="auto"/>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auto"/>
            </w:tcBorders>
          </w:tcPr>
          <w:p w:rsidR="00004B1B" w:rsidRDefault="00004B1B" w:rsidP="00B6799B"/>
        </w:tc>
      </w:tr>
      <w:tr w:rsidR="00004B1B" w:rsidTr="00B6799B">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Default="00004B1B" w:rsidP="00B6799B">
            <w:pPr>
              <w:ind w:left="720"/>
              <w:rPr>
                <w:b/>
              </w:rPr>
            </w:pPr>
            <w:r w:rsidRPr="009D32B1">
              <w:rPr>
                <w:b/>
              </w:rPr>
              <w:t>Plus HS+E.E1U1.1</w:t>
            </w:r>
            <w:r>
              <w:rPr>
                <w:b/>
              </w:rPr>
              <w:t xml:space="preserve"> </w:t>
            </w:r>
          </w:p>
          <w:p w:rsidR="00004B1B" w:rsidRPr="0006080D" w:rsidRDefault="00004B1B" w:rsidP="00B6799B">
            <w:pPr>
              <w:ind w:left="720"/>
            </w:pPr>
            <w:r w:rsidRPr="00292BBD">
              <w:rPr>
                <w:rStyle w:val="Hyperlink"/>
                <w:b/>
              </w:rPr>
              <w:t>Construct an explanation</w:t>
            </w:r>
            <w:r>
              <w:rPr>
                <w:rStyle w:val="Hyperlink"/>
                <w:b/>
              </w:rPr>
              <w:t xml:space="preserve"> </w:t>
            </w:r>
            <w:r w:rsidRPr="009D32B1">
              <w:t>based on evidence for how the Sun’s energy transfers between Earth’s systems.</w:t>
            </w:r>
          </w:p>
        </w:tc>
        <w:tc>
          <w:tcPr>
            <w:tcW w:w="6475" w:type="dxa"/>
            <w:vMerge/>
            <w:tcBorders>
              <w:left w:val="single" w:sz="8" w:space="0" w:color="auto"/>
            </w:tcBorders>
          </w:tcPr>
          <w:p w:rsidR="00004B1B" w:rsidRDefault="00004B1B" w:rsidP="00B6799B"/>
        </w:tc>
      </w:tr>
      <w:tr w:rsidR="00004B1B"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Default="00004B1B" w:rsidP="00B6799B">
            <w:pPr>
              <w:ind w:left="720"/>
              <w:rPr>
                <w:b/>
              </w:rPr>
            </w:pPr>
            <w:r w:rsidRPr="009D32B1">
              <w:rPr>
                <w:b/>
              </w:rPr>
              <w:t>Plus HS+E.E1U1.2</w:t>
            </w:r>
          </w:p>
          <w:bookmarkStart w:id="12" w:name="_Hlk536605486"/>
          <w:p w:rsidR="00004B1B" w:rsidRDefault="00004B1B" w:rsidP="00B6799B">
            <w:pPr>
              <w:ind w:left="720"/>
            </w:pPr>
            <w:r>
              <w:fldChar w:fldCharType="begin"/>
            </w:r>
            <w:r>
              <w:instrText xml:space="preserve"> HYPERLINK "https://www.nap.edu/read/13165/chapter/7" \l "56" </w:instrText>
            </w:r>
            <w:r>
              <w:fldChar w:fldCharType="separate"/>
            </w:r>
            <w:r w:rsidRPr="00A12F1B">
              <w:rPr>
                <w:rStyle w:val="Hyperlink"/>
                <w:b/>
              </w:rPr>
              <w:t>Develop and use models</w:t>
            </w:r>
            <w:r>
              <w:rPr>
                <w:rStyle w:val="Hyperlink"/>
                <w:b/>
              </w:rPr>
              <w:fldChar w:fldCharType="end"/>
            </w:r>
            <w:r>
              <w:rPr>
                <w:rStyle w:val="Hyperlink"/>
                <w:b/>
              </w:rPr>
              <w:t xml:space="preserve"> </w:t>
            </w:r>
            <w:bookmarkEnd w:id="12"/>
            <w:r w:rsidRPr="009D32B1">
              <w:t>to describe how variations in the flow of energy into and out of Earth’s systems result in changes in climate.</w:t>
            </w:r>
          </w:p>
          <w:p w:rsidR="00004B1B" w:rsidRPr="008C50C5" w:rsidRDefault="00004B1B" w:rsidP="00B6799B">
            <w:pPr>
              <w:ind w:left="720"/>
              <w:rPr>
                <w:b/>
              </w:rPr>
            </w:pPr>
          </w:p>
        </w:tc>
        <w:tc>
          <w:tcPr>
            <w:tcW w:w="6475" w:type="dxa"/>
            <w:vMerge/>
            <w:tcBorders>
              <w:left w:val="single" w:sz="8" w:space="0" w:color="auto"/>
            </w:tcBorders>
          </w:tcPr>
          <w:p w:rsidR="00004B1B" w:rsidRDefault="00004B1B" w:rsidP="00B6799B"/>
        </w:tc>
      </w:tr>
      <w:tr w:rsidR="00004B1B"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Pr="009D32B1" w:rsidRDefault="00004B1B" w:rsidP="00B6799B">
            <w:pPr>
              <w:ind w:left="720"/>
              <w:rPr>
                <w:b/>
              </w:rPr>
            </w:pPr>
            <w:r w:rsidRPr="009D32B1">
              <w:rPr>
                <w:b/>
              </w:rPr>
              <w:t>Plus HS+E.E1U1.3</w:t>
            </w:r>
          </w:p>
          <w:p w:rsidR="00004B1B" w:rsidRPr="009D32B1" w:rsidRDefault="00713DB5" w:rsidP="00B6799B">
            <w:pPr>
              <w:ind w:left="720"/>
              <w:rPr>
                <w:b/>
              </w:rPr>
            </w:pPr>
            <w:hyperlink r:id="rId58" w:anchor="61" w:history="1">
              <w:r w:rsidR="00004B1B" w:rsidRPr="00BC761F">
                <w:rPr>
                  <w:rStyle w:val="Hyperlink"/>
                  <w:b/>
                </w:rPr>
                <w:t>Analyze</w:t>
              </w:r>
            </w:hyperlink>
            <w:r w:rsidR="00004B1B" w:rsidRPr="008C50C5">
              <w:rPr>
                <w:b/>
              </w:rPr>
              <w:t xml:space="preserve"> </w:t>
            </w:r>
            <w:r w:rsidR="00004B1B" w:rsidRPr="009D32B1">
              <w:t>geoscience</w:t>
            </w:r>
            <w:r w:rsidR="00004B1B" w:rsidRPr="009D32B1">
              <w:rPr>
                <w:b/>
              </w:rPr>
              <w:t xml:space="preserve"> </w:t>
            </w:r>
            <w:r w:rsidR="00004B1B" w:rsidRPr="00BC761F">
              <w:rPr>
                <w:b/>
              </w:rPr>
              <w:t>data</w:t>
            </w:r>
            <w:r w:rsidR="00004B1B" w:rsidRPr="009D32B1">
              <w:rPr>
                <w:b/>
              </w:rPr>
              <w:t xml:space="preserve"> </w:t>
            </w:r>
            <w:r w:rsidR="00004B1B">
              <w:t xml:space="preserve">and the results from global climate models to make evidence-based predictions of current rate and scale of global or regional climate changes. </w:t>
            </w:r>
          </w:p>
        </w:tc>
        <w:tc>
          <w:tcPr>
            <w:tcW w:w="6475" w:type="dxa"/>
            <w:vMerge/>
            <w:tcBorders>
              <w:left w:val="single" w:sz="8" w:space="0" w:color="auto"/>
            </w:tcBorders>
          </w:tcPr>
          <w:p w:rsidR="00004B1B" w:rsidRDefault="00004B1B" w:rsidP="00B6799B"/>
        </w:tc>
      </w:tr>
    </w:tbl>
    <w:p w:rsidR="00B1126D" w:rsidRDefault="00B1126D" w:rsidP="00B1126D"/>
    <w:p w:rsidR="00B1126D" w:rsidRDefault="00B1126D" w:rsidP="00B1126D"/>
    <w:p w:rsidR="00B1126D" w:rsidRDefault="00B1126D" w:rsidP="00B1126D"/>
    <w:p w:rsidR="00B1126D" w:rsidRDefault="00B1126D" w:rsidP="00B1126D"/>
    <w:p w:rsidR="00B1126D" w:rsidRDefault="00B1126D" w:rsidP="00B1126D"/>
    <w:p w:rsidR="00B1126D" w:rsidRDefault="00B1126D" w:rsidP="00B1126D"/>
    <w:tbl>
      <w:tblPr>
        <w:tblStyle w:val="TableGrid"/>
        <w:tblW w:w="0" w:type="auto"/>
        <w:tblLayout w:type="fixed"/>
        <w:tblLook w:val="04A0" w:firstRow="1" w:lastRow="0" w:firstColumn="1" w:lastColumn="0" w:noHBand="0" w:noVBand="1"/>
      </w:tblPr>
      <w:tblGrid>
        <w:gridCol w:w="6025"/>
        <w:gridCol w:w="6925"/>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 </w:t>
            </w:r>
            <w:r>
              <w:rPr>
                <w:b/>
                <w:color w:val="FFFFFF" w:themeColor="background1"/>
                <w:sz w:val="32"/>
              </w:rPr>
              <w:t xml:space="preserve">E1: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Roles of Water in Earth’s Surface Processes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02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9D32B1" w:rsidRDefault="00004B1B" w:rsidP="00B6799B">
            <w:pPr>
              <w:rPr>
                <w:b/>
              </w:rPr>
            </w:pPr>
            <w:r w:rsidRPr="009D32B1">
              <w:rPr>
                <w:b/>
              </w:rPr>
              <w:t>Essential HS.E1U1.12</w:t>
            </w:r>
          </w:p>
          <w:p w:rsidR="00004B1B" w:rsidRDefault="00713DB5" w:rsidP="00B6799B">
            <w:hyperlink r:id="rId59" w:anchor="56" w:history="1">
              <w:r w:rsidR="00004B1B" w:rsidRPr="00A12F1B">
                <w:rPr>
                  <w:rStyle w:val="Hyperlink"/>
                  <w:b/>
                </w:rPr>
                <w:t>Develop and use models</w:t>
              </w:r>
            </w:hyperlink>
            <w:r w:rsidR="00004B1B">
              <w:rPr>
                <w:rStyle w:val="Hyperlink"/>
                <w:b/>
              </w:rPr>
              <w:t xml:space="preserve"> </w:t>
            </w:r>
            <w:r w:rsidR="00004B1B" w:rsidRPr="009D32B1">
              <w:t>of the Earth that explains the role of energy and matter in Earth’s constantly changing internal and external systems (geosphere, hydrosphere, atmosphere, biosphere).</w:t>
            </w:r>
          </w:p>
        </w:tc>
        <w:tc>
          <w:tcPr>
            <w:tcW w:w="692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0"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jc w:val="both"/>
              <w:rPr>
                <w:sz w:val="18"/>
                <w:szCs w:val="20"/>
              </w:rPr>
            </w:pPr>
            <w:r w:rsidRPr="00E94F01">
              <w:rPr>
                <w:sz w:val="18"/>
                <w:szCs w:val="20"/>
              </w:rPr>
              <w:t xml:space="preserve">Earth’s systems, being dynamic and interacting, cause </w:t>
            </w:r>
            <w:r w:rsidRPr="00E94F01">
              <w:rPr>
                <w:b/>
                <w:sz w:val="18"/>
                <w:szCs w:val="20"/>
              </w:rPr>
              <w:t>feedback effects</w:t>
            </w:r>
            <w:r w:rsidRPr="00E94F01">
              <w:rPr>
                <w:sz w:val="18"/>
                <w:szCs w:val="20"/>
              </w:rPr>
              <w:t xml:space="preserve"> that can increase or decrease the </w:t>
            </w:r>
            <w:r w:rsidRPr="00E94F01">
              <w:rPr>
                <w:noProof/>
                <w:sz w:val="18"/>
                <w:szCs w:val="20"/>
              </w:rPr>
              <w:t>original</w:t>
            </w:r>
            <w:r w:rsidRPr="00E94F01">
              <w:rPr>
                <w:sz w:val="18"/>
                <w:szCs w:val="20"/>
              </w:rPr>
              <w:t xml:space="preserve"> changes. </w:t>
            </w:r>
            <w:r w:rsidRPr="00E94F01">
              <w:rPr>
                <w:noProof/>
                <w:sz w:val="18"/>
                <w:szCs w:val="20"/>
              </w:rPr>
              <w:t>A deep</w:t>
            </w:r>
            <w:r w:rsidRPr="00E94F01">
              <w:rPr>
                <w:sz w:val="18"/>
                <w:szCs w:val="20"/>
              </w:rPr>
              <w:t xml:space="preserve"> knowledge of how feedbacks work within and among Earth’s systems is still lacking, thus limiting scientists’ ability to predict some changes and their impacts. Evidence from deep probes and seismic waves, reconstructions of historical changes in Earth’s surface and its magnetic field, and an understanding of physical and chemical processes lead to a model of Earth with a hot but </w:t>
            </w:r>
            <w:r w:rsidRPr="00E94F01">
              <w:rPr>
                <w:b/>
                <w:sz w:val="18"/>
                <w:szCs w:val="20"/>
              </w:rPr>
              <w:t>solid inner core</w:t>
            </w:r>
            <w:r w:rsidRPr="00E94F01">
              <w:rPr>
                <w:sz w:val="18"/>
                <w:szCs w:val="20"/>
              </w:rPr>
              <w:t xml:space="preserve">, a </w:t>
            </w:r>
            <w:r w:rsidRPr="00E94F01">
              <w:rPr>
                <w:b/>
                <w:sz w:val="18"/>
                <w:szCs w:val="20"/>
              </w:rPr>
              <w:t>liquid outer core</w:t>
            </w:r>
            <w:r w:rsidRPr="00E94F01">
              <w:rPr>
                <w:sz w:val="18"/>
                <w:szCs w:val="20"/>
              </w:rPr>
              <w:t xml:space="preserve">, a </w:t>
            </w:r>
            <w:r w:rsidRPr="00E94F01">
              <w:rPr>
                <w:b/>
                <w:sz w:val="18"/>
                <w:szCs w:val="20"/>
              </w:rPr>
              <w:t>solid mantle</w:t>
            </w:r>
            <w:r w:rsidRPr="00E94F01">
              <w:rPr>
                <w:sz w:val="18"/>
                <w:szCs w:val="20"/>
              </w:rPr>
              <w:t xml:space="preserve"> </w:t>
            </w:r>
            <w:r w:rsidRPr="00E94F01">
              <w:rPr>
                <w:noProof/>
                <w:sz w:val="18"/>
                <w:szCs w:val="20"/>
              </w:rPr>
              <w:t>and</w:t>
            </w:r>
            <w:r w:rsidRPr="00E94F01">
              <w:rPr>
                <w:sz w:val="18"/>
                <w:szCs w:val="20"/>
              </w:rPr>
              <w:t xml:space="preserve"> </w:t>
            </w:r>
            <w:r w:rsidRPr="00E94F01">
              <w:rPr>
                <w:b/>
                <w:sz w:val="18"/>
                <w:szCs w:val="20"/>
              </w:rPr>
              <w:t>crust</w:t>
            </w:r>
            <w:r w:rsidRPr="00E94F01">
              <w:rPr>
                <w:sz w:val="18"/>
                <w:szCs w:val="20"/>
              </w:rPr>
              <w:t>. The top part of the mantle, along with the crust, forms structures known as</w:t>
            </w:r>
            <w:r w:rsidRPr="00E94F01">
              <w:rPr>
                <w:b/>
                <w:sz w:val="18"/>
                <w:szCs w:val="20"/>
              </w:rPr>
              <w:t xml:space="preserve"> tectonic plates</w:t>
            </w:r>
            <w:r w:rsidRPr="00E94F01">
              <w:rPr>
                <w:sz w:val="18"/>
                <w:szCs w:val="20"/>
              </w:rPr>
              <w:t xml:space="preserve"> (link to ESS2.B). Motions of the mantle and its plates occur primarily through </w:t>
            </w:r>
            <w:r w:rsidRPr="00E94F01">
              <w:rPr>
                <w:b/>
                <w:sz w:val="18"/>
                <w:szCs w:val="20"/>
              </w:rPr>
              <w:t>thermal convection</w:t>
            </w:r>
            <w:r w:rsidRPr="00E94F01">
              <w:rPr>
                <w:sz w:val="18"/>
                <w:szCs w:val="20"/>
              </w:rPr>
              <w:t xml:space="preserve">, which involves the </w:t>
            </w:r>
            <w:r w:rsidRPr="00E94F01">
              <w:rPr>
                <w:b/>
                <w:sz w:val="18"/>
                <w:szCs w:val="20"/>
              </w:rPr>
              <w:t>cycling of matter</w:t>
            </w:r>
            <w:r w:rsidRPr="00E94F01">
              <w:rPr>
                <w:sz w:val="18"/>
                <w:szCs w:val="20"/>
              </w:rPr>
              <w:t xml:space="preserve"> due to the outward flow of energy from Earth’s interior and the gravitational movement of denser materials toward the interior. The </w:t>
            </w:r>
            <w:r w:rsidRPr="00E94F01">
              <w:rPr>
                <w:b/>
                <w:sz w:val="18"/>
                <w:szCs w:val="20"/>
              </w:rPr>
              <w:t>geological record</w:t>
            </w:r>
            <w:r w:rsidRPr="00E94F01">
              <w:rPr>
                <w:sz w:val="18"/>
                <w:szCs w:val="20"/>
              </w:rPr>
              <w:t xml:space="preserve"> shows that changes to global and regional climate can </w:t>
            </w:r>
            <w:r w:rsidRPr="00E94F01">
              <w:rPr>
                <w:noProof/>
                <w:sz w:val="18"/>
                <w:szCs w:val="20"/>
              </w:rPr>
              <w:t>be caused</w:t>
            </w:r>
            <w:r w:rsidRPr="00E94F01">
              <w:rPr>
                <w:sz w:val="18"/>
                <w:szCs w:val="20"/>
              </w:rPr>
              <w:t xml:space="preserve">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 181)</w:t>
            </w:r>
          </w:p>
          <w:p w:rsidR="00004B1B" w:rsidRPr="00E94F01" w:rsidRDefault="00004B1B" w:rsidP="00B6799B">
            <w:pPr>
              <w:jc w:val="both"/>
              <w:rPr>
                <w:sz w:val="18"/>
                <w:szCs w:val="20"/>
                <w:vertAlign w:val="superscript"/>
              </w:rPr>
            </w:pPr>
            <w:r w:rsidRPr="00E94F01">
              <w:rPr>
                <w:sz w:val="18"/>
                <w:szCs w:val="20"/>
              </w:rPr>
              <w:t xml:space="preserve">The </w:t>
            </w:r>
            <w:r w:rsidRPr="00E94F01">
              <w:rPr>
                <w:b/>
                <w:sz w:val="18"/>
                <w:szCs w:val="20"/>
              </w:rPr>
              <w:t>abundance of liquid water</w:t>
            </w:r>
            <w:r w:rsidRPr="00E94F01">
              <w:rPr>
                <w:sz w:val="18"/>
                <w:szCs w:val="20"/>
              </w:rPr>
              <w:t xml:space="preserve"> on Earth’s surface and its </w:t>
            </w:r>
            <w:r w:rsidRPr="00E94F01">
              <w:rPr>
                <w:b/>
                <w:sz w:val="18"/>
                <w:szCs w:val="20"/>
              </w:rPr>
              <w:t>unique combination of physical and chemical properties</w:t>
            </w:r>
            <w:r w:rsidRPr="00E94F01">
              <w:rPr>
                <w:sz w:val="18"/>
                <w:szCs w:val="20"/>
              </w:rPr>
              <w:t xml:space="preserve"> are central to the planet’s dynamics. These properties include water’s exceptional capacity to absorb, store, and release large amounts of energy; transmit sunlight; expand upon freezing; dissolve and transport materials; and lower the viscosities and melting points of rocks.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(pp. 185-186)</w:t>
            </w:r>
          </w:p>
          <w:p w:rsidR="00004B1B" w:rsidRPr="000E60D1" w:rsidRDefault="00004B1B" w:rsidP="00B6799B">
            <w:pPr>
              <w:rPr>
                <w:sz w:val="20"/>
                <w:szCs w:val="20"/>
              </w:rPr>
            </w:pPr>
          </w:p>
          <w:p w:rsidR="00004B1B" w:rsidRPr="000E60D1" w:rsidRDefault="00004B1B" w:rsidP="00B6799B">
            <w:pPr>
              <w:rPr>
                <w:sz w:val="20"/>
                <w:szCs w:val="20"/>
              </w:rPr>
            </w:pPr>
          </w:p>
        </w:tc>
      </w:tr>
      <w:tr w:rsidR="00004B1B" w:rsidTr="00B6799B">
        <w:tc>
          <w:tcPr>
            <w:tcW w:w="6025" w:type="dxa"/>
            <w:tcBorders>
              <w:top w:val="single" w:sz="18" w:space="0" w:color="365F91" w:themeColor="accent1" w:themeShade="BF"/>
              <w:left w:val="single" w:sz="8" w:space="0" w:color="000000"/>
              <w:bottom w:val="single" w:sz="8" w:space="0" w:color="auto"/>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925" w:type="dxa"/>
            <w:vMerge/>
            <w:tcBorders>
              <w:left w:val="single" w:sz="8" w:space="0" w:color="000000"/>
            </w:tcBorders>
          </w:tcPr>
          <w:p w:rsidR="00004B1B" w:rsidRDefault="00004B1B" w:rsidP="00B6799B"/>
        </w:tc>
      </w:tr>
      <w:tr w:rsidR="00004B1B" w:rsidTr="00B6799B">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004B1B" w:rsidRPr="009D32B1" w:rsidRDefault="00004B1B" w:rsidP="00B6799B">
            <w:pPr>
              <w:ind w:left="720"/>
              <w:rPr>
                <w:b/>
              </w:rPr>
            </w:pPr>
            <w:r>
              <w:rPr>
                <w:b/>
              </w:rPr>
              <w:t>Plus HS+E.E1U1.4</w:t>
            </w:r>
          </w:p>
          <w:p w:rsidR="00004B1B" w:rsidRPr="0006080D" w:rsidRDefault="00713DB5" w:rsidP="00B6799B">
            <w:pPr>
              <w:ind w:left="720"/>
            </w:pPr>
            <w:hyperlink r:id="rId61" w:anchor="61" w:history="1">
              <w:r w:rsidR="00004B1B" w:rsidRPr="008C50C5">
                <w:rPr>
                  <w:rStyle w:val="Hyperlink"/>
                  <w:b/>
                </w:rPr>
                <w:t>Analyze and interpret</w:t>
              </w:r>
            </w:hyperlink>
            <w:r w:rsidR="00004B1B" w:rsidRPr="008C50C5">
              <w:rPr>
                <w:b/>
              </w:rPr>
              <w:t xml:space="preserve"> </w:t>
            </w:r>
            <w:r w:rsidR="00004B1B" w:rsidRPr="009D32B1">
              <w:t>geoscience</w:t>
            </w:r>
            <w:r w:rsidR="00004B1B" w:rsidRPr="009D32B1">
              <w:rPr>
                <w:b/>
              </w:rPr>
              <w:t xml:space="preserve"> data </w:t>
            </w:r>
            <w:r w:rsidR="00004B1B" w:rsidRPr="009D32B1">
              <w:t>to make the claim that dynamic interactions with Earth’s surface can create feedbacks that cause changes to other Earth systems.</w:t>
            </w:r>
          </w:p>
        </w:tc>
        <w:tc>
          <w:tcPr>
            <w:tcW w:w="6925" w:type="dxa"/>
            <w:vMerge/>
            <w:tcBorders>
              <w:left w:val="single" w:sz="8" w:space="0" w:color="000000"/>
            </w:tcBorders>
          </w:tcPr>
          <w:p w:rsidR="00004B1B" w:rsidRDefault="00004B1B" w:rsidP="00B6799B"/>
        </w:tc>
      </w:tr>
      <w:tr w:rsidR="00004B1B" w:rsidTr="00B6799B">
        <w:trPr>
          <w:trHeight w:val="1911"/>
        </w:trPr>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004B1B" w:rsidRDefault="00004B1B" w:rsidP="00B6799B">
            <w:pPr>
              <w:ind w:left="720"/>
              <w:rPr>
                <w:b/>
              </w:rPr>
            </w:pPr>
            <w:r>
              <w:rPr>
                <w:b/>
              </w:rPr>
              <w:t>Plus HS+E.E1U1.5</w:t>
            </w:r>
          </w:p>
          <w:bookmarkStart w:id="13" w:name="_Hlk536605498"/>
          <w:p w:rsidR="00004B1B" w:rsidRPr="0006080D" w:rsidRDefault="00004B1B" w:rsidP="00B6799B">
            <w:pPr>
              <w:ind w:left="720"/>
            </w:pPr>
            <w:r>
              <w:fldChar w:fldCharType="begin"/>
            </w:r>
            <w:r>
              <w:instrText xml:space="preserve"> HYPERLINK "https://www.nap.edu/read/13165/chapter/7" \l "74" </w:instrText>
            </w:r>
            <w:r>
              <w:fldChar w:fldCharType="separate"/>
            </w:r>
            <w:r w:rsidRPr="008D2871">
              <w:rPr>
                <w:rStyle w:val="Hyperlink"/>
                <w:b/>
              </w:rPr>
              <w:t>Obtain, evaluate, and communicate information</w:t>
            </w:r>
            <w:r>
              <w:rPr>
                <w:rStyle w:val="Hyperlink"/>
                <w:b/>
              </w:rPr>
              <w:fldChar w:fldCharType="end"/>
            </w:r>
            <w:r>
              <w:rPr>
                <w:rStyle w:val="Hyperlink"/>
                <w:b/>
              </w:rPr>
              <w:t xml:space="preserve"> </w:t>
            </w:r>
            <w:bookmarkEnd w:id="13"/>
            <w:r w:rsidRPr="009D32B1">
              <w:t>on the effect of water on Earth’s materials, surface processes, and groundwater systems.</w:t>
            </w:r>
          </w:p>
        </w:tc>
        <w:tc>
          <w:tcPr>
            <w:tcW w:w="6925" w:type="dxa"/>
            <w:vMerge/>
            <w:tcBorders>
              <w:left w:val="single" w:sz="8" w:space="0" w:color="000000"/>
            </w:tcBorders>
          </w:tcPr>
          <w:p w:rsidR="00004B1B" w:rsidRDefault="00004B1B" w:rsidP="00B6799B"/>
        </w:tc>
      </w:tr>
    </w:tbl>
    <w:p w:rsidR="00B1126D" w:rsidRDefault="00B1126D" w:rsidP="00B1126D"/>
    <w:p w:rsidR="00004B1B" w:rsidRDefault="00004B1B" w:rsidP="00B1126D"/>
    <w:tbl>
      <w:tblPr>
        <w:tblStyle w:val="TableGrid"/>
        <w:tblW w:w="13135" w:type="dxa"/>
        <w:tblLayout w:type="fixed"/>
        <w:tblLook w:val="04A0" w:firstRow="1" w:lastRow="0" w:firstColumn="1" w:lastColumn="0" w:noHBand="0" w:noVBand="1"/>
      </w:tblPr>
      <w:tblGrid>
        <w:gridCol w:w="6567"/>
        <w:gridCol w:w="6568"/>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Earth’s Systems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9D32B1" w:rsidRDefault="00004B1B" w:rsidP="00B6799B">
            <w:pPr>
              <w:rPr>
                <w:b/>
              </w:rPr>
            </w:pPr>
            <w:r w:rsidRPr="009D32B1">
              <w:rPr>
                <w:b/>
              </w:rPr>
              <w:t>Essential HS.E1U1.13</w:t>
            </w:r>
          </w:p>
          <w:bookmarkStart w:id="14" w:name="_Hlk536605511"/>
          <w:p w:rsidR="00004B1B" w:rsidRDefault="00004B1B" w:rsidP="00B6799B">
            <w:r>
              <w:fldChar w:fldCharType="begin"/>
            </w:r>
            <w:r>
              <w:instrText xml:space="preserve"> HYPERLINK "https://www.nap.edu/read/13165/chapter/7" \l "67" </w:instrText>
            </w:r>
            <w:r>
              <w:fldChar w:fldCharType="separate"/>
            </w:r>
            <w:r w:rsidRPr="008C50C5">
              <w:rPr>
                <w:rStyle w:val="Hyperlink"/>
                <w:b/>
              </w:rPr>
              <w:t>Evaluate explanations</w:t>
            </w:r>
            <w:r>
              <w:rPr>
                <w:rStyle w:val="Hyperlink"/>
                <w:b/>
              </w:rPr>
              <w:fldChar w:fldCharType="end"/>
            </w:r>
            <w:bookmarkEnd w:id="14"/>
            <w:r w:rsidRPr="009D32B1">
              <w:rPr>
                <w:b/>
              </w:rPr>
              <w:t xml:space="preserve"> </w:t>
            </w:r>
            <w:r w:rsidRPr="009D32B1">
              <w:t>and theories about the role of energy and matter in geologic changes over time.</w:t>
            </w:r>
            <w:r w:rsidRPr="009D32B1">
              <w:rPr>
                <w:b/>
              </w:rPr>
              <w:t xml:space="preserve">   </w:t>
            </w:r>
          </w:p>
        </w:tc>
        <w:tc>
          <w:tcPr>
            <w:tcW w:w="647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2"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jc w:val="both"/>
              <w:rPr>
                <w:sz w:val="18"/>
                <w:szCs w:val="20"/>
                <w:vertAlign w:val="superscript"/>
              </w:rPr>
            </w:pPr>
            <w:r w:rsidRPr="00E94F01">
              <w:rPr>
                <w:b/>
                <w:sz w:val="18"/>
                <w:szCs w:val="20"/>
              </w:rPr>
              <w:t>Radioactive decay lifetimes</w:t>
            </w:r>
            <w:r w:rsidRPr="00E94F01">
              <w:rPr>
                <w:sz w:val="18"/>
                <w:szCs w:val="20"/>
              </w:rPr>
              <w:t xml:space="preserve"> and </w:t>
            </w:r>
            <w:r w:rsidRPr="00E94F01">
              <w:rPr>
                <w:b/>
                <w:sz w:val="18"/>
                <w:szCs w:val="20"/>
              </w:rPr>
              <w:t>isotopic content</w:t>
            </w:r>
            <w:r w:rsidRPr="00E94F01">
              <w:rPr>
                <w:sz w:val="18"/>
                <w:szCs w:val="20"/>
              </w:rPr>
              <w:t xml:space="preserve"> in rocks provide a way of </w:t>
            </w:r>
            <w:r w:rsidRPr="00E94F01">
              <w:rPr>
                <w:b/>
                <w:sz w:val="18"/>
                <w:szCs w:val="20"/>
              </w:rPr>
              <w:t>dating</w:t>
            </w:r>
            <w:r w:rsidRPr="00E94F01">
              <w:rPr>
                <w:sz w:val="18"/>
                <w:szCs w:val="20"/>
              </w:rPr>
              <w:t xml:space="preserve"> rock formations and thereby fixing the scale of </w:t>
            </w:r>
            <w:r w:rsidRPr="00E94F01">
              <w:rPr>
                <w:b/>
                <w:sz w:val="18"/>
                <w:szCs w:val="20"/>
              </w:rPr>
              <w:t>geological time</w:t>
            </w:r>
            <w:r w:rsidRPr="00E94F01">
              <w:rPr>
                <w:sz w:val="18"/>
                <w:szCs w:val="20"/>
              </w:rPr>
              <w:t xml:space="preserve">. Continental </w:t>
            </w:r>
            <w:r w:rsidRPr="00E94F01">
              <w:rPr>
                <w:noProof/>
                <w:sz w:val="18"/>
                <w:szCs w:val="20"/>
              </w:rPr>
              <w:t>rocks</w:t>
            </w:r>
            <w:r w:rsidRPr="00E94F01">
              <w:rPr>
                <w:sz w:val="18"/>
                <w:szCs w:val="20"/>
              </w:rPr>
              <w:t xml:space="preserve">, which can be older than 4 billion years, are generally much older than rocks on the ocean floor, which are less than 200 million years old. </w:t>
            </w:r>
            <w:r w:rsidRPr="00E94F01">
              <w:rPr>
                <w:b/>
                <w:sz w:val="18"/>
                <w:szCs w:val="20"/>
              </w:rPr>
              <w:t>Tectonic processes</w:t>
            </w:r>
            <w:r w:rsidRPr="00E94F01">
              <w:rPr>
                <w:sz w:val="18"/>
                <w:szCs w:val="20"/>
              </w:rPr>
              <w:t xml:space="preserve"> continually generate new ocean seafloor at ridges and destroy old </w:t>
            </w:r>
            <w:r w:rsidRPr="00E94F01">
              <w:rPr>
                <w:noProof/>
                <w:sz w:val="18"/>
                <w:szCs w:val="20"/>
              </w:rPr>
              <w:t>seafloor</w:t>
            </w:r>
            <w:r w:rsidRPr="00E94F01">
              <w:rPr>
                <w:sz w:val="18"/>
                <w:szCs w:val="20"/>
              </w:rPr>
              <w:t xml:space="preserve"> at trenches. Although active geological processes, such as plate tectonics (link to ESS2.B) and </w:t>
            </w:r>
            <w:r w:rsidRPr="00E94F01">
              <w:rPr>
                <w:b/>
                <w:sz w:val="18"/>
                <w:szCs w:val="20"/>
              </w:rPr>
              <w:t>erosion</w:t>
            </w:r>
            <w:r w:rsidRPr="00E94F01">
              <w:rPr>
                <w:sz w:val="18"/>
                <w:szCs w:val="20"/>
              </w:rPr>
              <w:t xml:space="preserve">, have </w:t>
            </w:r>
            <w:r w:rsidRPr="00E94F01">
              <w:rPr>
                <w:noProof/>
                <w:sz w:val="18"/>
                <w:szCs w:val="20"/>
              </w:rPr>
              <w:t>destroyed</w:t>
            </w:r>
            <w:r w:rsidRPr="00E94F01">
              <w:rPr>
                <w:sz w:val="18"/>
                <w:szCs w:val="20"/>
              </w:rPr>
              <w:t xml:space="preserve"> or altered most of the very early rock record on Earth, other objects in the solar system, such as lunar rocks, asteroids, and meteorites, have changed little over billions of years. Studying these objects can provide information about Earth’s formation and early history. </w:t>
            </w:r>
            <w:hyperlink w:anchor="_14hx32g">
              <w:r w:rsidRPr="00E94F01">
                <w:rPr>
                  <w:sz w:val="18"/>
                  <w:szCs w:val="20"/>
                  <w:u w:val="single"/>
                  <w:vertAlign w:val="superscript"/>
                </w:rPr>
                <w:t>4</w:t>
              </w:r>
            </w:hyperlink>
            <w:r w:rsidRPr="00E94F01">
              <w:rPr>
                <w:sz w:val="18"/>
                <w:szCs w:val="20"/>
                <w:vertAlign w:val="superscript"/>
              </w:rPr>
              <w:t xml:space="preserve"> (pp. 178-179) </w:t>
            </w:r>
            <w:r w:rsidRPr="00E94F01">
              <w:rPr>
                <w:sz w:val="18"/>
                <w:szCs w:val="20"/>
              </w:rPr>
              <w:t xml:space="preserve">Beneath the Earth’s solid crust is </w:t>
            </w:r>
            <w:r w:rsidRPr="00E94F01">
              <w:rPr>
                <w:noProof/>
                <w:sz w:val="18"/>
                <w:szCs w:val="20"/>
              </w:rPr>
              <w:t>a hot</w:t>
            </w:r>
            <w:r w:rsidRPr="00E94F01">
              <w:rPr>
                <w:sz w:val="18"/>
                <w:szCs w:val="20"/>
              </w:rPr>
              <w:t xml:space="preserve"> layer called the mantle. The mantle is solid when under </w:t>
            </w:r>
            <w:r w:rsidRPr="00E94F01">
              <w:rPr>
                <w:b/>
                <w:sz w:val="18"/>
                <w:szCs w:val="20"/>
              </w:rPr>
              <w:t>pressure</w:t>
            </w:r>
            <w:r w:rsidRPr="00E94F01">
              <w:rPr>
                <w:sz w:val="18"/>
                <w:szCs w:val="20"/>
              </w:rPr>
              <w:t xml:space="preserve"> but melts (and is called </w:t>
            </w:r>
            <w:r w:rsidRPr="00E94F01">
              <w:rPr>
                <w:b/>
                <w:sz w:val="18"/>
                <w:szCs w:val="20"/>
              </w:rPr>
              <w:t>magma</w:t>
            </w:r>
            <w:r w:rsidRPr="00E94F01">
              <w:rPr>
                <w:sz w:val="18"/>
                <w:szCs w:val="20"/>
              </w:rPr>
              <w:t xml:space="preserve">) when the pressure </w:t>
            </w:r>
            <w:r w:rsidRPr="00E94F01">
              <w:rPr>
                <w:noProof/>
                <w:sz w:val="18"/>
                <w:szCs w:val="20"/>
              </w:rPr>
              <w:t>is reduced</w:t>
            </w:r>
            <w:r w:rsidRPr="00E94F01">
              <w:rPr>
                <w:sz w:val="18"/>
                <w:szCs w:val="20"/>
              </w:rPr>
              <w:t xml:space="preserve">. In some </w:t>
            </w:r>
            <w:r w:rsidRPr="00E94F01">
              <w:rPr>
                <w:noProof/>
                <w:sz w:val="18"/>
                <w:szCs w:val="20"/>
              </w:rPr>
              <w:t>places</w:t>
            </w:r>
            <w:r w:rsidRPr="00E94F01">
              <w:rPr>
                <w:sz w:val="18"/>
                <w:szCs w:val="20"/>
              </w:rPr>
              <w:t xml:space="preserve"> there are cracks (or thin regions) in the crust which can allow magma to come to the surface, for example in </w:t>
            </w:r>
            <w:r w:rsidRPr="00E94F01">
              <w:rPr>
                <w:b/>
                <w:sz w:val="18"/>
                <w:szCs w:val="20"/>
              </w:rPr>
              <w:t>volcanic</w:t>
            </w:r>
            <w:r w:rsidRPr="00E94F01">
              <w:rPr>
                <w:sz w:val="18"/>
                <w:szCs w:val="20"/>
              </w:rPr>
              <w:t xml:space="preserve"> </w:t>
            </w:r>
            <w:r w:rsidRPr="00E94F01">
              <w:rPr>
                <w:b/>
                <w:sz w:val="18"/>
                <w:szCs w:val="20"/>
              </w:rPr>
              <w:t>eruptions</w:t>
            </w:r>
            <w:r w:rsidRPr="00E94F01">
              <w:rPr>
                <w:sz w:val="18"/>
                <w:szCs w:val="20"/>
              </w:rPr>
              <w:t xml:space="preserve">. The Earth’s crust consists of </w:t>
            </w:r>
            <w:r w:rsidRPr="00E94F01">
              <w:rPr>
                <w:noProof/>
                <w:sz w:val="18"/>
                <w:szCs w:val="20"/>
              </w:rPr>
              <w:t>a number of</w:t>
            </w:r>
            <w:r w:rsidRPr="00E94F01">
              <w:rPr>
                <w:sz w:val="18"/>
                <w:szCs w:val="20"/>
              </w:rPr>
              <w:t xml:space="preserve"> solid plates which move relative to each other, carried along by movements of the mantle. Where plates collide, mountain ranges </w:t>
            </w:r>
            <w:r w:rsidRPr="00E94F01">
              <w:rPr>
                <w:noProof/>
                <w:sz w:val="18"/>
                <w:szCs w:val="20"/>
              </w:rPr>
              <w:t>are formed</w:t>
            </w:r>
            <w:r w:rsidRPr="00E94F01">
              <w:rPr>
                <w:sz w:val="18"/>
                <w:szCs w:val="20"/>
              </w:rPr>
              <w:t xml:space="preserve"> </w:t>
            </w:r>
            <w:r w:rsidRPr="00E94F01">
              <w:rPr>
                <w:noProof/>
                <w:sz w:val="18"/>
                <w:szCs w:val="20"/>
              </w:rPr>
              <w:t>and</w:t>
            </w:r>
            <w:r w:rsidRPr="00E94F01">
              <w:rPr>
                <w:sz w:val="18"/>
                <w:szCs w:val="20"/>
              </w:rPr>
              <w:t xml:space="preserve"> there is a </w:t>
            </w:r>
            <w:r w:rsidRPr="00E94F01">
              <w:rPr>
                <w:b/>
                <w:sz w:val="18"/>
                <w:szCs w:val="20"/>
              </w:rPr>
              <w:t>fault line</w:t>
            </w:r>
            <w:r w:rsidRPr="00E94F01">
              <w:rPr>
                <w:sz w:val="18"/>
                <w:szCs w:val="20"/>
              </w:rPr>
              <w:t xml:space="preserve"> along the </w:t>
            </w:r>
            <w:r w:rsidRPr="00E94F01">
              <w:rPr>
                <w:b/>
                <w:sz w:val="18"/>
                <w:szCs w:val="20"/>
              </w:rPr>
              <w:t>plate boundary</w:t>
            </w:r>
            <w:r w:rsidRPr="00E94F01">
              <w:rPr>
                <w:sz w:val="18"/>
                <w:szCs w:val="20"/>
              </w:rPr>
              <w:t xml:space="preserve"> where earthquakes are likely to occur </w:t>
            </w:r>
            <w:r w:rsidRPr="00E94F01">
              <w:rPr>
                <w:noProof/>
                <w:sz w:val="18"/>
                <w:szCs w:val="20"/>
              </w:rPr>
              <w:t>and</w:t>
            </w:r>
            <w:r w:rsidRPr="00E94F01">
              <w:rPr>
                <w:sz w:val="18"/>
                <w:szCs w:val="20"/>
              </w:rPr>
              <w:t xml:space="preserve"> there may also be volcanic activity. The Earth’s surface changes slowly over time, with mountains </w:t>
            </w:r>
            <w:r w:rsidRPr="00E94F01">
              <w:rPr>
                <w:noProof/>
                <w:sz w:val="18"/>
                <w:szCs w:val="20"/>
              </w:rPr>
              <w:t>being eroded</w:t>
            </w:r>
            <w:r w:rsidRPr="00E94F01">
              <w:rPr>
                <w:sz w:val="18"/>
                <w:szCs w:val="20"/>
              </w:rPr>
              <w:t xml:space="preserve"> by weather, and new ones produced when the crust </w:t>
            </w:r>
            <w:r w:rsidRPr="00E94F01">
              <w:rPr>
                <w:noProof/>
                <w:sz w:val="18"/>
                <w:szCs w:val="20"/>
              </w:rPr>
              <w:t>is forced</w:t>
            </w:r>
            <w:r w:rsidRPr="00E94F01">
              <w:rPr>
                <w:sz w:val="18"/>
                <w:szCs w:val="20"/>
              </w:rPr>
              <w:t xml:space="preserve"> upwards. </w:t>
            </w:r>
            <w:hyperlink w:anchor="_14hx32g">
              <w:r w:rsidRPr="00E94F01">
                <w:rPr>
                  <w:sz w:val="18"/>
                  <w:szCs w:val="20"/>
                  <w:u w:val="single"/>
                  <w:vertAlign w:val="superscript"/>
                </w:rPr>
                <w:t>2</w:t>
              </w:r>
            </w:hyperlink>
            <w:r w:rsidRPr="00E94F01">
              <w:rPr>
                <w:sz w:val="18"/>
                <w:szCs w:val="20"/>
              </w:rPr>
              <w:t xml:space="preserve"> </w:t>
            </w:r>
            <w:r w:rsidRPr="00E94F01">
              <w:rPr>
                <w:sz w:val="18"/>
                <w:szCs w:val="20"/>
                <w:vertAlign w:val="superscript"/>
              </w:rPr>
              <w:t>(p. 24)</w:t>
            </w:r>
          </w:p>
          <w:p w:rsidR="00004B1B" w:rsidRPr="000E60D1" w:rsidRDefault="00004B1B" w:rsidP="00B6799B">
            <w:pPr>
              <w:rPr>
                <w:sz w:val="20"/>
                <w:szCs w:val="20"/>
                <w:vertAlign w:val="superscript"/>
              </w:rPr>
            </w:pPr>
          </w:p>
          <w:p w:rsidR="00004B1B" w:rsidRPr="000E60D1" w:rsidRDefault="00004B1B" w:rsidP="00B6799B">
            <w:pPr>
              <w:rPr>
                <w:sz w:val="20"/>
                <w:szCs w:val="20"/>
              </w:rPr>
            </w:pPr>
          </w:p>
        </w:tc>
      </w:tr>
      <w:tr w:rsidR="00004B1B" w:rsidTr="00B6799B">
        <w:tc>
          <w:tcPr>
            <w:tcW w:w="647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000000"/>
            </w:tcBorders>
          </w:tcPr>
          <w:p w:rsidR="00004B1B" w:rsidRDefault="00004B1B" w:rsidP="00B6799B"/>
        </w:tc>
      </w:tr>
      <w:tr w:rsidR="00004B1B" w:rsidTr="00B6799B">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HS+E.E1U1.6</w:t>
            </w:r>
          </w:p>
          <w:p w:rsidR="00004B1B" w:rsidRPr="0006080D" w:rsidRDefault="00713DB5" w:rsidP="00B6799B">
            <w:pPr>
              <w:ind w:left="720"/>
            </w:pPr>
            <w:hyperlink r:id="rId63" w:anchor="74" w:history="1">
              <w:r w:rsidR="00004B1B" w:rsidRPr="008D2871">
                <w:rPr>
                  <w:rStyle w:val="Hyperlink"/>
                  <w:b/>
                </w:rPr>
                <w:t>Obtain, evaluate, and communicate information</w:t>
              </w:r>
            </w:hyperlink>
            <w:r w:rsidR="00004B1B">
              <w:rPr>
                <w:rStyle w:val="Hyperlink"/>
                <w:b/>
              </w:rPr>
              <w:t xml:space="preserve"> </w:t>
            </w:r>
            <w:r w:rsidR="00004B1B" w:rsidRPr="009D32B1">
              <w:t>of the theory of plate tectonics to explain the differences in age, structure, and composition of Earth’s crust.</w:t>
            </w:r>
          </w:p>
        </w:tc>
        <w:tc>
          <w:tcPr>
            <w:tcW w:w="6475" w:type="dxa"/>
            <w:vMerge/>
            <w:tcBorders>
              <w:left w:val="single" w:sz="8" w:space="0" w:color="000000"/>
            </w:tcBorders>
          </w:tcPr>
          <w:p w:rsidR="00004B1B" w:rsidRDefault="00004B1B" w:rsidP="00B6799B"/>
        </w:tc>
      </w:tr>
      <w:tr w:rsidR="00004B1B"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9D32B1" w:rsidRDefault="00004B1B" w:rsidP="00B6799B">
            <w:pPr>
              <w:ind w:left="720"/>
              <w:rPr>
                <w:b/>
              </w:rPr>
            </w:pPr>
            <w:r>
              <w:rPr>
                <w:b/>
              </w:rPr>
              <w:t>Plus HS+E.E1U1.7</w:t>
            </w:r>
          </w:p>
          <w:bookmarkStart w:id="15" w:name="_Hlk536605520"/>
          <w:p w:rsidR="00004B1B" w:rsidRPr="0006080D" w:rsidRDefault="00004B1B" w:rsidP="00B6799B">
            <w:pPr>
              <w:ind w:left="720"/>
            </w:pPr>
            <w:r>
              <w:fldChar w:fldCharType="begin"/>
            </w:r>
            <w:r>
              <w:instrText xml:space="preserve"> HYPERLINK "https://www.nap.edu/read/13165/chapter/7" \l "71" </w:instrText>
            </w:r>
            <w:r>
              <w:fldChar w:fldCharType="separate"/>
            </w:r>
            <w:r w:rsidRPr="008C50C5">
              <w:rPr>
                <w:rStyle w:val="Hyperlink"/>
                <w:b/>
              </w:rPr>
              <w:t>Engage in argument from evidence</w:t>
            </w:r>
            <w:r>
              <w:rPr>
                <w:rStyle w:val="Hyperlink"/>
                <w:b/>
              </w:rPr>
              <w:fldChar w:fldCharType="end"/>
            </w:r>
            <w:bookmarkEnd w:id="15"/>
            <w:r>
              <w:rPr>
                <w:b/>
              </w:rPr>
              <w:t xml:space="preserve"> </w:t>
            </w:r>
            <w:r w:rsidRPr="009D32B1">
              <w:t>of ancient Earth materials, meteorites, and other planetary surfaces to explain Earth’s formation and early history.</w:t>
            </w:r>
          </w:p>
        </w:tc>
        <w:tc>
          <w:tcPr>
            <w:tcW w:w="6475" w:type="dxa"/>
            <w:vMerge/>
            <w:tcBorders>
              <w:left w:val="single" w:sz="8" w:space="0" w:color="000000"/>
            </w:tcBorders>
          </w:tcPr>
          <w:p w:rsidR="00004B1B" w:rsidRDefault="00004B1B" w:rsidP="00B6799B"/>
        </w:tc>
      </w:tr>
      <w:tr w:rsidR="00004B1B"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9D32B1" w:rsidRDefault="00004B1B" w:rsidP="00B6799B">
            <w:pPr>
              <w:ind w:left="720"/>
              <w:rPr>
                <w:b/>
              </w:rPr>
            </w:pPr>
            <w:r>
              <w:rPr>
                <w:b/>
              </w:rPr>
              <w:t>Plus HS+E.E1U1.8</w:t>
            </w:r>
          </w:p>
          <w:p w:rsidR="00004B1B" w:rsidRPr="009D32B1" w:rsidRDefault="00713DB5" w:rsidP="00B6799B">
            <w:pPr>
              <w:ind w:left="720"/>
              <w:rPr>
                <w:b/>
              </w:rPr>
            </w:pPr>
            <w:hyperlink r:id="rId64" w:anchor="56" w:history="1">
              <w:r w:rsidR="00004B1B" w:rsidRPr="008C50C5">
                <w:rPr>
                  <w:rStyle w:val="Hyperlink"/>
                  <w:b/>
                </w:rPr>
                <w:t>Develop and use models</w:t>
              </w:r>
            </w:hyperlink>
            <w:r w:rsidR="00004B1B">
              <w:rPr>
                <w:b/>
              </w:rPr>
              <w:t xml:space="preserve"> </w:t>
            </w:r>
            <w:r w:rsidR="00004B1B" w:rsidRPr="009D32B1">
              <w:t>to illustrate how Earth's internal and surface processes operate over time to form, modify, and recycle continental and ocean floor features.</w:t>
            </w:r>
          </w:p>
        </w:tc>
        <w:tc>
          <w:tcPr>
            <w:tcW w:w="6475" w:type="dxa"/>
            <w:vMerge/>
            <w:tcBorders>
              <w:left w:val="single" w:sz="8" w:space="0" w:color="000000"/>
            </w:tcBorders>
          </w:tcPr>
          <w:p w:rsidR="00004B1B" w:rsidRDefault="00004B1B" w:rsidP="00B6799B"/>
        </w:tc>
      </w:tr>
    </w:tbl>
    <w:p w:rsidR="00004B1B" w:rsidRDefault="00004B1B" w:rsidP="00B1126D"/>
    <w:p w:rsidR="00B1126D" w:rsidRDefault="00B1126D" w:rsidP="00B1126D"/>
    <w:p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180"/>
        <w:gridCol w:w="7020"/>
      </w:tblGrid>
      <w:tr w:rsidR="00004B1B" w:rsidTr="00B6799B">
        <w:trPr>
          <w:trHeight w:val="346"/>
        </w:trPr>
        <w:tc>
          <w:tcPr>
            <w:tcW w:w="13135" w:type="dxa"/>
            <w:gridSpan w:val="3"/>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Earth and Human Activity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6115"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5D5DD1" w:rsidRDefault="00004B1B" w:rsidP="00B6799B">
            <w:pPr>
              <w:rPr>
                <w:b/>
              </w:rPr>
            </w:pPr>
            <w:r w:rsidRPr="005D5DD1">
              <w:rPr>
                <w:b/>
              </w:rPr>
              <w:t>Essential HS.E1U3.14</w:t>
            </w:r>
          </w:p>
          <w:p w:rsidR="00004B1B" w:rsidRPr="008C50C5" w:rsidRDefault="00713DB5" w:rsidP="00B6799B">
            <w:pPr>
              <w:rPr>
                <w:b/>
                <w:color w:val="0000FF" w:themeColor="hyperlink"/>
                <w:u w:val="single"/>
              </w:rPr>
            </w:pPr>
            <w:hyperlink r:id="rId65" w:anchor="71" w:history="1">
              <w:r w:rsidR="00004B1B" w:rsidRPr="008D2871">
                <w:rPr>
                  <w:rStyle w:val="Hyperlink"/>
                  <w:b/>
                </w:rPr>
                <w:t>Engage in argument from evidence</w:t>
              </w:r>
            </w:hyperlink>
            <w:r w:rsidR="00004B1B">
              <w:rPr>
                <w:rStyle w:val="Hyperlink"/>
                <w:b/>
              </w:rPr>
              <w:t xml:space="preserve"> </w:t>
            </w:r>
            <w:r w:rsidR="00004B1B" w:rsidRPr="005D5DD1">
              <w:t>about the availability of</w:t>
            </w:r>
            <w:r w:rsidR="00004B1B">
              <w:t xml:space="preserve"> </w:t>
            </w:r>
            <w:r w:rsidR="00004B1B" w:rsidRPr="005D5DD1">
              <w:t>natural resources, occurrence of natural hazards, changes in</w:t>
            </w:r>
            <w:r w:rsidR="00004B1B">
              <w:t xml:space="preserve"> </w:t>
            </w:r>
            <w:r w:rsidR="00004B1B" w:rsidRPr="005D5DD1">
              <w:t>climate, and human activity and</w:t>
            </w:r>
            <w:r w:rsidR="00004B1B">
              <w:t xml:space="preserve"> </w:t>
            </w:r>
            <w:r w:rsidR="00004B1B" w:rsidRPr="005D5DD1">
              <w:t>how they influence each other.</w:t>
            </w:r>
          </w:p>
        </w:tc>
        <w:tc>
          <w:tcPr>
            <w:tcW w:w="702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66"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rPr>
                <w:sz w:val="18"/>
                <w:szCs w:val="20"/>
              </w:rPr>
            </w:pPr>
            <w:r w:rsidRPr="00E94F01">
              <w:rPr>
                <w:sz w:val="18"/>
                <w:szCs w:val="20"/>
              </w:rPr>
              <w:t xml:space="preserve">Changes in the atmosphere due to </w:t>
            </w:r>
            <w:r w:rsidRPr="00E94F01">
              <w:rPr>
                <w:b/>
                <w:sz w:val="18"/>
                <w:szCs w:val="20"/>
              </w:rPr>
              <w:t>human activity</w:t>
            </w:r>
            <w:r w:rsidRPr="00E94F01">
              <w:rPr>
                <w:sz w:val="18"/>
                <w:szCs w:val="20"/>
              </w:rPr>
              <w:t xml:space="preserve"> have increased </w:t>
            </w:r>
            <w:r w:rsidRPr="00E94F01">
              <w:rPr>
                <w:b/>
                <w:sz w:val="18"/>
                <w:szCs w:val="20"/>
              </w:rPr>
              <w:t>carbon</w:t>
            </w:r>
            <w:r w:rsidRPr="00E94F01">
              <w:rPr>
                <w:sz w:val="18"/>
                <w:szCs w:val="20"/>
              </w:rPr>
              <w:t xml:space="preserve"> </w:t>
            </w:r>
            <w:r w:rsidRPr="00E94F01">
              <w:rPr>
                <w:b/>
                <w:sz w:val="18"/>
                <w:szCs w:val="20"/>
              </w:rPr>
              <w:t>dioxide</w:t>
            </w:r>
            <w:r w:rsidRPr="00E94F01">
              <w:rPr>
                <w:sz w:val="18"/>
                <w:szCs w:val="20"/>
              </w:rPr>
              <w:t xml:space="preserve"> concentrations and thus affect climate (link to ESS3.D). </w:t>
            </w:r>
            <w:r w:rsidRPr="00E94F01">
              <w:rPr>
                <w:sz w:val="18"/>
                <w:szCs w:val="20"/>
                <w:vertAlign w:val="superscript"/>
              </w:rPr>
              <w:t>4 (188)</w:t>
            </w:r>
            <w:r w:rsidRPr="00E94F01">
              <w:rPr>
                <w:sz w:val="18"/>
                <w:szCs w:val="20"/>
              </w:rPr>
              <w:t xml:space="preserve"> </w:t>
            </w:r>
            <w:r w:rsidRPr="00E94F01">
              <w:rPr>
                <w:b/>
                <w:sz w:val="18"/>
                <w:szCs w:val="20"/>
              </w:rPr>
              <w:t>Global</w:t>
            </w:r>
            <w:r w:rsidRPr="00E94F01">
              <w:rPr>
                <w:sz w:val="18"/>
                <w:szCs w:val="20"/>
              </w:rPr>
              <w:t xml:space="preserve"> </w:t>
            </w:r>
            <w:r w:rsidRPr="00E94F01">
              <w:rPr>
                <w:b/>
                <w:sz w:val="18"/>
                <w:szCs w:val="20"/>
              </w:rPr>
              <w:t>climate</w:t>
            </w:r>
            <w:r w:rsidRPr="00E94F01">
              <w:rPr>
                <w:sz w:val="18"/>
                <w:szCs w:val="20"/>
              </w:rPr>
              <w:t xml:space="preserve"> </w:t>
            </w:r>
            <w:r w:rsidRPr="00E94F01">
              <w:rPr>
                <w:b/>
                <w:sz w:val="18"/>
                <w:szCs w:val="20"/>
              </w:rPr>
              <w:t>models</w:t>
            </w:r>
            <w:r w:rsidRPr="00E94F01">
              <w:rPr>
                <w:sz w:val="18"/>
                <w:szCs w:val="20"/>
              </w:rPr>
              <w:t xml:space="preserve"> are often used to understand the process of climate change because these changes are complex and can occur slowly over Earth’s history. Though the magnitudes of humans’ impacts are greater than they have ever been, so too are humans’ abilities to model, predict, and manage current and future impacts.</w:t>
            </w:r>
            <w:r w:rsidRPr="00916376">
              <w:rPr>
                <w:sz w:val="18"/>
                <w:szCs w:val="20"/>
                <w:vertAlign w:val="superscript"/>
              </w:rPr>
              <w:t>4 (198)</w:t>
            </w:r>
            <w:r w:rsidRPr="00E94F01">
              <w:rPr>
                <w:sz w:val="18"/>
                <w:szCs w:val="20"/>
              </w:rPr>
              <w:t xml:space="preserve"> Materials important to modern technological societies are not uniformly distributed across the planet (e.g., oil in the Middle East, gold in California). Most elements exist in Earth’s crust at concentrations too low to be extracted, but in some locations—where geological processes have concentrated them—</w:t>
            </w:r>
            <w:r w:rsidRPr="00E94F01">
              <w:rPr>
                <w:b/>
                <w:sz w:val="18"/>
                <w:szCs w:val="20"/>
              </w:rPr>
              <w:t>extraction</w:t>
            </w:r>
            <w:r w:rsidRPr="00E94F01">
              <w:rPr>
                <w:sz w:val="18"/>
                <w:szCs w:val="20"/>
              </w:rPr>
              <w:t xml:space="preserve"> is economically viable. Historically, humans have populated regions that are climatically, hydrologically, and geologically advantageous for fresh water availability, food production via agriculture, commerce, and other aspects of civilization. </w:t>
            </w:r>
            <w:r w:rsidRPr="00E94F01">
              <w:rPr>
                <w:b/>
                <w:sz w:val="18"/>
                <w:szCs w:val="20"/>
              </w:rPr>
              <w:t>Resource availability</w:t>
            </w:r>
            <w:r w:rsidRPr="00E94F01">
              <w:rPr>
                <w:sz w:val="18"/>
                <w:szCs w:val="20"/>
              </w:rPr>
              <w:t xml:space="preserve"> affects geopolitical relationships and can limit development. As the global human population increases and people’s demands for better living conditions increase, resources considered readily available in the past, such as land for agriculture or drinkable water, are becoming scarcer and more valued. All forms of resource extraction and land use have associated economic, social, environmental, and geopolitical </w:t>
            </w:r>
            <w:r w:rsidRPr="00E94F01">
              <w:rPr>
                <w:b/>
                <w:sz w:val="18"/>
                <w:szCs w:val="20"/>
              </w:rPr>
              <w:t>costs and risks</w:t>
            </w:r>
            <w:r w:rsidRPr="00E94F01">
              <w:rPr>
                <w:sz w:val="18"/>
                <w:szCs w:val="20"/>
              </w:rPr>
              <w:t xml:space="preserve">, as well as </w:t>
            </w:r>
            <w:r w:rsidRPr="00E94F01">
              <w:rPr>
                <w:b/>
                <w:sz w:val="18"/>
                <w:szCs w:val="20"/>
              </w:rPr>
              <w:t>benefits</w:t>
            </w:r>
            <w:r w:rsidRPr="00E94F01">
              <w:rPr>
                <w:sz w:val="18"/>
                <w:szCs w:val="20"/>
              </w:rPr>
              <w:t xml:space="preserve">. New technologies and regulations can change the balance of these factors. Much energy production today comes from </w:t>
            </w:r>
            <w:r w:rsidRPr="00E94F01">
              <w:rPr>
                <w:b/>
                <w:sz w:val="18"/>
                <w:szCs w:val="20"/>
              </w:rPr>
              <w:t>nonrenewable sources</w:t>
            </w:r>
            <w:r w:rsidRPr="00E94F01">
              <w:rPr>
                <w:sz w:val="18"/>
                <w:szCs w:val="20"/>
              </w:rPr>
              <w:t xml:space="preserve">, such as coal and oil. However, advances in related science and technology are reducing the cost of energy from </w:t>
            </w:r>
            <w:r w:rsidRPr="00E94F01">
              <w:rPr>
                <w:b/>
                <w:sz w:val="18"/>
                <w:szCs w:val="20"/>
              </w:rPr>
              <w:t>renewable resources</w:t>
            </w:r>
            <w:r w:rsidRPr="00E94F01">
              <w:rPr>
                <w:sz w:val="18"/>
                <w:szCs w:val="20"/>
              </w:rPr>
              <w:t>, such as sunlight. As a result, future energy supplies are likely to come from a much wider range of sources.</w:t>
            </w:r>
            <w:r w:rsidRPr="00E94F01">
              <w:rPr>
                <w:sz w:val="18"/>
                <w:szCs w:val="20"/>
                <w:vertAlign w:val="superscript"/>
              </w:rPr>
              <w:t xml:space="preserve"> </w:t>
            </w:r>
            <w:r>
              <w:rPr>
                <w:sz w:val="18"/>
                <w:szCs w:val="20"/>
                <w:vertAlign w:val="superscript"/>
              </w:rPr>
              <w:t>4</w:t>
            </w:r>
            <w:r w:rsidRPr="00E94F01">
              <w:rPr>
                <w:sz w:val="18"/>
                <w:szCs w:val="20"/>
                <w:vertAlign w:val="superscript"/>
              </w:rPr>
              <w:t>(</w:t>
            </w:r>
            <w:r>
              <w:rPr>
                <w:sz w:val="18"/>
                <w:szCs w:val="20"/>
                <w:vertAlign w:val="superscript"/>
              </w:rPr>
              <w:t>191-192)</w:t>
            </w:r>
            <w:r w:rsidRPr="00E94F01">
              <w:rPr>
                <w:sz w:val="18"/>
                <w:szCs w:val="20"/>
              </w:rPr>
              <w:t xml:space="preserve"> </w:t>
            </w:r>
          </w:p>
          <w:p w:rsidR="00004B1B" w:rsidRDefault="00004B1B" w:rsidP="00B6799B">
            <w:pPr>
              <w:rPr>
                <w:sz w:val="20"/>
                <w:szCs w:val="20"/>
              </w:rPr>
            </w:pPr>
          </w:p>
          <w:p w:rsidR="00004B1B" w:rsidRPr="005D5DD1" w:rsidRDefault="00004B1B" w:rsidP="00B6799B">
            <w:pPr>
              <w:rPr>
                <w:sz w:val="20"/>
                <w:szCs w:val="20"/>
              </w:rPr>
            </w:pPr>
          </w:p>
        </w:tc>
      </w:tr>
      <w:tr w:rsidR="00004B1B" w:rsidRPr="005D5DD1" w:rsidTr="00B6799B">
        <w:tc>
          <w:tcPr>
            <w:tcW w:w="6115" w:type="dxa"/>
            <w:gridSpan w:val="2"/>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020" w:type="dxa"/>
            <w:vMerge/>
            <w:tcBorders>
              <w:left w:val="single" w:sz="8" w:space="0" w:color="000000"/>
            </w:tcBorders>
          </w:tcPr>
          <w:p w:rsidR="00004B1B" w:rsidRPr="005D5DD1" w:rsidRDefault="00004B1B" w:rsidP="00B6799B"/>
        </w:tc>
      </w:tr>
      <w:tr w:rsidR="00004B1B" w:rsidRPr="005D5DD1" w:rsidTr="00B6799B">
        <w:trPr>
          <w:trHeight w:val="1007"/>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sidRPr="005D5DD1">
              <w:rPr>
                <w:b/>
              </w:rPr>
              <w:t>Plus HS+E.E1U3.</w:t>
            </w:r>
            <w:r>
              <w:rPr>
                <w:b/>
              </w:rPr>
              <w:t>9</w:t>
            </w:r>
          </w:p>
          <w:p w:rsidR="00004B1B" w:rsidRPr="005D5DD1" w:rsidRDefault="00713DB5" w:rsidP="00B6799B">
            <w:pPr>
              <w:ind w:left="720"/>
              <w:rPr>
                <w:b/>
              </w:rPr>
            </w:pPr>
            <w:hyperlink r:id="rId67" w:anchor="67" w:history="1">
              <w:r w:rsidR="00004B1B" w:rsidRPr="008C50C5">
                <w:rPr>
                  <w:rStyle w:val="Hyperlink"/>
                  <w:b/>
                </w:rPr>
                <w:t>Construct an explanation</w:t>
              </w:r>
            </w:hyperlink>
            <w:r w:rsidR="00004B1B" w:rsidRPr="005D5DD1">
              <w:rPr>
                <w:b/>
              </w:rPr>
              <w:t xml:space="preserve">, </w:t>
            </w:r>
            <w:hyperlink r:id="rId68" w:anchor="71" w:history="1">
              <w:r w:rsidR="00004B1B" w:rsidRPr="00805AD1">
                <w:rPr>
                  <w:rStyle w:val="Hyperlink"/>
                  <w:b/>
                </w:rPr>
                <w:t>based on evidence</w:t>
              </w:r>
            </w:hyperlink>
            <w:r w:rsidR="00004B1B" w:rsidRPr="005D5DD1">
              <w:rPr>
                <w:b/>
              </w:rPr>
              <w:t>,</w:t>
            </w:r>
          </w:p>
          <w:p w:rsidR="00004B1B" w:rsidRPr="005D5DD1" w:rsidRDefault="00004B1B" w:rsidP="00B6799B">
            <w:pPr>
              <w:ind w:left="720"/>
            </w:pPr>
            <w:r w:rsidRPr="005D5DD1">
              <w:t>for how the availability of natural resources,</w:t>
            </w:r>
          </w:p>
          <w:p w:rsidR="00004B1B" w:rsidRPr="005D5DD1" w:rsidRDefault="00004B1B" w:rsidP="00B6799B">
            <w:pPr>
              <w:ind w:left="720"/>
            </w:pPr>
            <w:r w:rsidRPr="005D5DD1">
              <w:t>occurrence of natural hazards, and changes in</w:t>
            </w:r>
          </w:p>
          <w:p w:rsidR="00004B1B" w:rsidRPr="0006080D" w:rsidRDefault="00004B1B" w:rsidP="00B6799B">
            <w:pPr>
              <w:ind w:left="720"/>
            </w:pPr>
            <w:r w:rsidRPr="005D5DD1">
              <w:t>climate have influenced human activity.</w:t>
            </w:r>
          </w:p>
        </w:tc>
        <w:tc>
          <w:tcPr>
            <w:tcW w:w="7020" w:type="dxa"/>
            <w:vMerge/>
            <w:tcBorders>
              <w:left w:val="single" w:sz="8" w:space="0" w:color="000000"/>
            </w:tcBorders>
          </w:tcPr>
          <w:p w:rsidR="00004B1B" w:rsidRPr="005D5DD1" w:rsidRDefault="00004B1B" w:rsidP="00B6799B"/>
        </w:tc>
      </w:tr>
      <w:tr w:rsidR="00004B1B" w:rsidRPr="005D5DD1"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sidRPr="005D5DD1">
              <w:rPr>
                <w:b/>
              </w:rPr>
              <w:t>Plus HS+E.E1U3.</w:t>
            </w:r>
            <w:r>
              <w:rPr>
                <w:b/>
              </w:rPr>
              <w:t>10</w:t>
            </w:r>
          </w:p>
          <w:bookmarkStart w:id="16" w:name="_Hlk536605557"/>
          <w:p w:rsidR="00004B1B" w:rsidRPr="008C50C5" w:rsidRDefault="00004B1B" w:rsidP="00B6799B">
            <w:pPr>
              <w:ind w:left="720"/>
              <w:rPr>
                <w:rStyle w:val="Hyperlink"/>
                <w:b/>
              </w:rPr>
            </w:pPr>
            <w:r>
              <w:fldChar w:fldCharType="begin"/>
            </w:r>
            <w:r>
              <w:instrText xml:space="preserve"> HYPERLINK "https://www.nap.edu/read/13165/chapter/7" \l "54" </w:instrText>
            </w:r>
            <w:r>
              <w:fldChar w:fldCharType="separate"/>
            </w:r>
            <w:r w:rsidRPr="008C50C5">
              <w:rPr>
                <w:rStyle w:val="Hyperlink"/>
                <w:b/>
              </w:rPr>
              <w:t>Ask questions</w:t>
            </w:r>
            <w:r>
              <w:rPr>
                <w:rStyle w:val="Hyperlink"/>
                <w:b/>
              </w:rPr>
              <w:fldChar w:fldCharType="end"/>
            </w:r>
            <w:r w:rsidRPr="005D5DD1">
              <w:rPr>
                <w:b/>
              </w:rPr>
              <w:t xml:space="preserve">, </w:t>
            </w:r>
            <w:r>
              <w:rPr>
                <w:b/>
              </w:rPr>
              <w:fldChar w:fldCharType="begin"/>
            </w:r>
            <w:r>
              <w:rPr>
                <w:b/>
              </w:rPr>
              <w:instrText xml:space="preserve"> HYPERLINK "https://www.nap.edu/read/13165/chapter/7" \l "67" </w:instrText>
            </w:r>
            <w:r>
              <w:rPr>
                <w:b/>
              </w:rPr>
              <w:fldChar w:fldCharType="separate"/>
            </w:r>
            <w:r w:rsidRPr="008C50C5">
              <w:rPr>
                <w:rStyle w:val="Hyperlink"/>
                <w:b/>
              </w:rPr>
              <w:t>define problems, and evaluate a</w:t>
            </w:r>
          </w:p>
          <w:p w:rsidR="00004B1B" w:rsidRPr="005D5DD1" w:rsidRDefault="00004B1B" w:rsidP="00B6799B">
            <w:pPr>
              <w:ind w:left="720"/>
            </w:pPr>
            <w:r w:rsidRPr="008C50C5">
              <w:rPr>
                <w:rStyle w:val="Hyperlink"/>
                <w:b/>
              </w:rPr>
              <w:t>solution</w:t>
            </w:r>
            <w:r>
              <w:rPr>
                <w:b/>
              </w:rPr>
              <w:fldChar w:fldCharType="end"/>
            </w:r>
            <w:bookmarkEnd w:id="16"/>
            <w:r w:rsidRPr="005D5DD1">
              <w:rPr>
                <w:b/>
              </w:rPr>
              <w:t xml:space="preserve"> </w:t>
            </w:r>
            <w:r w:rsidRPr="005D5DD1">
              <w:t>to a complex problem, based on</w:t>
            </w:r>
          </w:p>
          <w:p w:rsidR="00004B1B" w:rsidRPr="005D5DD1" w:rsidRDefault="00004B1B" w:rsidP="00B6799B">
            <w:pPr>
              <w:ind w:left="720"/>
            </w:pPr>
            <w:r w:rsidRPr="005D5DD1">
              <w:t>prioritized criteria and tradeoffs, that account</w:t>
            </w:r>
          </w:p>
          <w:p w:rsidR="00004B1B" w:rsidRPr="005D5DD1" w:rsidRDefault="00004B1B" w:rsidP="00B6799B">
            <w:pPr>
              <w:ind w:left="720"/>
            </w:pPr>
            <w:r w:rsidRPr="005D5DD1">
              <w:t>for a range of constraints, including cost,</w:t>
            </w:r>
          </w:p>
          <w:p w:rsidR="00004B1B" w:rsidRPr="005D5DD1" w:rsidRDefault="00004B1B" w:rsidP="00B6799B">
            <w:pPr>
              <w:ind w:left="720"/>
            </w:pPr>
            <w:r w:rsidRPr="005D5DD1">
              <w:t>safety, reliability, and aesthetics, as well as</w:t>
            </w:r>
          </w:p>
          <w:p w:rsidR="00004B1B" w:rsidRPr="005D5DD1" w:rsidRDefault="00004B1B" w:rsidP="00B6799B">
            <w:pPr>
              <w:ind w:left="720"/>
            </w:pPr>
            <w:r w:rsidRPr="005D5DD1">
              <w:t>possible social, cultural, and environmental</w:t>
            </w:r>
          </w:p>
          <w:p w:rsidR="00004B1B" w:rsidRPr="0006080D" w:rsidRDefault="00004B1B" w:rsidP="00B6799B">
            <w:pPr>
              <w:ind w:left="720"/>
            </w:pPr>
            <w:r w:rsidRPr="005D5DD1">
              <w:t>impacts</w:t>
            </w:r>
            <w:r>
              <w:t>.</w:t>
            </w:r>
          </w:p>
        </w:tc>
        <w:tc>
          <w:tcPr>
            <w:tcW w:w="7020" w:type="dxa"/>
            <w:vMerge/>
            <w:tcBorders>
              <w:left w:val="single" w:sz="8" w:space="0" w:color="000000"/>
            </w:tcBorders>
          </w:tcPr>
          <w:p w:rsidR="00004B1B" w:rsidRPr="005D5DD1" w:rsidRDefault="00004B1B" w:rsidP="00B6799B"/>
        </w:tc>
      </w:tr>
      <w:tr w:rsidR="00004B1B"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Pr>
                <w:b/>
              </w:rPr>
              <w:t>Plus HS+E.E1U3.11</w:t>
            </w:r>
          </w:p>
          <w:p w:rsidR="00004B1B" w:rsidRPr="005D5DD1" w:rsidRDefault="00713DB5" w:rsidP="00B6799B">
            <w:pPr>
              <w:ind w:left="720"/>
            </w:pPr>
            <w:hyperlink r:id="rId69" w:anchor="56" w:history="1">
              <w:r w:rsidR="00004B1B" w:rsidRPr="008C50C5">
                <w:rPr>
                  <w:rStyle w:val="Hyperlink"/>
                  <w:b/>
                </w:rPr>
                <w:t>Develop and use a quantitative model</w:t>
              </w:r>
            </w:hyperlink>
            <w:r w:rsidR="00004B1B" w:rsidRPr="005D5DD1">
              <w:rPr>
                <w:b/>
              </w:rPr>
              <w:t xml:space="preserve"> </w:t>
            </w:r>
            <w:r w:rsidR="00004B1B" w:rsidRPr="005D5DD1">
              <w:t>to</w:t>
            </w:r>
          </w:p>
          <w:p w:rsidR="00004B1B" w:rsidRPr="005D5DD1" w:rsidRDefault="00004B1B" w:rsidP="00B6799B">
            <w:pPr>
              <w:ind w:left="720"/>
            </w:pPr>
            <w:r w:rsidRPr="005D5DD1">
              <w:t>illustrate the relationship among Earth</w:t>
            </w:r>
          </w:p>
          <w:p w:rsidR="00004B1B" w:rsidRPr="005D5DD1" w:rsidRDefault="00004B1B" w:rsidP="00B6799B">
            <w:pPr>
              <w:ind w:left="720"/>
            </w:pPr>
            <w:r w:rsidRPr="005D5DD1">
              <w:t>systems and the degree to which those</w:t>
            </w:r>
          </w:p>
          <w:p w:rsidR="00004B1B" w:rsidRPr="005D5DD1" w:rsidRDefault="00004B1B" w:rsidP="00B6799B">
            <w:pPr>
              <w:ind w:left="720"/>
            </w:pPr>
            <w:r w:rsidRPr="005D5DD1">
              <w:t>relationships are being modified due to human</w:t>
            </w:r>
          </w:p>
          <w:p w:rsidR="00004B1B" w:rsidRPr="009D32B1" w:rsidRDefault="00004B1B" w:rsidP="00B6799B">
            <w:pPr>
              <w:ind w:left="720"/>
              <w:rPr>
                <w:b/>
              </w:rPr>
            </w:pPr>
            <w:r w:rsidRPr="005D5DD1">
              <w:t>activity.</w:t>
            </w:r>
          </w:p>
        </w:tc>
        <w:tc>
          <w:tcPr>
            <w:tcW w:w="7020" w:type="dxa"/>
            <w:vMerge/>
            <w:tcBorders>
              <w:left w:val="single" w:sz="8" w:space="0" w:color="000000"/>
            </w:tcBorders>
          </w:tcPr>
          <w:p w:rsidR="00004B1B" w:rsidRDefault="00004B1B" w:rsidP="00B6799B"/>
        </w:tc>
      </w:tr>
      <w:tr w:rsidR="00004B1B" w:rsidTr="00B6799B">
        <w:trPr>
          <w:trHeight w:val="346"/>
        </w:trPr>
        <w:tc>
          <w:tcPr>
            <w:tcW w:w="13135" w:type="dxa"/>
            <w:gridSpan w:val="3"/>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5D0C3C" w:rsidRDefault="00004B1B" w:rsidP="00B6799B">
            <w:pPr>
              <w:rPr>
                <w:b/>
                <w:color w:val="FFFFFF" w:themeColor="background1"/>
              </w:rPr>
            </w:pPr>
            <w:r w:rsidRPr="005D0C3C">
              <w:rPr>
                <w:b/>
                <w:color w:val="FFFFFF" w:themeColor="background1"/>
              </w:rPr>
              <w:t xml:space="preserve">Earth’s Place in the Universe </w:t>
            </w:r>
          </w:p>
          <w:p w:rsidR="00004B1B" w:rsidRPr="0006080D" w:rsidRDefault="00004B1B" w:rsidP="00B6799B">
            <w:r w:rsidRPr="0006080D">
              <w:rPr>
                <w:color w:val="FFFFFF" w:themeColor="background1"/>
              </w:rPr>
              <w:t>Essential sta</w:t>
            </w:r>
            <w:r>
              <w:rPr>
                <w:color w:val="FFFFFF" w:themeColor="background1"/>
              </w:rPr>
              <w:t>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5D5DD1" w:rsidRDefault="00004B1B" w:rsidP="00B6799B">
            <w:pPr>
              <w:rPr>
                <w:b/>
              </w:rPr>
            </w:pPr>
            <w:r w:rsidRPr="005D5DD1">
              <w:rPr>
                <w:b/>
              </w:rPr>
              <w:t>Essential HS.E2U1.15</w:t>
            </w:r>
          </w:p>
          <w:p w:rsidR="00004B1B" w:rsidRPr="005D5DD1" w:rsidRDefault="00713DB5" w:rsidP="00B6799B">
            <w:hyperlink r:id="rId70" w:anchor="67" w:history="1">
              <w:r w:rsidR="00004B1B" w:rsidRPr="008C50C5">
                <w:rPr>
                  <w:rStyle w:val="Hyperlink"/>
                  <w:b/>
                </w:rPr>
                <w:t>Construct an explanation</w:t>
              </w:r>
            </w:hyperlink>
            <w:r w:rsidR="00004B1B" w:rsidRPr="005D5DD1">
              <w:rPr>
                <w:b/>
              </w:rPr>
              <w:t xml:space="preserve"> </w:t>
            </w:r>
            <w:hyperlink r:id="rId71" w:anchor="71" w:history="1">
              <w:r w:rsidR="00004B1B" w:rsidRPr="004255FB">
                <w:rPr>
                  <w:rStyle w:val="Hyperlink"/>
                  <w:b/>
                </w:rPr>
                <w:t>based on evidence</w:t>
              </w:r>
            </w:hyperlink>
            <w:r w:rsidR="00004B1B" w:rsidRPr="005D5DD1">
              <w:t xml:space="preserve"> to illustrate</w:t>
            </w:r>
          </w:p>
          <w:p w:rsidR="00004B1B" w:rsidRDefault="00004B1B" w:rsidP="00B6799B">
            <w:r w:rsidRPr="005D5DD1">
              <w:t>the role of nuclear fusion in the life cycle of a star.</w:t>
            </w:r>
          </w:p>
        </w:tc>
        <w:tc>
          <w:tcPr>
            <w:tcW w:w="7200" w:type="dxa"/>
            <w:gridSpan w:val="2"/>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2"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8A59D8" w:rsidRDefault="00004B1B" w:rsidP="00B6799B">
            <w:pPr>
              <w:rPr>
                <w:sz w:val="18"/>
                <w:szCs w:val="20"/>
              </w:rPr>
            </w:pPr>
            <w:r w:rsidRPr="008A59D8">
              <w:rPr>
                <w:sz w:val="18"/>
                <w:szCs w:val="20"/>
              </w:rPr>
              <w:t xml:space="preserve">Our Sun is one of many stars that make up the Universe, essentially made of hydrogen. The source of energy that the Sun and all stars radiate comes from </w:t>
            </w:r>
            <w:r w:rsidRPr="008A59D8">
              <w:rPr>
                <w:b/>
                <w:sz w:val="18"/>
                <w:szCs w:val="20"/>
              </w:rPr>
              <w:t>nuclear reactions</w:t>
            </w:r>
            <w:r w:rsidRPr="008A59D8">
              <w:rPr>
                <w:sz w:val="18"/>
                <w:szCs w:val="20"/>
              </w:rPr>
              <w:t xml:space="preserve"> in their central cores. The Sun is one of millions of stars that together make up a galaxy called the Milky Way. </w:t>
            </w:r>
            <w:r w:rsidRPr="008A59D8">
              <w:rPr>
                <w:sz w:val="18"/>
                <w:szCs w:val="20"/>
                <w:vertAlign w:val="superscript"/>
              </w:rPr>
              <w:t>2 (p. 25)</w:t>
            </w:r>
            <w:r w:rsidRPr="008A59D8">
              <w:rPr>
                <w:sz w:val="18"/>
                <w:szCs w:val="20"/>
              </w:rPr>
              <w:t xml:space="preserve"> Nearly all observable matter in the universe is hydrogen or helium, which formed in the first minutes after the Big Bang. Elements other than these remnants of the Big Bang continue to form within the cores of stars. </w:t>
            </w:r>
            <w:r w:rsidRPr="008A59D8">
              <w:rPr>
                <w:b/>
                <w:sz w:val="18"/>
                <w:szCs w:val="20"/>
              </w:rPr>
              <w:t>Nuclear fusion</w:t>
            </w:r>
            <w:r w:rsidRPr="008A59D8">
              <w:rPr>
                <w:sz w:val="18"/>
                <w:szCs w:val="20"/>
              </w:rPr>
              <w:t xml:space="preserve"> within stars produces all atomic nuclei lighter than and including iron, and the process releases the energy seen as starlight. Heavier elements are produced when certain massive stars achieve a </w:t>
            </w:r>
            <w:r w:rsidRPr="008A59D8">
              <w:rPr>
                <w:b/>
                <w:sz w:val="18"/>
                <w:szCs w:val="20"/>
              </w:rPr>
              <w:t>supernova</w:t>
            </w:r>
            <w:r w:rsidRPr="008A59D8">
              <w:rPr>
                <w:sz w:val="18"/>
                <w:szCs w:val="20"/>
              </w:rPr>
              <w:t xml:space="preserve"> stage and explode.</w:t>
            </w:r>
            <w:r w:rsidRPr="008A59D8">
              <w:rPr>
                <w:sz w:val="18"/>
                <w:szCs w:val="20"/>
                <w:vertAlign w:val="superscript"/>
              </w:rPr>
              <w:t xml:space="preserve"> 4 (p. 173)</w:t>
            </w:r>
          </w:p>
          <w:p w:rsidR="00004B1B" w:rsidRDefault="00004B1B" w:rsidP="00B6799B">
            <w:pPr>
              <w:rPr>
                <w:sz w:val="20"/>
                <w:szCs w:val="20"/>
              </w:rPr>
            </w:pPr>
          </w:p>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gridSpan w:val="2"/>
            <w:vMerge/>
            <w:tcBorders>
              <w:left w:val="single" w:sz="8" w:space="0" w:color="000000"/>
            </w:tcBorders>
          </w:tcPr>
          <w:p w:rsidR="00004B1B" w:rsidRPr="005D5DD1" w:rsidRDefault="00004B1B" w:rsidP="00B6799B"/>
        </w:tc>
      </w:tr>
      <w:tr w:rsidR="00004B1B" w:rsidRPr="005D5DD1" w:rsidTr="00B6799B">
        <w:trPr>
          <w:trHeight w:val="1727"/>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EC0C01" w:rsidRDefault="00004B1B" w:rsidP="00B6799B">
            <w:pPr>
              <w:ind w:left="720"/>
              <w:rPr>
                <w:b/>
              </w:rPr>
            </w:pPr>
            <w:r w:rsidRPr="00EC0C01">
              <w:rPr>
                <w:b/>
              </w:rPr>
              <w:t>Plus HS+E.E2U1.</w:t>
            </w:r>
            <w:r>
              <w:rPr>
                <w:b/>
              </w:rPr>
              <w:t>12</w:t>
            </w:r>
          </w:p>
          <w:p w:rsidR="00004B1B" w:rsidRPr="0006080D" w:rsidRDefault="00713DB5" w:rsidP="00B6799B">
            <w:pPr>
              <w:ind w:left="720"/>
            </w:pPr>
            <w:hyperlink r:id="rId73" w:anchor="74" w:history="1">
              <w:r w:rsidR="00004B1B" w:rsidRPr="006C6077">
                <w:rPr>
                  <w:rStyle w:val="Hyperlink"/>
                  <w:b/>
                </w:rPr>
                <w:t>Obtain, evaluate, and communicate</w:t>
              </w:r>
            </w:hyperlink>
            <w:r w:rsidR="00004B1B" w:rsidRPr="00EC0C01">
              <w:rPr>
                <w:b/>
              </w:rPr>
              <w:t xml:space="preserve"> </w:t>
            </w:r>
            <w:r w:rsidR="00004B1B" w:rsidRPr="006C6077">
              <w:t>scientific information about the way</w:t>
            </w:r>
            <w:r w:rsidR="00004B1B">
              <w:t xml:space="preserve"> </w:t>
            </w:r>
            <w:r w:rsidR="00004B1B" w:rsidRPr="00EC0C01">
              <w:t>stars, throughout their stellar stages,</w:t>
            </w:r>
            <w:r w:rsidR="00004B1B">
              <w:t xml:space="preserve"> </w:t>
            </w:r>
            <w:r w:rsidR="00004B1B" w:rsidRPr="00EC0C01">
              <w:t>produce elements and energy</w:t>
            </w:r>
          </w:p>
        </w:tc>
        <w:tc>
          <w:tcPr>
            <w:tcW w:w="7200" w:type="dxa"/>
            <w:gridSpan w:val="2"/>
            <w:vMerge/>
            <w:tcBorders>
              <w:left w:val="single" w:sz="8" w:space="0" w:color="000000"/>
            </w:tcBorders>
          </w:tcPr>
          <w:p w:rsidR="00004B1B" w:rsidRPr="005D5DD1" w:rsidRDefault="00004B1B" w:rsidP="00B6799B"/>
        </w:tc>
      </w:tr>
    </w:tbl>
    <w:p w:rsidR="00004B1B" w:rsidRDefault="00004B1B" w:rsidP="00B1126D"/>
    <w:p w:rsidR="00B1126D" w:rsidRDefault="00B1126D" w:rsidP="00B1126D"/>
    <w:p w:rsidR="00004B1B" w:rsidRDefault="00004B1B" w:rsidP="00B1126D"/>
    <w:p w:rsidR="00004B1B" w:rsidRDefault="00004B1B" w:rsidP="00B1126D"/>
    <w:p w:rsidR="00B1126D" w:rsidRDefault="00B1126D" w:rsidP="00B1126D"/>
    <w:p w:rsidR="00B1126D" w:rsidRDefault="00B1126D" w:rsidP="00B1126D"/>
    <w:p w:rsidR="00B1126D" w:rsidRDefault="00B1126D" w:rsidP="00B1126D"/>
    <w:p w:rsidR="00B1126D" w:rsidRDefault="00B1126D" w:rsidP="00B1126D"/>
    <w:p w:rsidR="00004B1B" w:rsidRDefault="00004B1B" w:rsidP="00B1126D"/>
    <w:p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Tr="00B6799B">
        <w:trPr>
          <w:trHeight w:val="346"/>
        </w:trPr>
        <w:tc>
          <w:tcPr>
            <w:tcW w:w="13135"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C0387D" w:rsidRDefault="00004B1B" w:rsidP="00B6799B">
            <w:pPr>
              <w:rPr>
                <w:b/>
                <w:color w:val="FFFFFF" w:themeColor="background1"/>
              </w:rPr>
            </w:pPr>
            <w:r w:rsidRPr="00C0387D">
              <w:rPr>
                <w:b/>
                <w:color w:val="FFFFFF" w:themeColor="background1"/>
              </w:rPr>
              <w:t>Earth and the Solar System</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7E4645" w:rsidRDefault="00004B1B" w:rsidP="00B6799B">
            <w:pPr>
              <w:rPr>
                <w:b/>
              </w:rPr>
            </w:pPr>
            <w:r w:rsidRPr="007E4645">
              <w:rPr>
                <w:b/>
              </w:rPr>
              <w:t>Essential HS.E2U1.16</w:t>
            </w:r>
          </w:p>
          <w:p w:rsidR="00004B1B" w:rsidRDefault="00713DB5" w:rsidP="00B6799B">
            <w:hyperlink r:id="rId74" w:anchor="67" w:history="1">
              <w:r w:rsidR="00004B1B" w:rsidRPr="008C50C5">
                <w:rPr>
                  <w:rStyle w:val="Hyperlink"/>
                  <w:b/>
                </w:rPr>
                <w:t>Construct an explanation</w:t>
              </w:r>
            </w:hyperlink>
            <w:r w:rsidR="00004B1B" w:rsidRPr="007E4645">
              <w:rPr>
                <w:b/>
              </w:rPr>
              <w:t xml:space="preserve"> </w:t>
            </w:r>
            <w:r w:rsidR="00004B1B" w:rsidRPr="007E4645">
              <w:t>of how gravitational forces impact</w:t>
            </w:r>
            <w:r w:rsidR="00004B1B">
              <w:t xml:space="preserve"> </w:t>
            </w:r>
            <w:r w:rsidR="00004B1B" w:rsidRPr="007E4645">
              <w:t>the e</w:t>
            </w:r>
            <w:r w:rsidR="00004B1B">
              <w:t xml:space="preserve">volution of planetary motion, structure, surfaces, atmospheres, moons, and rings. </w:t>
            </w:r>
          </w:p>
        </w:tc>
        <w:tc>
          <w:tcPr>
            <w:tcW w:w="720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5"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916376" w:rsidRDefault="00004B1B" w:rsidP="00B6799B">
            <w:pPr>
              <w:rPr>
                <w:sz w:val="18"/>
                <w:szCs w:val="20"/>
              </w:rPr>
            </w:pPr>
            <w:r w:rsidRPr="00916376">
              <w:rPr>
                <w:sz w:val="18"/>
                <w:szCs w:val="20"/>
              </w:rPr>
              <w:t xml:space="preserve">The solar system consists of the sun and a collection of objects of varying sizes and conditions—including planets and their moons—that are held in orbit around the sun by its gravitational pull on them. This system appears to have formed from a disk of dust and gas, drawn together by </w:t>
            </w:r>
            <w:r w:rsidRPr="00916376">
              <w:rPr>
                <w:b/>
                <w:sz w:val="18"/>
                <w:szCs w:val="20"/>
              </w:rPr>
              <w:t>gravity</w:t>
            </w:r>
            <w:r w:rsidRPr="00916376">
              <w:rPr>
                <w:sz w:val="18"/>
                <w:szCs w:val="20"/>
              </w:rPr>
              <w:t xml:space="preserve">. Earth and the moon, sun, and planets have predictable patterns of movement. These patterns, which are explainable by gravitational forces and conservation laws, in turn explain many large-scale </w:t>
            </w:r>
            <w:r w:rsidRPr="00916376">
              <w:rPr>
                <w:b/>
                <w:sz w:val="18"/>
                <w:szCs w:val="20"/>
              </w:rPr>
              <w:t>phenomena</w:t>
            </w:r>
            <w:r w:rsidRPr="00916376">
              <w:rPr>
                <w:sz w:val="18"/>
                <w:szCs w:val="20"/>
              </w:rPr>
              <w:t xml:space="preserve"> observed on Earth. </w:t>
            </w:r>
            <w:r w:rsidRPr="00916376">
              <w:rPr>
                <w:sz w:val="18"/>
                <w:szCs w:val="20"/>
                <w:vertAlign w:val="superscript"/>
              </w:rPr>
              <w:t>4 (p. 176)</w:t>
            </w:r>
            <w:r w:rsidRPr="00916376">
              <w:rPr>
                <w:sz w:val="18"/>
                <w:szCs w:val="20"/>
              </w:rPr>
              <w:t xml:space="preserve">   Planetary motions around the sun can be predicted </w:t>
            </w:r>
            <w:r w:rsidRPr="00916376">
              <w:rPr>
                <w:b/>
                <w:sz w:val="18"/>
                <w:szCs w:val="20"/>
              </w:rPr>
              <w:t>using Kepler’s three empirical laws</w:t>
            </w:r>
            <w:r w:rsidRPr="00916376">
              <w:rPr>
                <w:sz w:val="18"/>
                <w:szCs w:val="20"/>
              </w:rPr>
              <w:t xml:space="preserve">, which can be explained based on </w:t>
            </w:r>
            <w:r w:rsidRPr="00916376">
              <w:rPr>
                <w:b/>
                <w:sz w:val="18"/>
                <w:szCs w:val="20"/>
              </w:rPr>
              <w:t>Newton’s theory of gravity.</w:t>
            </w:r>
            <w:r w:rsidRPr="00916376">
              <w:rPr>
                <w:sz w:val="18"/>
                <w:szCs w:val="20"/>
              </w:rPr>
              <w:t xml:space="preserve"> </w:t>
            </w:r>
            <w:r w:rsidRPr="00916376">
              <w:rPr>
                <w:sz w:val="18"/>
                <w:szCs w:val="20"/>
                <w:vertAlign w:val="superscript"/>
              </w:rPr>
              <w:t>4 (p. 175)</w:t>
            </w:r>
            <w:r w:rsidRPr="00916376">
              <w:rPr>
                <w:sz w:val="18"/>
                <w:szCs w:val="20"/>
              </w:rPr>
              <w:t xml:space="preserve"> Kepler’s laws describe common features of the motions of orbiting objects, including their </w:t>
            </w:r>
            <w:r w:rsidRPr="00916376">
              <w:rPr>
                <w:b/>
                <w:sz w:val="18"/>
                <w:szCs w:val="20"/>
              </w:rPr>
              <w:t>elliptical</w:t>
            </w:r>
            <w:r w:rsidRPr="00916376">
              <w:rPr>
                <w:sz w:val="18"/>
                <w:szCs w:val="20"/>
              </w:rPr>
              <w:t xml:space="preserve"> paths around the sun. Orbits may change due to the gravitational effects from, or collisions with, other objects in the solar system.  (Boundary: application of laws rather than memorization should be emphasized.) Gravity holds Earth in orbit around the sun, and it holds the moon in </w:t>
            </w:r>
            <w:r w:rsidRPr="00916376">
              <w:rPr>
                <w:b/>
                <w:sz w:val="18"/>
                <w:szCs w:val="20"/>
              </w:rPr>
              <w:t>orbit</w:t>
            </w:r>
            <w:r w:rsidRPr="00916376">
              <w:rPr>
                <w:sz w:val="18"/>
                <w:szCs w:val="20"/>
              </w:rPr>
              <w:t xml:space="preserve"> around Earth. </w:t>
            </w:r>
            <w:r w:rsidRPr="00916376">
              <w:rPr>
                <w:sz w:val="18"/>
                <w:szCs w:val="20"/>
                <w:vertAlign w:val="superscript"/>
              </w:rPr>
              <w:t>4 (p. 176)</w:t>
            </w:r>
          </w:p>
          <w:p w:rsidR="00004B1B" w:rsidRDefault="00004B1B" w:rsidP="00B6799B"/>
          <w:p w:rsidR="00004B1B" w:rsidRDefault="00004B1B" w:rsidP="00B6799B"/>
          <w:p w:rsidR="00004B1B" w:rsidRDefault="00004B1B" w:rsidP="00B6799B"/>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rsidR="00004B1B" w:rsidRPr="005D5DD1" w:rsidRDefault="00004B1B" w:rsidP="00B6799B"/>
        </w:tc>
      </w:tr>
      <w:tr w:rsidR="00004B1B" w:rsidRPr="005D5DD1"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7E4645" w:rsidRDefault="00004B1B" w:rsidP="00B6799B">
            <w:pPr>
              <w:ind w:left="720"/>
              <w:rPr>
                <w:b/>
              </w:rPr>
            </w:pPr>
            <w:r>
              <w:rPr>
                <w:b/>
              </w:rPr>
              <w:t>Plus HS+E.E2U1.13</w:t>
            </w:r>
          </w:p>
          <w:p w:rsidR="00004B1B" w:rsidRPr="007E4645" w:rsidRDefault="00713DB5" w:rsidP="00B6799B">
            <w:pPr>
              <w:ind w:left="720"/>
            </w:pPr>
            <w:hyperlink r:id="rId76" w:anchor="61" w:history="1">
              <w:r w:rsidR="00004B1B" w:rsidRPr="00292BBD">
                <w:rPr>
                  <w:rStyle w:val="Hyperlink"/>
                  <w:b/>
                </w:rPr>
                <w:t>Analyze and interpret data</w:t>
              </w:r>
            </w:hyperlink>
            <w:r w:rsidR="00004B1B">
              <w:rPr>
                <w:b/>
              </w:rPr>
              <w:t xml:space="preserve"> </w:t>
            </w:r>
            <w:r w:rsidR="00004B1B" w:rsidRPr="007E4645">
              <w:t>showing how</w:t>
            </w:r>
          </w:p>
          <w:p w:rsidR="00004B1B" w:rsidRPr="007E4645" w:rsidRDefault="00004B1B" w:rsidP="00B6799B">
            <w:pPr>
              <w:ind w:left="720"/>
            </w:pPr>
            <w:r w:rsidRPr="007E4645">
              <w:t>gravitational forces are influenced by mass, and</w:t>
            </w:r>
          </w:p>
          <w:p w:rsidR="00004B1B" w:rsidRPr="0006080D" w:rsidRDefault="00004B1B" w:rsidP="00B6799B">
            <w:pPr>
              <w:ind w:left="720"/>
            </w:pPr>
            <w:r w:rsidRPr="007E4645">
              <w:t>the distance between objects.</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HS+E.E2U1.14</w:t>
            </w:r>
          </w:p>
          <w:bookmarkStart w:id="17" w:name="_Hlk536605589"/>
          <w:p w:rsidR="00004B1B" w:rsidRDefault="00004B1B" w:rsidP="00B6799B">
            <w:pPr>
              <w:ind w:left="720"/>
              <w:rPr>
                <w:b/>
              </w:rPr>
            </w:pPr>
            <w:r>
              <w:fldChar w:fldCharType="begin"/>
            </w:r>
            <w:r>
              <w:instrText xml:space="preserve"> HYPERLINK "https://www.nap.edu/read/13165/chapter/7" \l "64" </w:instrText>
            </w:r>
            <w:r>
              <w:fldChar w:fldCharType="separate"/>
            </w:r>
            <w:r w:rsidRPr="00A12F1B">
              <w:rPr>
                <w:rStyle w:val="Hyperlink"/>
                <w:b/>
              </w:rPr>
              <w:t>Use mathematics and computational thinking</w:t>
            </w:r>
            <w:r>
              <w:rPr>
                <w:rStyle w:val="Hyperlink"/>
                <w:b/>
              </w:rPr>
              <w:fldChar w:fldCharType="end"/>
            </w:r>
            <w:bookmarkEnd w:id="17"/>
            <w:r>
              <w:rPr>
                <w:rStyle w:val="Hyperlink"/>
                <w:b/>
              </w:rPr>
              <w:t xml:space="preserve"> </w:t>
            </w:r>
            <w:r w:rsidRPr="007E4645">
              <w:t>to explain the movement of planets and objects in</w:t>
            </w:r>
            <w:r>
              <w:t xml:space="preserve"> </w:t>
            </w:r>
            <w:r w:rsidRPr="007E4645">
              <w:t>the solar system.</w:t>
            </w:r>
          </w:p>
        </w:tc>
        <w:tc>
          <w:tcPr>
            <w:tcW w:w="7200" w:type="dxa"/>
            <w:vMerge/>
            <w:tcBorders>
              <w:left w:val="single" w:sz="8" w:space="0" w:color="000000"/>
            </w:tcBorders>
          </w:tcPr>
          <w:p w:rsidR="00004B1B" w:rsidRPr="005D5DD1" w:rsidRDefault="00004B1B" w:rsidP="00B6799B"/>
        </w:tc>
      </w:tr>
    </w:tbl>
    <w:p w:rsidR="00004B1B" w:rsidRDefault="00004B1B" w:rsidP="00B1126D"/>
    <w:p w:rsidR="00B1126D" w:rsidRDefault="00B1126D" w:rsidP="00B1126D"/>
    <w:p w:rsidR="00B1126D" w:rsidRDefault="00B1126D" w:rsidP="00B1126D"/>
    <w:p w:rsidR="00B1126D" w:rsidRDefault="00B1126D"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Tr="00B6799B">
        <w:trPr>
          <w:trHeight w:val="346"/>
        </w:trPr>
        <w:tc>
          <w:tcPr>
            <w:tcW w:w="13135"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lastRenderedPageBreak/>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C0387D" w:rsidRDefault="00004B1B" w:rsidP="00B6799B">
            <w:pPr>
              <w:rPr>
                <w:b/>
                <w:color w:val="FFFFFF" w:themeColor="background1"/>
              </w:rPr>
            </w:pPr>
            <w:r w:rsidRPr="00C0387D">
              <w:rPr>
                <w:b/>
                <w:color w:val="FFFFFF" w:themeColor="background1"/>
              </w:rPr>
              <w:t>The Universe and its Stars</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635368" w:rsidRDefault="00004B1B" w:rsidP="00B6799B">
            <w:pPr>
              <w:rPr>
                <w:b/>
              </w:rPr>
            </w:pPr>
            <w:r w:rsidRPr="00635368">
              <w:rPr>
                <w:b/>
              </w:rPr>
              <w:t>Essential HS.E2U1.17</w:t>
            </w:r>
          </w:p>
          <w:p w:rsidR="00004B1B" w:rsidRPr="00635368" w:rsidRDefault="00713DB5" w:rsidP="00B6799B">
            <w:pPr>
              <w:rPr>
                <w:b/>
              </w:rPr>
            </w:pPr>
            <w:hyperlink r:id="rId77" w:anchor="67" w:history="1">
              <w:r w:rsidR="00004B1B" w:rsidRPr="008C50C5">
                <w:rPr>
                  <w:rStyle w:val="Hyperlink"/>
                  <w:b/>
                </w:rPr>
                <w:t>Construct an explanation</w:t>
              </w:r>
            </w:hyperlink>
            <w:r w:rsidR="00004B1B">
              <w:rPr>
                <w:b/>
              </w:rPr>
              <w:t xml:space="preserve"> </w:t>
            </w:r>
            <w:r w:rsidR="00004B1B" w:rsidRPr="00635368">
              <w:t>of the origin, expansion, and scale of the universe based on astronomical evidence.</w:t>
            </w:r>
          </w:p>
        </w:tc>
        <w:tc>
          <w:tcPr>
            <w:tcW w:w="720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78"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916376" w:rsidRDefault="00004B1B" w:rsidP="00B6799B">
            <w:pPr>
              <w:rPr>
                <w:sz w:val="18"/>
              </w:rPr>
            </w:pPr>
            <w:r w:rsidRPr="00916376">
              <w:rPr>
                <w:sz w:val="18"/>
              </w:rPr>
              <w:t xml:space="preserve">Our Sun is one of many stars that make up the </w:t>
            </w:r>
            <w:r w:rsidRPr="00916376">
              <w:rPr>
                <w:b/>
                <w:sz w:val="18"/>
              </w:rPr>
              <w:t>universe</w:t>
            </w:r>
            <w:r w:rsidRPr="00916376">
              <w:rPr>
                <w:sz w:val="18"/>
              </w:rPr>
              <w:t xml:space="preserve">, essentially made of hydrogen. The source of energy that the Sun and all stars radiate comes from nuclear reactions in their central cores. The Sun is one of millions of stars that together make up a </w:t>
            </w:r>
            <w:r w:rsidRPr="00916376">
              <w:rPr>
                <w:b/>
                <w:sz w:val="18"/>
              </w:rPr>
              <w:t>galaxy</w:t>
            </w:r>
            <w:r w:rsidRPr="00916376">
              <w:rPr>
                <w:sz w:val="18"/>
              </w:rPr>
              <w:t xml:space="preserve"> called the </w:t>
            </w:r>
            <w:r w:rsidRPr="00916376">
              <w:rPr>
                <w:b/>
                <w:sz w:val="18"/>
              </w:rPr>
              <w:t>Milky Way</w:t>
            </w:r>
            <w:r w:rsidRPr="00916376">
              <w:rPr>
                <w:sz w:val="18"/>
              </w:rPr>
              <w:t xml:space="preserve">. The next nearest star is much further away than the distance of the furthest planet, Neptune. The distances between and within galaxies are so great that they are measured in ‘light years’, the distance that light can travel in a year. There are billions of galaxies in the universe, almost unimaginably vast distances apart and perceived as moving rapidly away from each other. This apparent movement of galaxies indicates that the universe is expanding from an event called a ‘big bang’, about 13.7 billion years ago. </w:t>
            </w:r>
            <w:r w:rsidRPr="00916376">
              <w:rPr>
                <w:sz w:val="18"/>
                <w:vertAlign w:val="superscript"/>
              </w:rPr>
              <w:t>2(p. 25)</w:t>
            </w:r>
            <w:r w:rsidRPr="00916376">
              <w:rPr>
                <w:sz w:val="18"/>
              </w:rPr>
              <w:t xml:space="preserve"> </w:t>
            </w: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rsidR="00004B1B" w:rsidRPr="005D5DD1" w:rsidRDefault="00004B1B" w:rsidP="00B6799B"/>
        </w:tc>
      </w:tr>
      <w:tr w:rsidR="00004B1B" w:rsidRPr="005D5DD1"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HS+E.E2U1.15</w:t>
            </w:r>
          </w:p>
          <w:p w:rsidR="00004B1B" w:rsidRPr="0006080D" w:rsidRDefault="00713DB5" w:rsidP="00B6799B">
            <w:pPr>
              <w:ind w:left="720"/>
            </w:pPr>
            <w:hyperlink r:id="rId79"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on how the nebular theory explains</w:t>
            </w:r>
            <w:r w:rsidR="00004B1B">
              <w:t xml:space="preserve"> </w:t>
            </w:r>
            <w:r w:rsidR="00004B1B" w:rsidRPr="00635368">
              <w:t>solar system formation with distinct regions</w:t>
            </w:r>
            <w:r w:rsidR="00004B1B">
              <w:t xml:space="preserve"> </w:t>
            </w:r>
            <w:r w:rsidR="00004B1B" w:rsidRPr="00635368">
              <w:t>characterized by different types of planetary and</w:t>
            </w:r>
            <w:r w:rsidR="00004B1B">
              <w:t xml:space="preserve"> </w:t>
            </w:r>
            <w:r w:rsidR="00004B1B" w:rsidRPr="00635368">
              <w:t>other bodies.</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HS+E.E2U1.16</w:t>
            </w:r>
          </w:p>
          <w:p w:rsidR="00004B1B" w:rsidRDefault="00713DB5" w:rsidP="00B6799B">
            <w:pPr>
              <w:ind w:left="720"/>
              <w:rPr>
                <w:b/>
              </w:rPr>
            </w:pPr>
            <w:hyperlink r:id="rId80"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about patterns of size and scale of</w:t>
            </w:r>
            <w:r w:rsidR="00004B1B">
              <w:t xml:space="preserve"> </w:t>
            </w:r>
            <w:r w:rsidR="00004B1B" w:rsidRPr="00635368">
              <w:t>our</w:t>
            </w:r>
            <w:r w:rsidR="00004B1B">
              <w:t xml:space="preserve"> </w:t>
            </w:r>
            <w:r w:rsidR="00004B1B" w:rsidRPr="00635368">
              <w:t>solar system, our galaxy, and the universe.</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sidRPr="00635368">
              <w:rPr>
                <w:b/>
              </w:rPr>
              <w:t>Plus HS+E.E2U2.1</w:t>
            </w:r>
            <w:r>
              <w:rPr>
                <w:b/>
              </w:rPr>
              <w:t>7</w:t>
            </w:r>
          </w:p>
          <w:p w:rsidR="00004B1B" w:rsidRDefault="00713DB5" w:rsidP="00B6799B">
            <w:pPr>
              <w:ind w:left="720"/>
              <w:rPr>
                <w:b/>
              </w:rPr>
            </w:pPr>
            <w:hyperlink r:id="rId81" w:anchor="74" w:history="1">
              <w:r w:rsidR="00004B1B" w:rsidRPr="008D2871">
                <w:rPr>
                  <w:rStyle w:val="Hyperlink"/>
                  <w:b/>
                </w:rPr>
                <w:t>Obtain, evaluate, and communicate</w:t>
              </w:r>
            </w:hyperlink>
            <w:r w:rsidR="00004B1B">
              <w:rPr>
                <w:rStyle w:val="Hyperlink"/>
                <w:b/>
              </w:rPr>
              <w:t xml:space="preserve"> </w:t>
            </w:r>
            <w:r w:rsidR="00004B1B" w:rsidRPr="00635368">
              <w:t>the impact</w:t>
            </w:r>
            <w:r w:rsidR="00004B1B">
              <w:t xml:space="preserve"> </w:t>
            </w:r>
            <w:r w:rsidR="00004B1B" w:rsidRPr="00635368">
              <w:t>of technology on human understanding of the</w:t>
            </w:r>
            <w:r w:rsidR="00004B1B">
              <w:t xml:space="preserve"> </w:t>
            </w:r>
            <w:r w:rsidR="00004B1B" w:rsidRPr="00635368">
              <w:t>formation, scale, and composition of the universe.</w:t>
            </w:r>
          </w:p>
        </w:tc>
        <w:tc>
          <w:tcPr>
            <w:tcW w:w="7200" w:type="dxa"/>
            <w:vMerge/>
            <w:tcBorders>
              <w:left w:val="single" w:sz="8" w:space="0" w:color="000000"/>
            </w:tcBorders>
          </w:tcPr>
          <w:p w:rsidR="00004B1B" w:rsidRPr="005D5DD1" w:rsidRDefault="00004B1B" w:rsidP="00B6799B"/>
        </w:tc>
      </w:tr>
    </w:tbl>
    <w:p w:rsidR="00B1126D" w:rsidRDefault="00B1126D" w:rsidP="00B1126D"/>
    <w:p w:rsidR="00A1588D" w:rsidRDefault="00A1588D" w:rsidP="00A1588D">
      <w:pPr>
        <w:pStyle w:val="Heading1"/>
        <w:spacing w:before="0"/>
        <w:rPr>
          <w:rFonts w:asciiTheme="minorHAnsi" w:eastAsia="Cambria" w:hAnsiTheme="minorHAnsi" w:cs="Cambria"/>
        </w:rPr>
      </w:pPr>
    </w:p>
    <w:p w:rsidR="00A1588D" w:rsidRDefault="00A1588D" w:rsidP="00170941">
      <w:pPr>
        <w:pStyle w:val="Heading1"/>
        <w:spacing w:before="0"/>
        <w:jc w:val="left"/>
        <w:rPr>
          <w:rFonts w:asciiTheme="minorHAnsi" w:eastAsia="Cambria" w:hAnsiTheme="minorHAnsi" w:cs="Cambria"/>
        </w:rPr>
      </w:pPr>
    </w:p>
    <w:p w:rsidR="00170941" w:rsidRPr="00170941" w:rsidRDefault="00170941" w:rsidP="00170941"/>
    <w:p w:rsidR="00A1588D" w:rsidRDefault="00A1588D" w:rsidP="00A1588D">
      <w:pPr>
        <w:pStyle w:val="Heading1"/>
        <w:spacing w:before="0"/>
        <w:rPr>
          <w:rFonts w:asciiTheme="minorHAnsi" w:eastAsia="Cambria" w:hAnsiTheme="minorHAnsi" w:cs="Cambria"/>
        </w:rPr>
      </w:pPr>
      <w:r>
        <w:rPr>
          <w:rFonts w:asciiTheme="minorHAnsi" w:eastAsia="Cambria" w:hAnsiTheme="minorHAnsi" w:cs="Cambria"/>
        </w:rPr>
        <w:lastRenderedPageBreak/>
        <w:t>High School Life Sc</w:t>
      </w:r>
      <w:r w:rsidRPr="000E60D1">
        <w:rPr>
          <w:rFonts w:asciiTheme="minorHAnsi" w:eastAsia="Cambria" w:hAnsiTheme="minorHAnsi" w:cs="Cambria"/>
        </w:rPr>
        <w:t xml:space="preserve">iences </w:t>
      </w:r>
    </w:p>
    <w:p w:rsidR="00A1588D" w:rsidRPr="00170337" w:rsidRDefault="00A1588D" w:rsidP="00A1588D">
      <w:pPr>
        <w:spacing w:line="240" w:lineRule="auto"/>
        <w:rPr>
          <w:rFonts w:eastAsia="Cambria" w:cs="Cambria"/>
          <w:sz w:val="20"/>
        </w:rPr>
      </w:pPr>
      <w:r w:rsidRPr="00170337">
        <w:rPr>
          <w:rFonts w:eastAsia="Cambria" w:cs="Cambria"/>
          <w:sz w:val="20"/>
        </w:rPr>
        <w:t xml:space="preserve">Life science focuses on the patterns, processes, and relationships of living organisms. At the high school level, students apply concepts learned in earlier grades to real-world situations and investigations using the science and engineering practices </w:t>
      </w:r>
      <w:r w:rsidRPr="00170337">
        <w:rPr>
          <w:rFonts w:eastAsia="Cambria" w:cs="Cambria"/>
          <w:noProof/>
          <w:sz w:val="20"/>
        </w:rPr>
        <w:t>to fully explore phenomena</w:t>
      </w:r>
      <w:r w:rsidRPr="00170337">
        <w:rPr>
          <w:rFonts w:eastAsia="Cambria" w:cs="Cambria"/>
          <w:sz w:val="20"/>
        </w:rPr>
        <w:t xml:space="preserve"> and to develop solutions to societal problems related to food, energy, health, and environment. The field of life science is rapidly advancing </w:t>
      </w:r>
      <w:r w:rsidRPr="00170337">
        <w:rPr>
          <w:rFonts w:eastAsia="Cambria" w:cs="Cambria"/>
          <w:noProof/>
          <w:sz w:val="20"/>
        </w:rPr>
        <w:t>and</w:t>
      </w:r>
      <w:r w:rsidRPr="00170337">
        <w:rPr>
          <w:rFonts w:eastAsia="Cambria" w:cs="Cambria"/>
          <w:sz w:val="20"/>
        </w:rPr>
        <w:t xml:space="preserve"> new technology and information related to the study of life processes </w:t>
      </w:r>
      <w:r w:rsidRPr="00170337">
        <w:rPr>
          <w:rFonts w:eastAsia="Cambria" w:cs="Cambria"/>
          <w:noProof/>
          <w:sz w:val="20"/>
        </w:rPr>
        <w:t>is</w:t>
      </w:r>
      <w:r w:rsidRPr="00170337">
        <w:rPr>
          <w:rFonts w:eastAsia="Cambria" w:cs="Cambria"/>
          <w:sz w:val="20"/>
        </w:rPr>
        <w:t xml:space="preserve"> </w:t>
      </w:r>
      <w:r w:rsidRPr="00170337">
        <w:rPr>
          <w:rFonts w:eastAsia="Cambria" w:cs="Cambria"/>
          <w:noProof/>
          <w:sz w:val="20"/>
        </w:rPr>
        <w:t>being developed</w:t>
      </w:r>
      <w:r w:rsidRPr="00170337">
        <w:rPr>
          <w:rFonts w:eastAsia="Cambria" w:cs="Cambria"/>
          <w:sz w:val="20"/>
        </w:rPr>
        <w:t xml:space="preserve"> daily.  Students in high school should have access to up-to-date information in the field while simultaneously gaining </w:t>
      </w:r>
      <w:r w:rsidRPr="00170337">
        <w:rPr>
          <w:rFonts w:eastAsia="Cambria" w:cs="Cambria"/>
          <w:noProof/>
          <w:sz w:val="20"/>
        </w:rPr>
        <w:t>understanding</w:t>
      </w:r>
      <w:r w:rsidRPr="00170337">
        <w:rPr>
          <w:rFonts w:eastAsia="Cambria" w:cs="Cambria"/>
          <w:sz w:val="20"/>
        </w:rPr>
        <w:t xml:space="preserve"> of the historical developments which shaped today’s </w:t>
      </w:r>
      <w:r w:rsidRPr="00170337">
        <w:rPr>
          <w:rFonts w:eastAsia="Cambria" w:cs="Cambria"/>
          <w:noProof/>
          <w:sz w:val="20"/>
        </w:rPr>
        <w:t>understandings</w:t>
      </w:r>
      <w:r w:rsidRPr="00170337">
        <w:rPr>
          <w:rFonts w:eastAsia="Cambria" w:cs="Cambria"/>
          <w:sz w:val="20"/>
        </w:rPr>
        <w:t xml:space="preserve"> within the field. The </w:t>
      </w:r>
      <w:r w:rsidR="00AB7A05">
        <w:rPr>
          <w:rFonts w:eastAsia="Cambria" w:cs="Cambria"/>
          <w:sz w:val="20"/>
        </w:rPr>
        <w:t>s</w:t>
      </w:r>
      <w:r w:rsidRPr="00170337">
        <w:rPr>
          <w:rFonts w:eastAsia="Cambria" w:cs="Cambria"/>
          <w:sz w:val="20"/>
        </w:rPr>
        <w:t xml:space="preserve">tandards for life science encompass the areas of cells and organisms; ecosystems, interactions, energy and dynamics; heredity; and biological diversity.  Like earth and space sciences and physical sciences, “connections” with the life science standards allow educators to make connections across scientific disciplines. The essential </w:t>
      </w:r>
      <w:r w:rsidRPr="00170337">
        <w:rPr>
          <w:rFonts w:eastAsia="Cambria" w:cs="Cambria"/>
          <w:noProof/>
          <w:sz w:val="20"/>
        </w:rPr>
        <w:t>standards</w:t>
      </w:r>
      <w:r w:rsidRPr="00170337">
        <w:rPr>
          <w:rFonts w:eastAsia="Cambria" w:cs="Cambria"/>
          <w:sz w:val="20"/>
        </w:rPr>
        <w:t xml:space="preserve"> are those that every high school student is expected to know and understand.  Plus standards in life science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w:t>
      </w:r>
    </w:p>
    <w:p w:rsidR="00A1588D" w:rsidRPr="000E60D1" w:rsidRDefault="00A1588D" w:rsidP="00A1588D">
      <w:pPr>
        <w:spacing w:line="240" w:lineRule="auto"/>
        <w:rPr>
          <w:rFonts w:eastAsia="Cambria" w:cs="Cambria"/>
        </w:rPr>
      </w:pPr>
      <w:r w:rsidRPr="000E60D1">
        <w:rPr>
          <w:rFonts w:eastAsia="Cambria" w:cs="Cambria"/>
        </w:rPr>
        <w:t>Note:</w:t>
      </w:r>
    </w:p>
    <w:p w:rsidR="00A1588D" w:rsidRPr="000E60D1" w:rsidRDefault="00A1588D" w:rsidP="00A1588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B872DF" w:rsidRPr="00393C9B" w:rsidRDefault="00A1588D" w:rsidP="00A1588D">
      <w:pPr>
        <w:numPr>
          <w:ilvl w:val="0"/>
          <w:numId w:val="8"/>
        </w:numPr>
        <w:pBdr>
          <w:top w:val="nil"/>
          <w:left w:val="nil"/>
          <w:bottom w:val="nil"/>
          <w:right w:val="nil"/>
          <w:between w:val="nil"/>
        </w:pBdr>
        <w:spacing w:line="240" w:lineRule="auto"/>
        <w:contextualSpacing/>
        <w:rPr>
          <w:rFonts w:eastAsia="Cambria" w:cs="Cambria"/>
        </w:rPr>
      </w:pPr>
      <w:bookmarkStart w:id="18" w:name="_30tazoa" w:colFirst="0" w:colLast="0"/>
      <w:bookmarkEnd w:id="18"/>
      <w:r w:rsidRPr="000E60D1">
        <w:rPr>
          <w:rFonts w:eastAsia="Cambria" w:cs="Cambria"/>
        </w:rPr>
        <w:t>In all disciplines, educators should incorporate scientific measurement skills appropriate to that discipline.</w:t>
      </w:r>
      <w:bookmarkStart w:id="19" w:name="_1fyl9w3" w:colFirst="0" w:colLast="0"/>
      <w:bookmarkEnd w:id="19"/>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A1588D" w:rsidRPr="00393C9B" w:rsidRDefault="00A1588D" w:rsidP="00B872DF">
      <w:pPr>
        <w:pBdr>
          <w:top w:val="nil"/>
          <w:left w:val="nil"/>
          <w:bottom w:val="nil"/>
          <w:right w:val="nil"/>
          <w:between w:val="nil"/>
        </w:pBdr>
        <w:spacing w:line="240" w:lineRule="auto"/>
        <w:ind w:left="720"/>
        <w:contextualSpacing/>
        <w:rPr>
          <w:rFonts w:eastAsia="Cambria" w:cs="Cambria"/>
        </w:rPr>
      </w:pPr>
    </w:p>
    <w:p w:rsidR="00A1588D" w:rsidRDefault="00A1588D" w:rsidP="00A1588D"/>
    <w:p w:rsidR="00B6799B" w:rsidRDefault="00B6799B"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125"/>
        <w:gridCol w:w="8010"/>
      </w:tblGrid>
      <w:tr w:rsidR="00B6799B" w:rsidTr="00B6799B">
        <w:trPr>
          <w:trHeight w:val="346"/>
        </w:trPr>
        <w:tc>
          <w:tcPr>
            <w:tcW w:w="13135" w:type="dxa"/>
            <w:gridSpan w:val="2"/>
            <w:shd w:val="clear" w:color="auto" w:fill="4F6228" w:themeFill="accent3" w:themeFillShade="80"/>
            <w:vAlign w:val="center"/>
          </w:tcPr>
          <w:p w:rsidR="00B6799B" w:rsidRDefault="00B6799B" w:rsidP="00B6799B">
            <w:pPr>
              <w:rPr>
                <w:b/>
                <w:color w:val="FFFFFF" w:themeColor="background1"/>
                <w:sz w:val="32"/>
              </w:rPr>
            </w:pPr>
            <w:r>
              <w:rPr>
                <w:b/>
                <w:color w:val="FFFFFF" w:themeColor="background1"/>
                <w:sz w:val="32"/>
              </w:rPr>
              <w:lastRenderedPageBreak/>
              <w:t>Life Science</w:t>
            </w:r>
            <w:r w:rsidRPr="0006080D">
              <w:rPr>
                <w:b/>
                <w:color w:val="FFFFFF" w:themeColor="background1"/>
                <w:sz w:val="32"/>
              </w:rPr>
              <w:t xml:space="preserve"> –</w:t>
            </w:r>
            <w:r>
              <w:rPr>
                <w:b/>
                <w:color w:val="FFFFFF" w:themeColor="background1"/>
                <w:sz w:val="32"/>
              </w:rPr>
              <w:t xml:space="preserve"> L2:</w:t>
            </w:r>
            <w:r w:rsidRPr="0006080D">
              <w:rPr>
                <w:b/>
                <w:color w:val="FFFFFF" w:themeColor="background1"/>
                <w:sz w:val="32"/>
              </w:rPr>
              <w:t xml:space="preserve">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&amp; L4: The unity and diversity of organisms, living and extinct, is the result of evolution. </w:t>
            </w:r>
          </w:p>
          <w:p w:rsidR="00B6799B" w:rsidRPr="00856FE6" w:rsidRDefault="00B6799B" w:rsidP="00B6799B">
            <w:pPr>
              <w:rPr>
                <w:b/>
                <w:color w:val="FFFFFF" w:themeColor="background1"/>
                <w:sz w:val="32"/>
              </w:rPr>
            </w:pPr>
            <w:r w:rsidRPr="00944271">
              <w:rPr>
                <w:b/>
                <w:color w:val="FFFFFF" w:themeColor="background1"/>
              </w:rPr>
              <w:t>Ecosystems</w:t>
            </w:r>
            <w:r>
              <w:rPr>
                <w:b/>
                <w:color w:val="FFFFFF" w:themeColor="background1"/>
                <w:sz w:val="32"/>
              </w:rPr>
              <w:t xml:space="preserve"> </w:t>
            </w:r>
          </w:p>
          <w:p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rsidTr="00B6799B">
        <w:trPr>
          <w:trHeight w:val="782"/>
        </w:trPr>
        <w:tc>
          <w:tcPr>
            <w:tcW w:w="512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B6799B" w:rsidRPr="00170337" w:rsidRDefault="00B6799B" w:rsidP="00B6799B">
            <w:pPr>
              <w:rPr>
                <w:b/>
              </w:rPr>
            </w:pPr>
            <w:r>
              <w:rPr>
                <w:b/>
              </w:rPr>
              <w:t xml:space="preserve">Essential </w:t>
            </w:r>
            <w:r w:rsidRPr="00170337">
              <w:rPr>
                <w:b/>
              </w:rPr>
              <w:t xml:space="preserve">HS.L2U3.18 </w:t>
            </w:r>
          </w:p>
          <w:p w:rsidR="00B6799B" w:rsidRPr="006D149E" w:rsidRDefault="00713DB5" w:rsidP="00B6799B">
            <w:pPr>
              <w:rPr>
                <w:b/>
                <w:color w:val="0000FF" w:themeColor="hyperlink"/>
                <w:u w:val="single"/>
              </w:rPr>
            </w:pPr>
            <w:hyperlink r:id="rId82" w:anchor="74" w:history="1">
              <w:r w:rsidR="00B6799B" w:rsidRPr="008D2871">
                <w:rPr>
                  <w:rStyle w:val="Hyperlink"/>
                  <w:b/>
                </w:rPr>
                <w:t>Obtain, evaluate, and communicate</w:t>
              </w:r>
            </w:hyperlink>
            <w:r w:rsidR="00B6799B">
              <w:rPr>
                <w:rStyle w:val="Hyperlink"/>
                <w:b/>
              </w:rPr>
              <w:t xml:space="preserve"> </w:t>
            </w:r>
            <w:r w:rsidR="00B6799B" w:rsidRPr="00170337">
              <w:t>about the positive and negative ethical, social, economic, and political implications of human activity on the biodiversity of an ecosystem.</w:t>
            </w:r>
          </w:p>
        </w:tc>
        <w:tc>
          <w:tcPr>
            <w:tcW w:w="8010" w:type="dxa"/>
            <w:vMerge w:val="restart"/>
            <w:tcBorders>
              <w:left w:val="single" w:sz="18" w:space="0" w:color="4F6228" w:themeColor="accent3" w:themeShade="80"/>
            </w:tcBorders>
          </w:tcPr>
          <w:p w:rsidR="00B6799B" w:rsidRPr="002E5B86" w:rsidRDefault="00B6799B" w:rsidP="00B6799B">
            <w:pPr>
              <w:jc w:val="both"/>
              <w:rPr>
                <w:b/>
                <w:sz w:val="22"/>
                <w:szCs w:val="20"/>
              </w:rPr>
            </w:pPr>
            <w:r w:rsidRPr="002E5B86">
              <w:rPr>
                <w:b/>
                <w:sz w:val="22"/>
                <w:szCs w:val="20"/>
              </w:rPr>
              <w:t>Crosscutting Concepts &amp; Background Information for Educators</w:t>
            </w:r>
          </w:p>
          <w:p w:rsidR="00B6799B" w:rsidRDefault="00B6799B" w:rsidP="00B6799B">
            <w:pPr>
              <w:jc w:val="both"/>
              <w:rPr>
                <w:sz w:val="20"/>
                <w:szCs w:val="20"/>
              </w:rPr>
            </w:pPr>
          </w:p>
          <w:p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83" w:anchor="_14hx32g" w:history="1">
              <w:r w:rsidRPr="002E5B86">
                <w:rPr>
                  <w:rStyle w:val="Hyperlink"/>
                  <w:rFonts w:asciiTheme="minorHAnsi" w:hAnsiTheme="minorHAnsi"/>
                  <w:sz w:val="20"/>
                  <w:szCs w:val="20"/>
                  <w:vertAlign w:val="superscript"/>
                </w:rPr>
                <w:t>4</w:t>
              </w:r>
            </w:hyperlink>
          </w:p>
          <w:p w:rsidR="00B6799B" w:rsidRDefault="00B6799B" w:rsidP="00B6799B">
            <w:pPr>
              <w:jc w:val="both"/>
              <w:rPr>
                <w:rFonts w:asciiTheme="minorHAnsi" w:hAnsiTheme="minorHAnsi"/>
                <w:sz w:val="20"/>
                <w:szCs w:val="20"/>
              </w:rPr>
            </w:pPr>
          </w:p>
          <w:p w:rsidR="00B6799B" w:rsidRPr="00A842FE" w:rsidRDefault="00B6799B" w:rsidP="00B6799B">
            <w:pPr>
              <w:jc w:val="both"/>
              <w:rPr>
                <w:rFonts w:asciiTheme="minorHAnsi" w:hAnsiTheme="minorHAnsi"/>
                <w:sz w:val="20"/>
                <w:szCs w:val="20"/>
              </w:rPr>
            </w:pPr>
          </w:p>
          <w:p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B6799B" w:rsidRPr="00916376" w:rsidRDefault="00B6799B" w:rsidP="00B6799B">
            <w:pPr>
              <w:jc w:val="both"/>
              <w:rPr>
                <w:sz w:val="18"/>
                <w:szCs w:val="20"/>
              </w:rPr>
            </w:pPr>
            <w:r w:rsidRPr="00916376">
              <w:rPr>
                <w:sz w:val="18"/>
                <w:szCs w:val="20"/>
              </w:rPr>
              <w:t xml:space="preserve">A complex set of </w:t>
            </w:r>
            <w:r w:rsidRPr="00916376">
              <w:rPr>
                <w:b/>
                <w:sz w:val="18"/>
                <w:szCs w:val="20"/>
              </w:rPr>
              <w:t xml:space="preserve">interactions </w:t>
            </w:r>
            <w:r w:rsidRPr="00916376">
              <w:rPr>
                <w:sz w:val="18"/>
                <w:szCs w:val="20"/>
              </w:rPr>
              <w:t xml:space="preserve">within an </w:t>
            </w:r>
            <w:r w:rsidRPr="00916376">
              <w:rPr>
                <w:b/>
                <w:sz w:val="18"/>
                <w:szCs w:val="20"/>
              </w:rPr>
              <w:t xml:space="preserve">ecosystem </w:t>
            </w:r>
            <w:r w:rsidRPr="00916376">
              <w:rPr>
                <w:sz w:val="18"/>
                <w:szCs w:val="20"/>
              </w:rPr>
              <w:t xml:space="preserve">can keep its numbers and types of </w:t>
            </w:r>
            <w:r w:rsidRPr="00916376">
              <w:rPr>
                <w:b/>
                <w:sz w:val="18"/>
                <w:szCs w:val="20"/>
              </w:rPr>
              <w:t xml:space="preserve">organisms </w:t>
            </w:r>
            <w:r w:rsidRPr="00916376">
              <w:rPr>
                <w:sz w:val="18"/>
                <w:szCs w:val="20"/>
              </w:rPr>
              <w:t xml:space="preserve">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w:t>
            </w:r>
            <w:r w:rsidRPr="00916376">
              <w:rPr>
                <w:noProof/>
                <w:sz w:val="18"/>
                <w:szCs w:val="20"/>
              </w:rPr>
              <w:t>in terms of</w:t>
            </w:r>
            <w:r w:rsidRPr="00916376">
              <w:rPr>
                <w:sz w:val="18"/>
                <w:szCs w:val="20"/>
              </w:rPr>
              <w:t xml:space="preserve"> resources and </w:t>
            </w:r>
            <w:r w:rsidRPr="00916376">
              <w:rPr>
                <w:b/>
                <w:sz w:val="18"/>
                <w:szCs w:val="20"/>
              </w:rPr>
              <w:t xml:space="preserve">habitat </w:t>
            </w:r>
            <w:r w:rsidRPr="00916376">
              <w:rPr>
                <w:sz w:val="18"/>
                <w:szCs w:val="20"/>
              </w:rPr>
              <w:t>availability</w:t>
            </w:r>
            <w:r w:rsidRPr="00916376">
              <w:rPr>
                <w:noProof/>
                <w:sz w:val="18"/>
                <w:szCs w:val="20"/>
              </w:rPr>
              <w:t>. Moreover</w:t>
            </w:r>
            <w:r w:rsidRPr="00916376">
              <w:rPr>
                <w:sz w:val="18"/>
                <w:szCs w:val="20"/>
              </w:rPr>
              <w:t xml:space="preserve">, </w:t>
            </w:r>
            <w:r w:rsidRPr="00916376">
              <w:rPr>
                <w:b/>
                <w:sz w:val="18"/>
                <w:szCs w:val="20"/>
              </w:rPr>
              <w:t>anthropogenic changes</w:t>
            </w:r>
            <w:r w:rsidRPr="00916376">
              <w:rPr>
                <w:sz w:val="18"/>
                <w:szCs w:val="20"/>
              </w:rPr>
              <w:t xml:space="preserve"> (induced by human activity) in the environment —including habitat destruction, </w:t>
            </w:r>
            <w:r w:rsidRPr="00916376">
              <w:rPr>
                <w:b/>
                <w:sz w:val="18"/>
                <w:szCs w:val="20"/>
              </w:rPr>
              <w:t>pollution</w:t>
            </w:r>
            <w:r w:rsidRPr="00916376">
              <w:rPr>
                <w:sz w:val="18"/>
                <w:szCs w:val="20"/>
              </w:rPr>
              <w:t xml:space="preserve">, </w:t>
            </w:r>
            <w:r w:rsidRPr="00916376">
              <w:rPr>
                <w:noProof/>
                <w:sz w:val="18"/>
                <w:szCs w:val="20"/>
              </w:rPr>
              <w:t>introduction</w:t>
            </w:r>
            <w:r w:rsidRPr="00916376">
              <w:rPr>
                <w:sz w:val="18"/>
                <w:szCs w:val="20"/>
              </w:rPr>
              <w:t xml:space="preserve"> of </w:t>
            </w:r>
            <w:r w:rsidRPr="00916376">
              <w:rPr>
                <w:b/>
                <w:sz w:val="18"/>
                <w:szCs w:val="20"/>
              </w:rPr>
              <w:t>invasive species</w:t>
            </w:r>
            <w:r w:rsidRPr="00916376">
              <w:rPr>
                <w:sz w:val="18"/>
                <w:szCs w:val="20"/>
              </w:rPr>
              <w:t xml:space="preserve">, </w:t>
            </w:r>
            <w:r w:rsidRPr="00916376">
              <w:rPr>
                <w:b/>
                <w:sz w:val="18"/>
                <w:szCs w:val="20"/>
              </w:rPr>
              <w:t>overexploitation</w:t>
            </w:r>
            <w:r w:rsidRPr="00916376">
              <w:rPr>
                <w:sz w:val="18"/>
                <w:szCs w:val="20"/>
              </w:rPr>
              <w:t xml:space="preserve">, and </w:t>
            </w:r>
            <w:r w:rsidRPr="00916376">
              <w:rPr>
                <w:b/>
                <w:sz w:val="18"/>
                <w:szCs w:val="20"/>
              </w:rPr>
              <w:t xml:space="preserve">climate change </w:t>
            </w:r>
            <w:r w:rsidRPr="00916376">
              <w:rPr>
                <w:sz w:val="18"/>
                <w:szCs w:val="20"/>
              </w:rPr>
              <w:t xml:space="preserve">—can disrupt an ecosystem and threaten the survival of some </w:t>
            </w:r>
            <w:r w:rsidRPr="00916376">
              <w:rPr>
                <w:b/>
                <w:sz w:val="18"/>
                <w:szCs w:val="20"/>
              </w:rPr>
              <w:t xml:space="preserve">species.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(pp. 155-156) </w:t>
            </w:r>
            <w:r w:rsidRPr="00916376">
              <w:rPr>
                <w:sz w:val="18"/>
                <w:szCs w:val="20"/>
              </w:rPr>
              <w:t xml:space="preserve">Ecosystems have </w:t>
            </w:r>
            <w:r w:rsidRPr="00916376">
              <w:rPr>
                <w:b/>
                <w:sz w:val="18"/>
                <w:szCs w:val="20"/>
              </w:rPr>
              <w:t>carrying capacities</w:t>
            </w:r>
            <w:r w:rsidRPr="00916376">
              <w:rPr>
                <w:sz w:val="18"/>
                <w:szCs w:val="20"/>
              </w:rPr>
              <w:t xml:space="preserve">, which are </w:t>
            </w:r>
            <w:r w:rsidRPr="00916376">
              <w:rPr>
                <w:b/>
                <w:sz w:val="18"/>
                <w:szCs w:val="20"/>
              </w:rPr>
              <w:t>limits</w:t>
            </w:r>
            <w:r w:rsidRPr="00916376">
              <w:rPr>
                <w:sz w:val="18"/>
                <w:szCs w:val="20"/>
              </w:rPr>
              <w:t xml:space="preserve"> to the numbers of organisms and populations they can support. These limits result from such</w:t>
            </w:r>
            <w:r w:rsidRPr="00916376">
              <w:rPr>
                <w:b/>
                <w:sz w:val="18"/>
                <w:szCs w:val="20"/>
              </w:rPr>
              <w:t xml:space="preserve"> factors</w:t>
            </w:r>
            <w:r w:rsidRPr="00916376">
              <w:rPr>
                <w:sz w:val="18"/>
                <w:szCs w:val="20"/>
              </w:rPr>
              <w:t xml:space="preserve"> as the availability of living and nonliving resources and from such challenges as </w:t>
            </w:r>
            <w:r w:rsidRPr="00916376">
              <w:rPr>
                <w:b/>
                <w:sz w:val="18"/>
                <w:szCs w:val="20"/>
              </w:rPr>
              <w:t>predation, competition</w:t>
            </w:r>
            <w:r w:rsidRPr="00916376">
              <w:rPr>
                <w:sz w:val="18"/>
                <w:szCs w:val="20"/>
              </w:rPr>
              <w:t>, and</w:t>
            </w:r>
            <w:r w:rsidRPr="00916376">
              <w:rPr>
                <w:b/>
                <w:sz w:val="18"/>
                <w:szCs w:val="20"/>
              </w:rPr>
              <w:t xml:space="preserve"> disease</w:t>
            </w:r>
            <w:r w:rsidRPr="00916376">
              <w:rPr>
                <w:sz w:val="18"/>
                <w:szCs w:val="20"/>
              </w:rPr>
              <w:t xml:space="preserve">. Organisms would have the capacity to produce populations of </w:t>
            </w:r>
            <w:r w:rsidRPr="00916376">
              <w:rPr>
                <w:noProof/>
                <w:sz w:val="18"/>
                <w:szCs w:val="20"/>
              </w:rPr>
              <w:t>great</w:t>
            </w:r>
            <w:r w:rsidRPr="00916376">
              <w:rPr>
                <w:sz w:val="18"/>
                <w:szCs w:val="20"/>
              </w:rPr>
              <w:t xml:space="preserve"> size were it not for the fact that environments and </w:t>
            </w:r>
            <w:r w:rsidRPr="00916376">
              <w:rPr>
                <w:b/>
                <w:sz w:val="18"/>
                <w:szCs w:val="20"/>
              </w:rPr>
              <w:t>resources are finite</w:t>
            </w:r>
            <w:r w:rsidRPr="00916376">
              <w:rPr>
                <w:sz w:val="18"/>
                <w:szCs w:val="20"/>
              </w:rPr>
              <w:t xml:space="preserve">. This fundamental tension affects the abundance (number of individuals) of species in any given ecosystem.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152) </w:t>
            </w:r>
            <w:r w:rsidRPr="00916376">
              <w:rPr>
                <w:b/>
                <w:sz w:val="18"/>
                <w:szCs w:val="20"/>
              </w:rPr>
              <w:t xml:space="preserve">Biodiversity </w:t>
            </w:r>
            <w:r w:rsidRPr="00916376">
              <w:rPr>
                <w:noProof/>
                <w:sz w:val="18"/>
                <w:szCs w:val="20"/>
              </w:rPr>
              <w:t>is increased</w:t>
            </w:r>
            <w:r w:rsidRPr="00916376">
              <w:rPr>
                <w:sz w:val="18"/>
                <w:szCs w:val="20"/>
              </w:rPr>
              <w:t xml:space="preserve"> by the formation of new species (</w:t>
            </w:r>
            <w:r w:rsidRPr="00916376">
              <w:rPr>
                <w:b/>
                <w:sz w:val="18"/>
                <w:szCs w:val="20"/>
              </w:rPr>
              <w:t>speciation</w:t>
            </w:r>
            <w:r w:rsidRPr="00916376">
              <w:rPr>
                <w:sz w:val="18"/>
                <w:szCs w:val="20"/>
              </w:rPr>
              <w:t>) and decreased by the loss of species (</w:t>
            </w:r>
            <w:r w:rsidRPr="00916376">
              <w:rPr>
                <w:b/>
                <w:sz w:val="18"/>
                <w:szCs w:val="20"/>
              </w:rPr>
              <w:t>extinction</w:t>
            </w:r>
            <w:r w:rsidRPr="00916376">
              <w:rPr>
                <w:sz w:val="18"/>
                <w:szCs w:val="20"/>
              </w:rPr>
              <w:t xml:space="preserve">). Biological </w:t>
            </w:r>
            <w:r w:rsidRPr="00916376">
              <w:rPr>
                <w:noProof/>
                <w:sz w:val="18"/>
                <w:szCs w:val="20"/>
              </w:rPr>
              <w:t>extinction</w:t>
            </w:r>
            <w:r w:rsidRPr="00916376">
              <w:rPr>
                <w:sz w:val="18"/>
                <w:szCs w:val="20"/>
              </w:rPr>
              <w:t xml:space="preserve">, being irreversible, is a critical factor in reducing the planet’s natural capital. Humans depend on the living world for the resources and other benefits provided by biodiversity. But human activity is having positive and negative impacts on biodiversity through </w:t>
            </w:r>
            <w:r w:rsidRPr="00916376">
              <w:rPr>
                <w:b/>
                <w:sz w:val="18"/>
                <w:szCs w:val="20"/>
              </w:rPr>
              <w:t>overpopulation</w:t>
            </w:r>
            <w:r w:rsidRPr="00916376">
              <w:rPr>
                <w:sz w:val="18"/>
                <w:szCs w:val="20"/>
              </w:rPr>
              <w:t xml:space="preserve">, </w:t>
            </w:r>
            <w:r w:rsidRPr="00916376">
              <w:rPr>
                <w:b/>
                <w:sz w:val="18"/>
                <w:szCs w:val="20"/>
              </w:rPr>
              <w:t>overexploitation</w:t>
            </w:r>
            <w:r w:rsidRPr="00916376">
              <w:rPr>
                <w:sz w:val="18"/>
                <w:szCs w:val="20"/>
              </w:rPr>
              <w:t xml:space="preserve">, </w:t>
            </w:r>
            <w:r w:rsidRPr="00916376">
              <w:rPr>
                <w:b/>
                <w:sz w:val="18"/>
                <w:szCs w:val="20"/>
              </w:rPr>
              <w:t xml:space="preserve">habitat destruction, pollution, </w:t>
            </w:r>
            <w:r w:rsidRPr="00916376">
              <w:rPr>
                <w:b/>
                <w:noProof/>
                <w:sz w:val="18"/>
                <w:szCs w:val="20"/>
              </w:rPr>
              <w:t>introduction</w:t>
            </w:r>
            <w:r w:rsidRPr="00916376">
              <w:rPr>
                <w:b/>
                <w:sz w:val="18"/>
                <w:szCs w:val="20"/>
              </w:rPr>
              <w:t xml:space="preserve"> of invasive species, and climate change</w:t>
            </w:r>
            <w:r w:rsidRPr="00916376">
              <w:rPr>
                <w:sz w:val="18"/>
                <w:szCs w:val="20"/>
              </w:rPr>
              <w:t xml:space="preserve">. These problems have the potential to cause a </w:t>
            </w:r>
            <w:r w:rsidRPr="00916376">
              <w:rPr>
                <w:noProof/>
                <w:sz w:val="18"/>
                <w:szCs w:val="20"/>
              </w:rPr>
              <w:t>major</w:t>
            </w:r>
            <w:r w:rsidRPr="00916376">
              <w:rPr>
                <w:sz w:val="18"/>
                <w:szCs w:val="20"/>
              </w:rPr>
              <w:t xml:space="preserve"> wave of biological extinctions—as many species or populations of a given species, unable to survive in </w:t>
            </w:r>
            <w:r w:rsidRPr="00916376">
              <w:rPr>
                <w:noProof/>
                <w:sz w:val="18"/>
                <w:szCs w:val="20"/>
              </w:rPr>
              <w:t>changed</w:t>
            </w:r>
            <w:r w:rsidRPr="00916376">
              <w:rPr>
                <w:sz w:val="18"/>
                <w:szCs w:val="20"/>
              </w:rPr>
              <w:t xml:space="preserve"> environments, die out—and the effects may be harmful to humans and other living things. Thus sustaining biodiversity </w:t>
            </w:r>
            <w:r w:rsidRPr="00916376">
              <w:rPr>
                <w:noProof/>
                <w:sz w:val="18"/>
                <w:szCs w:val="20"/>
              </w:rPr>
              <w:t>so</w:t>
            </w:r>
            <w:r w:rsidRPr="00916376">
              <w:rPr>
                <w:sz w:val="18"/>
                <w:szCs w:val="20"/>
              </w:rPr>
              <w:t xml:space="preserve"> that </w:t>
            </w:r>
            <w:r w:rsidRPr="00916376">
              <w:rPr>
                <w:b/>
                <w:sz w:val="18"/>
                <w:szCs w:val="20"/>
              </w:rPr>
              <w:t xml:space="preserve">ecosystem </w:t>
            </w:r>
            <w:r w:rsidRPr="00916376">
              <w:rPr>
                <w:sz w:val="18"/>
                <w:szCs w:val="20"/>
              </w:rPr>
              <w:t xml:space="preserve">functioning and productivity </w:t>
            </w:r>
            <w:r w:rsidRPr="00916376">
              <w:rPr>
                <w:noProof/>
                <w:sz w:val="18"/>
                <w:szCs w:val="20"/>
              </w:rPr>
              <w:t>are maintained</w:t>
            </w:r>
            <w:r w:rsidRPr="00916376">
              <w:rPr>
                <w:sz w:val="18"/>
                <w:szCs w:val="20"/>
              </w:rPr>
              <w:t xml:space="preserve"> is essential to supporting and enhancing life on Earth. Sustaining biodiversity also aids humanity by preserving landscapes of recreational or inspirational value.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167)</w:t>
            </w:r>
          </w:p>
          <w:p w:rsidR="00B6799B" w:rsidRPr="005D5DD1" w:rsidRDefault="00B6799B" w:rsidP="00B6799B">
            <w:pPr>
              <w:rPr>
                <w:sz w:val="20"/>
                <w:szCs w:val="20"/>
              </w:rPr>
            </w:pPr>
          </w:p>
        </w:tc>
      </w:tr>
      <w:tr w:rsidR="00B6799B" w:rsidRPr="005D5DD1" w:rsidTr="00B6799B">
        <w:tc>
          <w:tcPr>
            <w:tcW w:w="5125" w:type="dxa"/>
            <w:tcBorders>
              <w:top w:val="single" w:sz="18" w:space="0" w:color="4F6228" w:themeColor="accent3" w:themeShade="80"/>
              <w:left w:val="single" w:sz="8" w:space="0" w:color="000000"/>
              <w:bottom w:val="single" w:sz="8" w:space="0" w:color="000000"/>
              <w:right w:val="single" w:sz="8" w:space="0" w:color="000000"/>
            </w:tcBorders>
            <w:shd w:val="clear" w:color="auto" w:fill="C2D69B" w:themeFill="accent3" w:themeFillTint="99"/>
          </w:tcPr>
          <w:p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8010" w:type="dxa"/>
            <w:vMerge/>
            <w:tcBorders>
              <w:left w:val="single" w:sz="8" w:space="0" w:color="000000"/>
            </w:tcBorders>
          </w:tcPr>
          <w:p w:rsidR="00B6799B" w:rsidRPr="005D5DD1" w:rsidRDefault="00B6799B" w:rsidP="00B6799B"/>
        </w:tc>
      </w:tr>
      <w:tr w:rsidR="00B6799B" w:rsidRPr="005D5DD1" w:rsidTr="00B6799B">
        <w:trPr>
          <w:trHeight w:val="1133"/>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B6799B" w:rsidRPr="00170337" w:rsidRDefault="00B6799B" w:rsidP="00B6799B">
            <w:pPr>
              <w:ind w:left="720"/>
              <w:rPr>
                <w:b/>
              </w:rPr>
            </w:pPr>
            <w:r w:rsidRPr="00170337">
              <w:rPr>
                <w:b/>
              </w:rPr>
              <w:t>Plus HS+B.L2U1.1</w:t>
            </w:r>
          </w:p>
          <w:p w:rsidR="00B6799B" w:rsidRPr="0006080D" w:rsidRDefault="00713DB5" w:rsidP="00B6799B">
            <w:pPr>
              <w:ind w:left="720"/>
            </w:pPr>
            <w:hyperlink r:id="rId84" w:anchor="56" w:history="1">
              <w:r w:rsidR="00B6799B" w:rsidRPr="006D149E">
                <w:rPr>
                  <w:rStyle w:val="Hyperlink"/>
                  <w:b/>
                </w:rPr>
                <w:t>Develop a model</w:t>
              </w:r>
            </w:hyperlink>
            <w:r w:rsidR="00B6799B" w:rsidRPr="00170337">
              <w:rPr>
                <w:b/>
              </w:rPr>
              <w:t xml:space="preserve"> </w:t>
            </w:r>
            <w:r w:rsidR="00B6799B" w:rsidRPr="00170337">
              <w:t>showing the relationship between limiting factors and carrying capacity, and use the model to make predictions on how environmental changes impact biodiversity.</w:t>
            </w:r>
          </w:p>
        </w:tc>
        <w:tc>
          <w:tcPr>
            <w:tcW w:w="8010" w:type="dxa"/>
            <w:vMerge/>
            <w:tcBorders>
              <w:left w:val="single" w:sz="8" w:space="0" w:color="000000"/>
            </w:tcBorders>
          </w:tcPr>
          <w:p w:rsidR="00B6799B" w:rsidRPr="005D5DD1" w:rsidRDefault="00B6799B" w:rsidP="00B6799B"/>
        </w:tc>
      </w:tr>
      <w:tr w:rsidR="00B6799B" w:rsidRPr="005D5DD1" w:rsidTr="00B6799B">
        <w:trPr>
          <w:trHeight w:val="2274"/>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B6799B" w:rsidRDefault="00B6799B" w:rsidP="00B6799B">
            <w:pPr>
              <w:ind w:left="720"/>
              <w:rPr>
                <w:b/>
              </w:rPr>
            </w:pPr>
            <w:r w:rsidRPr="00170337">
              <w:rPr>
                <w:b/>
              </w:rPr>
              <w:t>Plus HS+B.L4U1.2</w:t>
            </w:r>
          </w:p>
          <w:p w:rsidR="00B6799B" w:rsidRDefault="00713DB5" w:rsidP="00B6799B">
            <w:pPr>
              <w:ind w:left="720"/>
              <w:rPr>
                <w:b/>
              </w:rPr>
            </w:pPr>
            <w:hyperlink r:id="rId85" w:anchor="71" w:history="1">
              <w:r w:rsidR="00B6799B" w:rsidRPr="008D2871">
                <w:rPr>
                  <w:rStyle w:val="Hyperlink"/>
                  <w:b/>
                </w:rPr>
                <w:t>Engage in argument from evidence</w:t>
              </w:r>
            </w:hyperlink>
            <w:r w:rsidR="00B6799B">
              <w:rPr>
                <w:rStyle w:val="Hyperlink"/>
                <w:b/>
              </w:rPr>
              <w:t xml:space="preserve"> </w:t>
            </w:r>
            <w:r w:rsidR="00B6799B" w:rsidRPr="00170337">
              <w:t>that changes in environmental conditions or human interventions may change species diversity in an ecosystem.</w:t>
            </w:r>
          </w:p>
        </w:tc>
        <w:tc>
          <w:tcPr>
            <w:tcW w:w="8010" w:type="dxa"/>
            <w:vMerge/>
            <w:tcBorders>
              <w:left w:val="single" w:sz="8" w:space="0" w:color="000000"/>
            </w:tcBorders>
          </w:tcPr>
          <w:p w:rsidR="00B6799B" w:rsidRPr="005D5DD1" w:rsidRDefault="00B6799B" w:rsidP="00B6799B"/>
        </w:tc>
      </w:tr>
    </w:tbl>
    <w:p w:rsidR="00B6799B" w:rsidRDefault="00B6799B" w:rsidP="00A1588D"/>
    <w:p w:rsidR="00B6799B" w:rsidRDefault="00B6799B" w:rsidP="00A1588D"/>
    <w:p w:rsidR="00A1588D" w:rsidRDefault="00A1588D" w:rsidP="00A1588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575"/>
        <w:gridCol w:w="7560"/>
      </w:tblGrid>
      <w:tr w:rsidR="00B6799B" w:rsidTr="00B6799B">
        <w:trPr>
          <w:trHeight w:val="346"/>
        </w:trPr>
        <w:tc>
          <w:tcPr>
            <w:tcW w:w="13135" w:type="dxa"/>
            <w:gridSpan w:val="2"/>
            <w:shd w:val="clear" w:color="auto" w:fill="4F6228" w:themeFill="accent3" w:themeFillShade="80"/>
            <w:vAlign w:val="center"/>
          </w:tcPr>
          <w:p w:rsidR="00B6799B" w:rsidRDefault="00B6799B" w:rsidP="00B6799B">
            <w:pPr>
              <w:rPr>
                <w:b/>
                <w:color w:val="FFFFFF" w:themeColor="background1"/>
                <w:sz w:val="32"/>
              </w:rPr>
            </w:pPr>
            <w:r>
              <w:rPr>
                <w:b/>
                <w:color w:val="FFFFFF" w:themeColor="background1"/>
                <w:sz w:val="32"/>
              </w:rPr>
              <w:lastRenderedPageBreak/>
              <w:t>Life Science</w:t>
            </w:r>
            <w:r w:rsidRPr="0006080D">
              <w:rPr>
                <w:b/>
                <w:color w:val="FFFFFF" w:themeColor="background1"/>
                <w:sz w:val="32"/>
              </w:rPr>
              <w:t xml:space="preserve"> – </w:t>
            </w:r>
            <w:r>
              <w:rPr>
                <w:b/>
                <w:color w:val="FFFFFF" w:themeColor="background1"/>
                <w:sz w:val="32"/>
              </w:rPr>
              <w:t xml:space="preserve">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rsidR="00B6799B" w:rsidRPr="00750BA3" w:rsidRDefault="00B6799B" w:rsidP="00B6799B">
            <w:pPr>
              <w:rPr>
                <w:b/>
                <w:color w:val="FFFFFF" w:themeColor="background1"/>
              </w:rPr>
            </w:pPr>
            <w:r w:rsidRPr="00750BA3">
              <w:rPr>
                <w:b/>
                <w:color w:val="FFFFFF" w:themeColor="background1"/>
              </w:rPr>
              <w:t xml:space="preserve">Ecosystems </w:t>
            </w:r>
          </w:p>
          <w:p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rsidTr="00B6799B">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B6799B" w:rsidRDefault="00B6799B" w:rsidP="00B6799B">
            <w:pPr>
              <w:rPr>
                <w:b/>
              </w:rPr>
            </w:pPr>
            <w:r w:rsidRPr="00170337">
              <w:rPr>
                <w:b/>
              </w:rPr>
              <w:t xml:space="preserve">Essential HS.L2U1.19 </w:t>
            </w:r>
          </w:p>
          <w:p w:rsidR="00B6799B" w:rsidRPr="006D149E" w:rsidRDefault="00713DB5" w:rsidP="00B6799B">
            <w:pPr>
              <w:rPr>
                <w:b/>
                <w:color w:val="0000FF" w:themeColor="hyperlink"/>
                <w:u w:val="single"/>
              </w:rPr>
            </w:pPr>
            <w:hyperlink r:id="rId86" w:anchor="56" w:history="1">
              <w:r w:rsidR="00B6799B" w:rsidRPr="00A12F1B">
                <w:rPr>
                  <w:rStyle w:val="Hyperlink"/>
                  <w:b/>
                </w:rPr>
                <w:t>Develop and use models</w:t>
              </w:r>
            </w:hyperlink>
            <w:r w:rsidR="00B6799B">
              <w:rPr>
                <w:rStyle w:val="Hyperlink"/>
                <w:b/>
              </w:rPr>
              <w:t xml:space="preserve"> </w:t>
            </w:r>
            <w:r w:rsidR="00B6799B" w:rsidRPr="00170337">
              <w:t>that show how changes in the transfer of matter and energy within an ecosystem and interactions between species may affect organisms and their environment.</w:t>
            </w:r>
          </w:p>
        </w:tc>
        <w:tc>
          <w:tcPr>
            <w:tcW w:w="7560" w:type="dxa"/>
            <w:vMerge w:val="restart"/>
            <w:tcBorders>
              <w:left w:val="single" w:sz="18" w:space="0" w:color="4F6228"/>
            </w:tcBorders>
          </w:tcPr>
          <w:p w:rsidR="00B6799B" w:rsidRPr="002E5B86" w:rsidRDefault="00B6799B" w:rsidP="00B6799B">
            <w:pPr>
              <w:jc w:val="both"/>
              <w:rPr>
                <w:b/>
                <w:sz w:val="22"/>
                <w:szCs w:val="20"/>
              </w:rPr>
            </w:pPr>
            <w:r w:rsidRPr="002E5B86">
              <w:rPr>
                <w:b/>
                <w:sz w:val="22"/>
                <w:szCs w:val="20"/>
              </w:rPr>
              <w:t>Crosscutting Concepts &amp; Background Information for Educators</w:t>
            </w:r>
          </w:p>
          <w:p w:rsidR="00B6799B" w:rsidRDefault="00B6799B" w:rsidP="00B6799B">
            <w:pPr>
              <w:jc w:val="both"/>
              <w:rPr>
                <w:sz w:val="20"/>
                <w:szCs w:val="20"/>
              </w:rPr>
            </w:pPr>
          </w:p>
          <w:p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87" w:anchor="_14hx32g" w:history="1">
              <w:r w:rsidRPr="002E5B86">
                <w:rPr>
                  <w:rStyle w:val="Hyperlink"/>
                  <w:rFonts w:asciiTheme="minorHAnsi" w:hAnsiTheme="minorHAnsi"/>
                  <w:sz w:val="20"/>
                  <w:szCs w:val="20"/>
                  <w:vertAlign w:val="superscript"/>
                </w:rPr>
                <w:t>4</w:t>
              </w:r>
            </w:hyperlink>
          </w:p>
          <w:p w:rsidR="00B6799B" w:rsidRDefault="00B6799B" w:rsidP="00B6799B">
            <w:pPr>
              <w:jc w:val="both"/>
              <w:rPr>
                <w:rFonts w:asciiTheme="minorHAnsi" w:hAnsiTheme="minorHAnsi"/>
                <w:sz w:val="20"/>
                <w:szCs w:val="20"/>
              </w:rPr>
            </w:pPr>
          </w:p>
          <w:p w:rsidR="00B6799B" w:rsidRPr="00A842FE" w:rsidRDefault="00B6799B" w:rsidP="00B6799B">
            <w:pPr>
              <w:jc w:val="both"/>
              <w:rPr>
                <w:rFonts w:asciiTheme="minorHAnsi" w:hAnsiTheme="minorHAnsi"/>
                <w:sz w:val="20"/>
                <w:szCs w:val="20"/>
              </w:rPr>
            </w:pPr>
          </w:p>
          <w:p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B6799B" w:rsidRPr="00916376" w:rsidRDefault="00B6799B" w:rsidP="00B6799B">
            <w:pPr>
              <w:jc w:val="both"/>
              <w:rPr>
                <w:sz w:val="18"/>
                <w:szCs w:val="20"/>
              </w:rPr>
            </w:pPr>
            <w:r w:rsidRPr="00916376">
              <w:rPr>
                <w:sz w:val="18"/>
                <w:szCs w:val="20"/>
              </w:rPr>
              <w:t xml:space="preserve">As matter and energy flow through different organizational levels of living systems, chemical elements </w:t>
            </w:r>
            <w:r w:rsidRPr="00916376">
              <w:rPr>
                <w:noProof/>
                <w:sz w:val="18"/>
                <w:szCs w:val="20"/>
              </w:rPr>
              <w:t>are recombined</w:t>
            </w:r>
            <w:r w:rsidRPr="00916376">
              <w:rPr>
                <w:sz w:val="18"/>
                <w:szCs w:val="20"/>
              </w:rPr>
              <w:t xml:space="preserve"> in different ways to form </w:t>
            </w:r>
            <w:r w:rsidRPr="00916376">
              <w:rPr>
                <w:noProof/>
                <w:sz w:val="18"/>
                <w:szCs w:val="20"/>
              </w:rPr>
              <w:t>different</w:t>
            </w:r>
            <w:r w:rsidRPr="00916376">
              <w:rPr>
                <w:sz w:val="18"/>
                <w:szCs w:val="20"/>
              </w:rPr>
              <w:t xml:space="preserve"> products. As a result of these chemical reactions, energy </w:t>
            </w:r>
            <w:r w:rsidRPr="00916376">
              <w:rPr>
                <w:noProof/>
                <w:sz w:val="18"/>
                <w:szCs w:val="20"/>
              </w:rPr>
              <w:t>is transferred</w:t>
            </w:r>
            <w:r w:rsidRPr="00916376">
              <w:rPr>
                <w:sz w:val="18"/>
                <w:szCs w:val="20"/>
              </w:rPr>
              <w:t xml:space="preserve"> from one </w:t>
            </w:r>
            <w:r w:rsidRPr="00916376">
              <w:rPr>
                <w:noProof/>
                <w:sz w:val="18"/>
                <w:szCs w:val="20"/>
              </w:rPr>
              <w:t>system</w:t>
            </w:r>
            <w:r w:rsidRPr="00916376">
              <w:rPr>
                <w:sz w:val="18"/>
                <w:szCs w:val="20"/>
              </w:rPr>
              <w:t xml:space="preserve"> of interacting molecules to another. </w:t>
            </w:r>
            <w:r w:rsidRPr="00916376">
              <w:rPr>
                <w:b/>
                <w:sz w:val="18"/>
                <w:szCs w:val="20"/>
              </w:rPr>
              <w:t xml:space="preserve">Matter and energy </w:t>
            </w:r>
            <w:r w:rsidRPr="00916376">
              <w:rPr>
                <w:b/>
                <w:noProof/>
                <w:sz w:val="18"/>
                <w:szCs w:val="20"/>
              </w:rPr>
              <w:t>are conserved</w:t>
            </w:r>
            <w:r w:rsidRPr="00916376">
              <w:rPr>
                <w:sz w:val="18"/>
                <w:szCs w:val="20"/>
              </w:rPr>
              <w:t xml:space="preserve"> in each change. </w:t>
            </w:r>
            <w:r w:rsidRPr="00916376">
              <w:rPr>
                <w:noProof/>
                <w:sz w:val="18"/>
                <w:szCs w:val="20"/>
              </w:rPr>
              <w:t>This</w:t>
            </w:r>
            <w:r w:rsidRPr="00916376">
              <w:rPr>
                <w:sz w:val="18"/>
                <w:szCs w:val="20"/>
              </w:rPr>
              <w:t xml:space="preserve"> is true of all biological systems, from individual cells to ecosystems.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148) </w:t>
            </w:r>
            <w:r w:rsidRPr="00916376">
              <w:rPr>
                <w:b/>
                <w:sz w:val="18"/>
                <w:szCs w:val="20"/>
              </w:rPr>
              <w:t>Photosynthesis</w:t>
            </w:r>
            <w:r w:rsidRPr="00916376">
              <w:rPr>
                <w:sz w:val="18"/>
                <w:szCs w:val="20"/>
              </w:rPr>
              <w:t xml:space="preserve"> and </w:t>
            </w:r>
            <w:r w:rsidRPr="00916376">
              <w:rPr>
                <w:b/>
                <w:sz w:val="18"/>
                <w:szCs w:val="20"/>
              </w:rPr>
              <w:t>cellular respiration</w:t>
            </w:r>
            <w:r w:rsidRPr="00916376">
              <w:rPr>
                <w:sz w:val="18"/>
                <w:szCs w:val="20"/>
              </w:rPr>
              <w:t xml:space="preserve"> (including </w:t>
            </w:r>
            <w:r w:rsidRPr="00916376">
              <w:rPr>
                <w:b/>
                <w:sz w:val="18"/>
                <w:szCs w:val="20"/>
              </w:rPr>
              <w:t>anaerobic processes</w:t>
            </w:r>
            <w:r w:rsidRPr="00916376">
              <w:rPr>
                <w:sz w:val="18"/>
                <w:szCs w:val="20"/>
              </w:rPr>
              <w:t xml:space="preserve">) provide most of the energy for life processes. Plants or algae </w:t>
            </w:r>
            <w:r w:rsidRPr="00916376">
              <w:rPr>
                <w:noProof/>
                <w:sz w:val="18"/>
                <w:szCs w:val="20"/>
              </w:rPr>
              <w:t>form</w:t>
            </w:r>
            <w:r w:rsidRPr="00916376">
              <w:rPr>
                <w:sz w:val="18"/>
                <w:szCs w:val="20"/>
              </w:rPr>
              <w:t xml:space="preserve"> the lowest level of the food web. At each link upward in a food web, only a small fraction of the matter consumed at the lower level is transferred upward, to produce growth and release energy in cellular respiration at the higher level. Given this </w:t>
            </w:r>
            <w:r w:rsidRPr="00916376">
              <w:rPr>
                <w:b/>
                <w:sz w:val="18"/>
                <w:szCs w:val="20"/>
              </w:rPr>
              <w:t>inefficiency</w:t>
            </w:r>
            <w:r w:rsidRPr="00916376">
              <w:rPr>
                <w:sz w:val="18"/>
                <w:szCs w:val="20"/>
              </w:rPr>
              <w:t xml:space="preserve">, there are generally fewer organisms at higher levels of a food web, and there is a </w:t>
            </w:r>
            <w:r w:rsidRPr="00916376">
              <w:rPr>
                <w:b/>
                <w:sz w:val="18"/>
                <w:szCs w:val="20"/>
              </w:rPr>
              <w:t>limit to the number</w:t>
            </w:r>
            <w:r w:rsidRPr="00916376">
              <w:rPr>
                <w:sz w:val="18"/>
                <w:szCs w:val="20"/>
              </w:rPr>
              <w:t xml:space="preserve"> </w:t>
            </w:r>
            <w:r w:rsidRPr="00916376">
              <w:rPr>
                <w:b/>
                <w:sz w:val="18"/>
                <w:szCs w:val="20"/>
              </w:rPr>
              <w:t>of</w:t>
            </w:r>
            <w:r w:rsidRPr="00916376">
              <w:rPr>
                <w:sz w:val="18"/>
                <w:szCs w:val="20"/>
              </w:rPr>
              <w:t xml:space="preserve"> </w:t>
            </w:r>
            <w:r w:rsidRPr="00916376">
              <w:rPr>
                <w:b/>
                <w:noProof/>
                <w:sz w:val="18"/>
                <w:szCs w:val="20"/>
              </w:rPr>
              <w:t>organisms</w:t>
            </w:r>
            <w:r w:rsidRPr="00916376">
              <w:rPr>
                <w:sz w:val="18"/>
                <w:szCs w:val="20"/>
              </w:rPr>
              <w:t xml:space="preserve"> </w:t>
            </w:r>
            <w:r w:rsidRPr="00916376">
              <w:rPr>
                <w:b/>
                <w:sz w:val="18"/>
                <w:szCs w:val="20"/>
              </w:rPr>
              <w:t>that an</w:t>
            </w:r>
            <w:r w:rsidRPr="00916376">
              <w:rPr>
                <w:sz w:val="18"/>
                <w:szCs w:val="20"/>
              </w:rPr>
              <w:t xml:space="preserve"> </w:t>
            </w:r>
            <w:r w:rsidRPr="00916376">
              <w:rPr>
                <w:b/>
                <w:sz w:val="18"/>
                <w:szCs w:val="20"/>
              </w:rPr>
              <w:t>ecosystem can</w:t>
            </w:r>
            <w:r w:rsidRPr="00916376">
              <w:rPr>
                <w:sz w:val="18"/>
                <w:szCs w:val="20"/>
              </w:rPr>
              <w:t xml:space="preserve"> </w:t>
            </w:r>
            <w:r w:rsidRPr="00916376">
              <w:rPr>
                <w:b/>
                <w:sz w:val="18"/>
                <w:szCs w:val="20"/>
              </w:rPr>
              <w:t>sustain</w:t>
            </w:r>
            <w:r w:rsidRPr="00916376">
              <w:rPr>
                <w:sz w:val="18"/>
                <w:szCs w:val="20"/>
              </w:rPr>
              <w:t xml:space="preserve">. The chemical elements that make up the molecules of organisms pass through food webs and into and out of the atmosphere and soil and are combined and recombined in different ways. At each link in an ecosystem, matter and energy are conserved; some matter reacts to release energy for life functions, some matter </w:t>
            </w:r>
            <w:r w:rsidRPr="00916376">
              <w:rPr>
                <w:noProof/>
                <w:sz w:val="18"/>
                <w:szCs w:val="20"/>
              </w:rPr>
              <w:t>is stored</w:t>
            </w:r>
            <w:r w:rsidRPr="00916376">
              <w:rPr>
                <w:sz w:val="18"/>
                <w:szCs w:val="20"/>
              </w:rPr>
              <w:t xml:space="preserve"> in newly made structures, and much </w:t>
            </w:r>
            <w:r w:rsidRPr="00916376">
              <w:rPr>
                <w:noProof/>
                <w:sz w:val="18"/>
                <w:szCs w:val="20"/>
              </w:rPr>
              <w:t>is discarded</w:t>
            </w:r>
            <w:r w:rsidRPr="00916376">
              <w:rPr>
                <w:sz w:val="18"/>
                <w:szCs w:val="20"/>
              </w:rPr>
              <w:t xml:space="preserve">. </w:t>
            </w:r>
            <w:r w:rsidRPr="00916376">
              <w:rPr>
                <w:b/>
                <w:sz w:val="18"/>
                <w:szCs w:val="20"/>
              </w:rPr>
              <w:t>Competition</w:t>
            </w:r>
            <w:r w:rsidRPr="00916376">
              <w:rPr>
                <w:sz w:val="18"/>
                <w:szCs w:val="20"/>
              </w:rPr>
              <w:t xml:space="preserve"> among species is ultimately </w:t>
            </w:r>
            <w:r w:rsidRPr="00916376">
              <w:rPr>
                <w:noProof/>
                <w:sz w:val="18"/>
                <w:szCs w:val="20"/>
              </w:rPr>
              <w:t>competition</w:t>
            </w:r>
            <w:r w:rsidRPr="00916376">
              <w:rPr>
                <w:sz w:val="18"/>
                <w:szCs w:val="20"/>
              </w:rPr>
              <w:t xml:space="preserve"> for the matter and energy needed for life.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154)</w:t>
            </w:r>
          </w:p>
          <w:p w:rsidR="00B6799B" w:rsidRPr="000E60D1" w:rsidRDefault="00B6799B" w:rsidP="00B6799B"/>
          <w:p w:rsidR="00B6799B" w:rsidRPr="005D5DD1" w:rsidRDefault="00B6799B" w:rsidP="00B6799B">
            <w:pPr>
              <w:rPr>
                <w:sz w:val="20"/>
                <w:szCs w:val="20"/>
              </w:rPr>
            </w:pPr>
          </w:p>
        </w:tc>
      </w:tr>
      <w:tr w:rsidR="00B6799B" w:rsidRPr="005D5DD1" w:rsidTr="00B6799B">
        <w:tc>
          <w:tcPr>
            <w:tcW w:w="5575" w:type="dxa"/>
            <w:tcBorders>
              <w:top w:val="single" w:sz="18" w:space="0" w:color="4F6228"/>
              <w:left w:val="single" w:sz="8" w:space="0" w:color="000000"/>
              <w:bottom w:val="single" w:sz="8" w:space="0" w:color="000000" w:themeColor="text1"/>
              <w:right w:val="single" w:sz="8" w:space="0" w:color="000000"/>
            </w:tcBorders>
            <w:shd w:val="clear" w:color="auto" w:fill="C2D69B" w:themeFill="accent3" w:themeFillTint="99"/>
          </w:tcPr>
          <w:p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rsidR="00B6799B" w:rsidRPr="005D5DD1" w:rsidRDefault="00B6799B" w:rsidP="00B6799B"/>
        </w:tc>
      </w:tr>
      <w:tr w:rsidR="00B6799B" w:rsidRPr="005D5DD1" w:rsidTr="00B6799B">
        <w:trPr>
          <w:trHeight w:val="3417"/>
        </w:trPr>
        <w:tc>
          <w:tcPr>
            <w:tcW w:w="5575"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EAF1DD" w:themeFill="accent3" w:themeFillTint="33"/>
          </w:tcPr>
          <w:p w:rsidR="00B6799B" w:rsidRDefault="00B6799B" w:rsidP="00B6799B">
            <w:pPr>
              <w:ind w:left="720"/>
              <w:rPr>
                <w:b/>
              </w:rPr>
            </w:pPr>
            <w:r w:rsidRPr="00283DFB">
              <w:rPr>
                <w:b/>
              </w:rPr>
              <w:t>Plus HS+B.L2U1.3</w:t>
            </w:r>
          </w:p>
          <w:p w:rsidR="00B6799B" w:rsidRPr="0006080D" w:rsidRDefault="00713DB5" w:rsidP="00B6799B">
            <w:pPr>
              <w:ind w:left="720"/>
            </w:pPr>
            <w:hyperlink r:id="rId88" w:anchor="64" w:history="1">
              <w:r w:rsidR="00B6799B" w:rsidRPr="00A12F1B">
                <w:rPr>
                  <w:rStyle w:val="Hyperlink"/>
                  <w:b/>
                </w:rPr>
                <w:t>Use mathematics and computational thinking</w:t>
              </w:r>
            </w:hyperlink>
            <w:r w:rsidR="00B6799B">
              <w:rPr>
                <w:rStyle w:val="Hyperlink"/>
                <w:b/>
              </w:rPr>
              <w:t xml:space="preserve"> </w:t>
            </w:r>
            <w:r w:rsidR="00B6799B">
              <w:t xml:space="preserve">to </w:t>
            </w:r>
            <w:r w:rsidR="00B6799B" w:rsidRPr="00283DFB">
              <w:t>support claims for the cycling of matter and flow of energy through trophic levels in an ecosystem.</w:t>
            </w:r>
          </w:p>
        </w:tc>
        <w:tc>
          <w:tcPr>
            <w:tcW w:w="7560" w:type="dxa"/>
            <w:vMerge/>
            <w:tcBorders>
              <w:left w:val="single" w:sz="8" w:space="0" w:color="000000"/>
            </w:tcBorders>
          </w:tcPr>
          <w:p w:rsidR="00B6799B" w:rsidRPr="005D5DD1" w:rsidRDefault="00B6799B" w:rsidP="00B6799B"/>
        </w:tc>
      </w:tr>
    </w:tbl>
    <w:p w:rsidR="00A1588D" w:rsidRDefault="00A1588D" w:rsidP="00A1588D"/>
    <w:p w:rsidR="00A1588D" w:rsidRDefault="00A1588D" w:rsidP="00A1588D"/>
    <w:p w:rsidR="00A1588D" w:rsidRDefault="00A1588D" w:rsidP="00A1588D"/>
    <w:p w:rsidR="00A1588D" w:rsidRDefault="00A1588D" w:rsidP="00A1588D"/>
    <w:p w:rsidR="00512186" w:rsidRDefault="00512186" w:rsidP="00A1588D"/>
    <w:p w:rsidR="00512186" w:rsidRDefault="00512186"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r>
              <w:rPr>
                <w:b/>
                <w:color w:val="FFFFFF" w:themeColor="background1"/>
                <w:sz w:val="32"/>
              </w:rPr>
              <w:lastRenderedPageBreak/>
              <w:t>Life Science</w:t>
            </w:r>
            <w:r w:rsidRPr="0006080D">
              <w:rPr>
                <w:b/>
                <w:color w:val="FFFFFF" w:themeColor="background1"/>
                <w:sz w:val="32"/>
              </w:rPr>
              <w:t xml:space="preserve"> – </w:t>
            </w:r>
            <w:r>
              <w:rPr>
                <w:b/>
                <w:color w:val="FFFFFF" w:themeColor="background1"/>
                <w:sz w:val="32"/>
              </w:rPr>
              <w:t xml:space="preserve">L1: </w:t>
            </w:r>
            <w:r w:rsidRPr="00170337">
              <w:rPr>
                <w:b/>
                <w:color w:val="FFFFFF" w:themeColor="background1"/>
                <w:sz w:val="32"/>
              </w:rPr>
              <w:t>Organisms are organized on a cellular basis and have a finite life span.</w:t>
            </w:r>
          </w:p>
          <w:p w:rsidR="00512186" w:rsidRPr="00750BA3" w:rsidRDefault="00512186" w:rsidP="00F60585">
            <w:pPr>
              <w:rPr>
                <w:b/>
                <w:color w:val="FFFFFF" w:themeColor="background1"/>
              </w:rPr>
            </w:pPr>
            <w:r w:rsidRPr="00750BA3">
              <w:rPr>
                <w:b/>
                <w:color w:val="FFFFFF" w:themeColor="background1"/>
              </w:rPr>
              <w:t xml:space="preserve">Cells &amp; Organisms </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Pr="00283DFB" w:rsidRDefault="00512186" w:rsidP="00F60585">
            <w:pPr>
              <w:rPr>
                <w:b/>
              </w:rPr>
            </w:pPr>
            <w:r w:rsidRPr="00283DFB">
              <w:rPr>
                <w:b/>
              </w:rPr>
              <w:t xml:space="preserve">Essential HS.L1U1.20 </w:t>
            </w:r>
          </w:p>
          <w:p w:rsidR="00512186" w:rsidRPr="006D149E" w:rsidRDefault="00713DB5" w:rsidP="00F60585">
            <w:pPr>
              <w:rPr>
                <w:b/>
                <w:color w:val="0000FF" w:themeColor="hyperlink"/>
                <w:u w:val="single"/>
              </w:rPr>
            </w:pPr>
            <w:hyperlink r:id="rId89" w:anchor="54" w:history="1">
              <w:r w:rsidR="00512186" w:rsidRPr="00C10710">
                <w:rPr>
                  <w:rStyle w:val="Hyperlink"/>
                  <w:b/>
                </w:rPr>
                <w:t>Ask questions</w:t>
              </w:r>
            </w:hyperlink>
            <w:r w:rsidR="00512186">
              <w:rPr>
                <w:rStyle w:val="Hyperlink"/>
                <w:b/>
              </w:rPr>
              <w:t xml:space="preserve"> </w:t>
            </w:r>
            <w:r w:rsidR="00512186" w:rsidRPr="00283DFB">
              <w:rPr>
                <w:b/>
              </w:rPr>
              <w:t>and/or make predictions</w:t>
            </w:r>
            <w:r w:rsidR="00512186" w:rsidRPr="00283DFB">
              <w:t xml:space="preserve"> based on observations and evidence to demonstrate how cellular organization, structure, and function allow organisms to maintain homeostasis.</w:t>
            </w:r>
          </w:p>
        </w:tc>
        <w:tc>
          <w:tcPr>
            <w:tcW w:w="7560" w:type="dxa"/>
            <w:vMerge w:val="restart"/>
            <w:tcBorders>
              <w:left w:val="single" w:sz="18" w:space="0" w:color="4F6228" w:themeColor="accent3" w:themeShade="80"/>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90"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 xml:space="preserve">Within </w:t>
            </w:r>
            <w:r w:rsidRPr="00916376">
              <w:rPr>
                <w:noProof/>
                <w:sz w:val="18"/>
                <w:szCs w:val="20"/>
              </w:rPr>
              <w:t>cells</w:t>
            </w:r>
            <w:r w:rsidRPr="00916376">
              <w:rPr>
                <w:sz w:val="18"/>
                <w:szCs w:val="20"/>
              </w:rPr>
              <w:t xml:space="preserve"> there are many molecules of different kinds which interact in carrying out the functions of the cell. In multicellular </w:t>
            </w:r>
            <w:r w:rsidRPr="00916376">
              <w:rPr>
                <w:noProof/>
                <w:sz w:val="18"/>
                <w:szCs w:val="20"/>
              </w:rPr>
              <w:t>organisms</w:t>
            </w:r>
            <w:r w:rsidRPr="00916376">
              <w:rPr>
                <w:sz w:val="18"/>
                <w:szCs w:val="20"/>
              </w:rPr>
              <w:t xml:space="preserve"> </w:t>
            </w:r>
            <w:r w:rsidRPr="00916376">
              <w:rPr>
                <w:b/>
                <w:sz w:val="18"/>
                <w:szCs w:val="20"/>
              </w:rPr>
              <w:t>cells communicate</w:t>
            </w:r>
            <w:r w:rsidRPr="00916376">
              <w:rPr>
                <w:sz w:val="18"/>
                <w:szCs w:val="20"/>
              </w:rPr>
              <w:t xml:space="preserve"> with each other by passing substances to nearby cells to coordinate activity. A</w:t>
            </w:r>
            <w:r w:rsidRPr="00916376">
              <w:rPr>
                <w:b/>
                <w:sz w:val="18"/>
                <w:szCs w:val="20"/>
              </w:rPr>
              <w:t xml:space="preserve"> membrane</w:t>
            </w:r>
            <w:r w:rsidRPr="00916376">
              <w:rPr>
                <w:sz w:val="18"/>
                <w:szCs w:val="20"/>
              </w:rPr>
              <w:t xml:space="preserve"> around each cell plays an </w:t>
            </w:r>
            <w:r w:rsidRPr="00916376">
              <w:rPr>
                <w:noProof/>
                <w:sz w:val="18"/>
                <w:szCs w:val="20"/>
              </w:rPr>
              <w:t>important</w:t>
            </w:r>
            <w:r w:rsidRPr="00916376">
              <w:rPr>
                <w:sz w:val="18"/>
                <w:szCs w:val="20"/>
              </w:rPr>
              <w:t xml:space="preserve"> part in</w:t>
            </w:r>
            <w:r w:rsidRPr="00916376">
              <w:rPr>
                <w:b/>
                <w:sz w:val="18"/>
                <w:szCs w:val="20"/>
              </w:rPr>
              <w:t xml:space="preserve"> regulating what can enter or leave a cell</w:t>
            </w:r>
            <w:r w:rsidRPr="00916376">
              <w:rPr>
                <w:sz w:val="18"/>
                <w:szCs w:val="20"/>
              </w:rPr>
              <w:t xml:space="preserve">. </w:t>
            </w:r>
            <w:r w:rsidRPr="00916376">
              <w:rPr>
                <w:noProof/>
                <w:sz w:val="18"/>
                <w:szCs w:val="20"/>
              </w:rPr>
              <w:t>Activity within different types of cells is regulated by</w:t>
            </w:r>
            <w:r w:rsidRPr="00916376">
              <w:rPr>
                <w:b/>
                <w:noProof/>
                <w:sz w:val="18"/>
                <w:szCs w:val="20"/>
              </w:rPr>
              <w:t xml:space="preserve"> enzymes</w:t>
            </w:r>
            <w:r w:rsidRPr="00916376">
              <w:rPr>
                <w:sz w:val="18"/>
                <w:szCs w:val="20"/>
              </w:rPr>
              <w:t xml:space="preserve">. </w:t>
            </w:r>
            <w:hyperlink w:anchor="_14hx32g">
              <w:r w:rsidRPr="00916376">
                <w:rPr>
                  <w:sz w:val="18"/>
                  <w:szCs w:val="20"/>
                  <w:u w:val="single"/>
                  <w:vertAlign w:val="superscript"/>
                </w:rPr>
                <w:t>2</w:t>
              </w:r>
            </w:hyperlink>
            <w:r w:rsidRPr="00916376">
              <w:rPr>
                <w:sz w:val="18"/>
                <w:szCs w:val="20"/>
                <w:vertAlign w:val="superscript"/>
              </w:rPr>
              <w:t xml:space="preserve"> (p. 26) </w:t>
            </w:r>
            <w:r w:rsidRPr="00916376">
              <w:rPr>
                <w:sz w:val="18"/>
                <w:szCs w:val="20"/>
              </w:rPr>
              <w:t xml:space="preserve">Systems of specialized cells within organisms help them perform the essential functions of life, which involve chemical reactions that take place between different types of molecules, such as </w:t>
            </w:r>
            <w:r w:rsidRPr="00916376">
              <w:rPr>
                <w:b/>
                <w:sz w:val="18"/>
                <w:szCs w:val="20"/>
              </w:rPr>
              <w:t>water</w:t>
            </w:r>
            <w:r w:rsidRPr="00916376">
              <w:rPr>
                <w:sz w:val="18"/>
                <w:szCs w:val="20"/>
              </w:rPr>
              <w:t>,</w:t>
            </w:r>
            <w:r w:rsidRPr="00916376">
              <w:rPr>
                <w:b/>
                <w:sz w:val="18"/>
                <w:szCs w:val="20"/>
              </w:rPr>
              <w:t xml:space="preserve"> proteins, carbohydrates, lipids,</w:t>
            </w:r>
            <w:r w:rsidRPr="00916376">
              <w:rPr>
                <w:sz w:val="18"/>
                <w:szCs w:val="20"/>
              </w:rPr>
              <w:t xml:space="preserve"> and </w:t>
            </w:r>
            <w:r w:rsidRPr="00916376">
              <w:rPr>
                <w:b/>
                <w:sz w:val="18"/>
                <w:szCs w:val="20"/>
              </w:rPr>
              <w:t>nucleic acids</w:t>
            </w:r>
            <w:r w:rsidRPr="00916376">
              <w:rPr>
                <w:sz w:val="18"/>
                <w:szCs w:val="20"/>
              </w:rPr>
              <w:t xml:space="preserve">. Multicellular organisms have a hierarchical structural organization, in which </w:t>
            </w:r>
            <w:r w:rsidRPr="00916376">
              <w:rPr>
                <w:noProof/>
                <w:sz w:val="18"/>
                <w:szCs w:val="20"/>
              </w:rPr>
              <w:t>any one</w:t>
            </w:r>
            <w:r w:rsidRPr="00916376">
              <w:rPr>
                <w:sz w:val="18"/>
                <w:szCs w:val="20"/>
              </w:rPr>
              <w:t xml:space="preserve"> system is made up of numerous parts and is itself a component of the next level. </w:t>
            </w:r>
            <w:r w:rsidRPr="00916376">
              <w:rPr>
                <w:b/>
                <w:sz w:val="18"/>
                <w:szCs w:val="20"/>
              </w:rPr>
              <w:t xml:space="preserve">Feedback mechanisms </w:t>
            </w:r>
            <w:r w:rsidRPr="00916376">
              <w:rPr>
                <w:sz w:val="18"/>
                <w:szCs w:val="20"/>
              </w:rPr>
              <w:t>maintain a living system’s internal conditions within certain limits and mediate behaviors, allowing it to remain alive and functional even as external conditions change within some</w:t>
            </w:r>
            <w:r w:rsidRPr="00916376">
              <w:rPr>
                <w:b/>
                <w:sz w:val="18"/>
                <w:szCs w:val="20"/>
              </w:rPr>
              <w:t xml:space="preserve"> range</w:t>
            </w:r>
            <w:r w:rsidRPr="00916376">
              <w:rPr>
                <w:sz w:val="18"/>
                <w:szCs w:val="20"/>
              </w:rPr>
              <w:t xml:space="preserve">. Outside that range (e.g., at a too high or too low external temperature, with too little food or water available), the organism cannot survive. Feedback mechanisms can encourage (through </w:t>
            </w:r>
            <w:r w:rsidRPr="00916376">
              <w:rPr>
                <w:b/>
                <w:sz w:val="18"/>
                <w:szCs w:val="20"/>
              </w:rPr>
              <w:t>positive feedback</w:t>
            </w:r>
            <w:r w:rsidRPr="00916376">
              <w:rPr>
                <w:sz w:val="18"/>
                <w:szCs w:val="20"/>
              </w:rPr>
              <w:t>) or discourage (</w:t>
            </w:r>
            <w:r w:rsidRPr="00916376">
              <w:rPr>
                <w:b/>
                <w:sz w:val="18"/>
                <w:szCs w:val="20"/>
              </w:rPr>
              <w:t>negative feedback</w:t>
            </w:r>
            <w:r w:rsidRPr="00916376">
              <w:rPr>
                <w:sz w:val="18"/>
                <w:szCs w:val="20"/>
              </w:rPr>
              <w:t xml:space="preserve">) what is going on inside the living 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145)</w:t>
            </w:r>
          </w:p>
          <w:p w:rsidR="00512186" w:rsidRPr="00F45289" w:rsidRDefault="00512186" w:rsidP="00F60585">
            <w:pPr>
              <w:jc w:val="both"/>
              <w:rPr>
                <w:sz w:val="20"/>
                <w:szCs w:val="20"/>
              </w:rPr>
            </w:pPr>
          </w:p>
          <w:p w:rsidR="00512186" w:rsidRPr="005D5DD1" w:rsidRDefault="00512186" w:rsidP="00F60585">
            <w:pPr>
              <w:rPr>
                <w:sz w:val="20"/>
                <w:szCs w:val="20"/>
              </w:rPr>
            </w:pPr>
          </w:p>
        </w:tc>
      </w:tr>
      <w:tr w:rsidR="00512186" w:rsidRPr="005D5DD1" w:rsidTr="00F60585">
        <w:tc>
          <w:tcPr>
            <w:tcW w:w="5575" w:type="dxa"/>
            <w:tcBorders>
              <w:top w:val="single" w:sz="18" w:space="0" w:color="4F6228" w:themeColor="accent3" w:themeShade="80"/>
              <w:left w:val="single" w:sz="8" w:space="0" w:color="000000" w:themeColor="text1"/>
              <w:bottom w:val="single" w:sz="8" w:space="0" w:color="000000" w:themeColor="text1"/>
              <w:right w:val="single" w:sz="8" w:space="0" w:color="000000" w:themeColor="text1"/>
            </w:tcBorders>
            <w:shd w:val="clear" w:color="auto" w:fill="C2D69B" w:themeFill="accent3" w:themeFillTint="99"/>
          </w:tcPr>
          <w:p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133"/>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Pr>
                <w:b/>
              </w:rPr>
              <w:t>Plus HS+B.L1U1.4</w:t>
            </w:r>
          </w:p>
          <w:p w:rsidR="00512186" w:rsidRPr="0006080D" w:rsidRDefault="00713DB5" w:rsidP="00F60585">
            <w:pPr>
              <w:ind w:left="720"/>
            </w:pPr>
            <w:hyperlink r:id="rId91" w:anchor="56" w:history="1">
              <w:r w:rsidR="00512186" w:rsidRPr="00A12F1B">
                <w:rPr>
                  <w:rStyle w:val="Hyperlink"/>
                  <w:b/>
                </w:rPr>
                <w:t>Develop and use models</w:t>
              </w:r>
            </w:hyperlink>
            <w:r w:rsidR="00512186">
              <w:rPr>
                <w:rStyle w:val="Hyperlink"/>
                <w:b/>
              </w:rPr>
              <w:t xml:space="preserve"> </w:t>
            </w:r>
            <w:r w:rsidR="00512186" w:rsidRPr="00283DFB">
              <w:t>to explain the</w:t>
            </w:r>
            <w:r w:rsidR="00512186">
              <w:t xml:space="preserve"> </w:t>
            </w:r>
            <w:r w:rsidR="00512186" w:rsidRPr="00283DFB">
              <w:t>interdependency and interactions between cellular organelles.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16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Pr="00283DFB" w:rsidRDefault="00512186" w:rsidP="00F60585">
            <w:pPr>
              <w:ind w:left="720"/>
              <w:rPr>
                <w:b/>
              </w:rPr>
            </w:pPr>
            <w:r w:rsidRPr="00283DFB">
              <w:rPr>
                <w:b/>
              </w:rPr>
              <w:t>Plus HS+B.L1U1.5</w:t>
            </w:r>
          </w:p>
          <w:p w:rsidR="00512186" w:rsidRDefault="00713DB5" w:rsidP="00F60585">
            <w:pPr>
              <w:ind w:left="720"/>
              <w:rPr>
                <w:b/>
              </w:rPr>
            </w:pPr>
            <w:hyperlink r:id="rId92" w:anchor="61" w:history="1">
              <w:r w:rsidR="00512186" w:rsidRPr="00292BBD">
                <w:rPr>
                  <w:rStyle w:val="Hyperlink"/>
                  <w:b/>
                </w:rPr>
                <w:t>Analyze and interpret data</w:t>
              </w:r>
            </w:hyperlink>
            <w:r w:rsidR="00512186">
              <w:rPr>
                <w:b/>
              </w:rPr>
              <w:t xml:space="preserve"> </w:t>
            </w:r>
            <w:r w:rsidR="00512186" w:rsidRPr="00283DFB">
              <w:t>that demonstrates the relationship between cellular function and the diversity of protein functions.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755"/>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sidRPr="00283DFB">
              <w:rPr>
                <w:b/>
              </w:rPr>
              <w:t>Plus HS+B.L1U1.6</w:t>
            </w:r>
            <w:r>
              <w:rPr>
                <w:b/>
              </w:rPr>
              <w:t xml:space="preserve"> </w:t>
            </w:r>
          </w:p>
          <w:p w:rsidR="00512186" w:rsidRPr="00283DFB" w:rsidRDefault="00713DB5" w:rsidP="00F60585">
            <w:pPr>
              <w:ind w:left="720"/>
              <w:rPr>
                <w:b/>
              </w:rPr>
            </w:pPr>
            <w:hyperlink r:id="rId93" w:anchor="56" w:history="1">
              <w:r w:rsidR="00512186" w:rsidRPr="00A12F1B">
                <w:rPr>
                  <w:rStyle w:val="Hyperlink"/>
                  <w:b/>
                </w:rPr>
                <w:t>Develop and use models</w:t>
              </w:r>
            </w:hyperlink>
            <w:r w:rsidR="00512186">
              <w:rPr>
                <w:rStyle w:val="Hyperlink"/>
                <w:b/>
              </w:rPr>
              <w:t xml:space="preserve"> </w:t>
            </w:r>
            <w:r w:rsidR="00512186" w:rsidRPr="00283DFB">
              <w:t>to show how transport mechanisms function in cells.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57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sidRPr="00283DFB">
              <w:rPr>
                <w:b/>
              </w:rPr>
              <w:t>Plus HS+B.L1U1.7</w:t>
            </w:r>
          </w:p>
          <w:p w:rsidR="00512186" w:rsidRPr="00283DFB" w:rsidRDefault="00713DB5" w:rsidP="00F60585">
            <w:pPr>
              <w:ind w:left="720"/>
              <w:rPr>
                <w:b/>
              </w:rPr>
            </w:pPr>
            <w:hyperlink r:id="rId94" w:anchor="56" w:history="1">
              <w:r w:rsidR="00512186" w:rsidRPr="00A12F1B">
                <w:rPr>
                  <w:rStyle w:val="Hyperlink"/>
                  <w:b/>
                </w:rPr>
                <w:t>Develop and use models</w:t>
              </w:r>
            </w:hyperlink>
            <w:r w:rsidR="00512186">
              <w:rPr>
                <w:rStyle w:val="Hyperlink"/>
                <w:b/>
              </w:rPr>
              <w:t xml:space="preserve"> </w:t>
            </w:r>
            <w:r w:rsidR="00512186" w:rsidRPr="00283DFB">
              <w:t>to illustrate the hierarchical organization of interacting systems that provide specific functions within multicellular organisms (plant and animal).</w:t>
            </w:r>
            <w:r w:rsidR="00512186" w:rsidRPr="00283DFB">
              <w:rPr>
                <w:b/>
              </w:rPr>
              <w:t xml:space="preserve">  </w:t>
            </w:r>
          </w:p>
        </w:tc>
        <w:tc>
          <w:tcPr>
            <w:tcW w:w="7560" w:type="dxa"/>
            <w:vMerge/>
            <w:tcBorders>
              <w:left w:val="single" w:sz="8" w:space="0" w:color="000000" w:themeColor="text1"/>
            </w:tcBorders>
          </w:tcPr>
          <w:p w:rsidR="00512186" w:rsidRPr="005D5DD1" w:rsidRDefault="00512186" w:rsidP="00F60585"/>
        </w:tc>
      </w:tr>
    </w:tbl>
    <w:p w:rsidR="00512186" w:rsidRDefault="00512186" w:rsidP="00A1588D"/>
    <w:p w:rsidR="00512186" w:rsidRDefault="00512186" w:rsidP="00A1588D"/>
    <w:p w:rsidR="00A1588D" w:rsidRDefault="00A1588D" w:rsidP="00A1588D"/>
    <w:p w:rsidR="00A1588D" w:rsidRDefault="00A1588D" w:rsidP="00A1588D"/>
    <w:p w:rsidR="00A1588D" w:rsidRDefault="00A1588D" w:rsidP="00A1588D"/>
    <w:p w:rsidR="00A1588D" w:rsidRDefault="00A1588D"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rsidR="00512186" w:rsidRPr="00750BA3" w:rsidRDefault="00512186" w:rsidP="00F60585">
            <w:pPr>
              <w:rPr>
                <w:b/>
                <w:color w:val="FFFFFF" w:themeColor="background1"/>
              </w:rPr>
            </w:pPr>
            <w:r w:rsidRPr="00750BA3">
              <w:rPr>
                <w:b/>
                <w:color w:val="FFFFFF" w:themeColor="background1"/>
              </w:rPr>
              <w:t xml:space="preserve">Cells &amp; Organisms </w:t>
            </w:r>
          </w:p>
          <w:p w:rsidR="00512186" w:rsidRPr="0006080D" w:rsidRDefault="00512186" w:rsidP="00F60585">
            <w:r w:rsidRPr="0006080D">
              <w:rPr>
                <w:color w:val="FFFFFF" w:themeColor="background1"/>
              </w:rPr>
              <w:t>Es</w:t>
            </w:r>
            <w:r>
              <w:rPr>
                <w:color w:val="FFFFFF" w:themeColor="background1"/>
              </w:rPr>
              <w:t xml:space="preserve">sential standards are </w:t>
            </w:r>
            <w:r w:rsidRPr="0006080D">
              <w:rPr>
                <w:color w:val="FFFFFF" w:themeColor="background1"/>
              </w:rPr>
              <w:t>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512186" w:rsidRPr="00283DFB" w:rsidRDefault="00512186" w:rsidP="00F60585">
            <w:pPr>
              <w:rPr>
                <w:b/>
              </w:rPr>
            </w:pPr>
            <w:r w:rsidRPr="00283DFB">
              <w:rPr>
                <w:b/>
              </w:rPr>
              <w:t>Essential HS.L2U1.21</w:t>
            </w:r>
          </w:p>
          <w:p w:rsidR="00512186" w:rsidRPr="006D149E" w:rsidRDefault="00713DB5" w:rsidP="00F60585">
            <w:pPr>
              <w:rPr>
                <w:b/>
                <w:color w:val="0000FF" w:themeColor="hyperlink"/>
                <w:u w:val="single"/>
              </w:rPr>
            </w:pPr>
            <w:hyperlink r:id="rId95" w:anchor="74" w:history="1">
              <w:r w:rsidR="00512186" w:rsidRPr="008D2871">
                <w:rPr>
                  <w:rStyle w:val="Hyperlink"/>
                  <w:b/>
                </w:rPr>
                <w:t>Obtain, evaluate, and communicate</w:t>
              </w:r>
            </w:hyperlink>
            <w:r w:rsidR="00512186">
              <w:rPr>
                <w:rStyle w:val="Hyperlink"/>
                <w:b/>
              </w:rPr>
              <w:t xml:space="preserve"> data </w:t>
            </w:r>
            <w:r w:rsidR="00512186" w:rsidRPr="00283DFB">
              <w:t>showing the relationship of photosynthesis and cellular respiration; flow of energy and cycling of matter.</w:t>
            </w:r>
          </w:p>
        </w:tc>
        <w:tc>
          <w:tcPr>
            <w:tcW w:w="756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96"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The process of</w:t>
            </w:r>
            <w:r w:rsidRPr="00916376">
              <w:rPr>
                <w:b/>
                <w:sz w:val="18"/>
                <w:szCs w:val="20"/>
              </w:rPr>
              <w:t xml:space="preserve"> photosynthesis</w:t>
            </w:r>
            <w:r w:rsidRPr="00916376">
              <w:rPr>
                <w:sz w:val="18"/>
                <w:szCs w:val="20"/>
              </w:rPr>
              <w:t xml:space="preserve"> converts </w:t>
            </w:r>
            <w:r w:rsidRPr="00916376">
              <w:rPr>
                <w:b/>
                <w:sz w:val="18"/>
                <w:szCs w:val="20"/>
              </w:rPr>
              <w:t>light energy</w:t>
            </w:r>
            <w:r w:rsidRPr="00916376">
              <w:rPr>
                <w:sz w:val="18"/>
                <w:szCs w:val="20"/>
              </w:rPr>
              <w:t xml:space="preserve"> to </w:t>
            </w:r>
            <w:r w:rsidRPr="00916376">
              <w:rPr>
                <w:b/>
                <w:sz w:val="18"/>
                <w:szCs w:val="20"/>
              </w:rPr>
              <w:t>stored chemical energy</w:t>
            </w:r>
            <w:r w:rsidRPr="00916376">
              <w:rPr>
                <w:sz w:val="18"/>
                <w:szCs w:val="20"/>
              </w:rPr>
              <w:t xml:space="preserve"> by converting </w:t>
            </w:r>
            <w:r w:rsidRPr="00916376">
              <w:rPr>
                <w:b/>
                <w:sz w:val="18"/>
                <w:szCs w:val="20"/>
              </w:rPr>
              <w:t>carbon dioxide</w:t>
            </w:r>
            <w:r w:rsidRPr="00916376">
              <w:rPr>
                <w:sz w:val="18"/>
                <w:szCs w:val="20"/>
              </w:rPr>
              <w:t xml:space="preserve"> plus </w:t>
            </w:r>
            <w:r w:rsidRPr="00916376">
              <w:rPr>
                <w:b/>
                <w:sz w:val="18"/>
                <w:szCs w:val="20"/>
              </w:rPr>
              <w:t>water</w:t>
            </w:r>
            <w:r w:rsidRPr="00916376">
              <w:rPr>
                <w:sz w:val="18"/>
                <w:szCs w:val="20"/>
              </w:rPr>
              <w:t xml:space="preserve"> into </w:t>
            </w:r>
            <w:r w:rsidRPr="00916376">
              <w:rPr>
                <w:b/>
                <w:sz w:val="18"/>
                <w:szCs w:val="20"/>
              </w:rPr>
              <w:t>sugars</w:t>
            </w:r>
            <w:r w:rsidRPr="00916376">
              <w:rPr>
                <w:sz w:val="18"/>
                <w:szCs w:val="20"/>
              </w:rPr>
              <w:t xml:space="preserve"> plus released </w:t>
            </w:r>
            <w:r w:rsidRPr="00916376">
              <w:rPr>
                <w:b/>
                <w:sz w:val="18"/>
                <w:szCs w:val="20"/>
              </w:rPr>
              <w:t>oxygen</w:t>
            </w:r>
            <w:r w:rsidRPr="00916376">
              <w:rPr>
                <w:sz w:val="18"/>
                <w:szCs w:val="20"/>
              </w:rPr>
              <w:t xml:space="preserve">. The sugar molecules thus formed contain carbon, hydrogen, and oxygen; their hydrocarbon backbones are used to make amino acids and other carbon-based molecules that can </w:t>
            </w:r>
            <w:r w:rsidRPr="00916376">
              <w:rPr>
                <w:noProof/>
                <w:sz w:val="18"/>
                <w:szCs w:val="20"/>
              </w:rPr>
              <w:t>be assembled</w:t>
            </w:r>
            <w:r w:rsidRPr="00916376">
              <w:rPr>
                <w:sz w:val="18"/>
                <w:szCs w:val="20"/>
              </w:rPr>
              <w:t xml:space="preserve"> into larger molecules (such as proteins or DNA), used for example to form new cells. For example, </w:t>
            </w:r>
            <w:r w:rsidRPr="00916376">
              <w:rPr>
                <w:b/>
                <w:sz w:val="18"/>
                <w:szCs w:val="20"/>
              </w:rPr>
              <w:t>aerobic</w:t>
            </w:r>
            <w:r w:rsidRPr="00916376">
              <w:rPr>
                <w:sz w:val="18"/>
                <w:szCs w:val="20"/>
              </w:rPr>
              <w:t xml:space="preserve"> (in the presence of oxygen) </w:t>
            </w:r>
            <w:r w:rsidRPr="00916376">
              <w:rPr>
                <w:b/>
                <w:sz w:val="18"/>
                <w:szCs w:val="20"/>
              </w:rPr>
              <w:t>cellular respiration</w:t>
            </w:r>
            <w:r w:rsidRPr="00916376">
              <w:rPr>
                <w:sz w:val="18"/>
                <w:szCs w:val="20"/>
              </w:rPr>
              <w:t xml:space="preserve"> is a chemical process in which the bonds of food molecules and oxygen molecules </w:t>
            </w:r>
            <w:r w:rsidRPr="00916376">
              <w:rPr>
                <w:noProof/>
                <w:sz w:val="18"/>
                <w:szCs w:val="20"/>
              </w:rPr>
              <w:t>are broken</w:t>
            </w:r>
            <w:r w:rsidRPr="00916376">
              <w:rPr>
                <w:sz w:val="18"/>
                <w:szCs w:val="20"/>
              </w:rPr>
              <w:t xml:space="preserve"> </w:t>
            </w:r>
            <w:r w:rsidRPr="00916376">
              <w:rPr>
                <w:noProof/>
                <w:sz w:val="18"/>
                <w:szCs w:val="20"/>
              </w:rPr>
              <w:t>and</w:t>
            </w:r>
            <w:r w:rsidRPr="00916376">
              <w:rPr>
                <w:sz w:val="18"/>
                <w:szCs w:val="20"/>
              </w:rPr>
              <w:t xml:space="preserve"> new compounds are formed that can transport energy to muscles. </w:t>
            </w:r>
            <w:r w:rsidRPr="00916376">
              <w:rPr>
                <w:b/>
                <w:sz w:val="18"/>
                <w:szCs w:val="20"/>
              </w:rPr>
              <w:t>Anaerobic</w:t>
            </w:r>
            <w:r w:rsidRPr="00916376">
              <w:rPr>
                <w:sz w:val="18"/>
                <w:szCs w:val="20"/>
              </w:rPr>
              <w:t xml:space="preserve"> (without oxygen) cellular respiration follows a different and less efficient chemical pathway to provide </w:t>
            </w:r>
            <w:r w:rsidRPr="00916376">
              <w:rPr>
                <w:noProof/>
                <w:sz w:val="18"/>
                <w:szCs w:val="20"/>
              </w:rPr>
              <w:t>energy</w:t>
            </w:r>
            <w:r w:rsidRPr="00916376">
              <w:rPr>
                <w:sz w:val="18"/>
                <w:szCs w:val="20"/>
              </w:rPr>
              <w:t xml:space="preserve"> in cells. Cellular respiration also releases the energy needed to </w:t>
            </w:r>
            <w:r w:rsidRPr="00916376">
              <w:rPr>
                <w:b/>
                <w:sz w:val="18"/>
                <w:szCs w:val="20"/>
              </w:rPr>
              <w:t>maintain body temperature</w:t>
            </w:r>
            <w:r w:rsidRPr="00916376">
              <w:rPr>
                <w:sz w:val="18"/>
                <w:szCs w:val="20"/>
              </w:rPr>
              <w:t xml:space="preserve"> despite ongoing energy loss to the surrounding environment.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148)</w:t>
            </w:r>
          </w:p>
          <w:p w:rsidR="00512186" w:rsidRPr="005D5DD1" w:rsidRDefault="00512186" w:rsidP="00F60585">
            <w:pPr>
              <w:rPr>
                <w:sz w:val="20"/>
                <w:szCs w:val="20"/>
              </w:rPr>
            </w:pPr>
          </w:p>
        </w:tc>
      </w:tr>
      <w:tr w:rsidR="00512186" w:rsidRPr="005D5DD1" w:rsidTr="00F60585">
        <w:tc>
          <w:tcPr>
            <w:tcW w:w="5575" w:type="dxa"/>
            <w:tcBorders>
              <w:top w:val="single" w:sz="18" w:space="0" w:color="4F6228"/>
              <w:left w:val="single" w:sz="8" w:space="0" w:color="000000"/>
              <w:bottom w:val="single" w:sz="8" w:space="0" w:color="000000"/>
              <w:right w:val="single" w:sz="8" w:space="0" w:color="000000"/>
            </w:tcBorders>
            <w:shd w:val="clear" w:color="auto" w:fill="C2D69B" w:themeFill="accent3" w:themeFillTint="99"/>
          </w:tcPr>
          <w:p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rsidR="00512186" w:rsidRPr="005D5DD1" w:rsidRDefault="00512186" w:rsidP="00F60585"/>
        </w:tc>
      </w:tr>
      <w:tr w:rsidR="00512186" w:rsidRPr="005D5DD1" w:rsidTr="00F60585">
        <w:trPr>
          <w:trHeight w:val="2357"/>
        </w:trPr>
        <w:tc>
          <w:tcPr>
            <w:tcW w:w="557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512186" w:rsidRDefault="00512186" w:rsidP="00F60585">
            <w:pPr>
              <w:ind w:left="720"/>
              <w:rPr>
                <w:b/>
              </w:rPr>
            </w:pPr>
            <w:r>
              <w:rPr>
                <w:b/>
              </w:rPr>
              <w:t>Plus HS+B.L2U1.8</w:t>
            </w:r>
          </w:p>
          <w:p w:rsidR="00512186" w:rsidRPr="006D149E" w:rsidRDefault="00713DB5" w:rsidP="00F60585">
            <w:pPr>
              <w:ind w:left="720"/>
              <w:rPr>
                <w:b/>
              </w:rPr>
            </w:pPr>
            <w:hyperlink r:id="rId97" w:anchor="56" w:history="1">
              <w:r w:rsidR="00512186" w:rsidRPr="00A12F1B">
                <w:rPr>
                  <w:rStyle w:val="Hyperlink"/>
                  <w:b/>
                </w:rPr>
                <w:t>Develop and use models</w:t>
              </w:r>
            </w:hyperlink>
            <w:r w:rsidR="00512186">
              <w:rPr>
                <w:rStyle w:val="Hyperlink"/>
                <w:b/>
              </w:rPr>
              <w:t xml:space="preserve"> </w:t>
            </w:r>
            <w:r w:rsidR="00512186" w:rsidRPr="00283DFB">
              <w:t xml:space="preserve">to </w:t>
            </w:r>
            <w:r w:rsidR="00512186" w:rsidRPr="00AB7A05">
              <w:t xml:space="preserve">develop a scientific </w:t>
            </w:r>
            <w:hyperlink r:id="rId98" w:anchor="67" w:history="1">
              <w:r w:rsidR="00512186" w:rsidRPr="00AB7A05">
                <w:rPr>
                  <w:rStyle w:val="Hyperlink"/>
                  <w:b/>
                </w:rPr>
                <w:t>explanation</w:t>
              </w:r>
            </w:hyperlink>
            <w:r w:rsidR="00512186" w:rsidRPr="00283DFB">
              <w:t xml:space="preserve"> that illustrates how photosynthesis transforms light energy into stored chemical energy and how cellular respiration breaks down macromolecules for use in metabolic processes.</w:t>
            </w:r>
          </w:p>
        </w:tc>
        <w:tc>
          <w:tcPr>
            <w:tcW w:w="7560" w:type="dxa"/>
            <w:vMerge/>
            <w:tcBorders>
              <w:left w:val="single" w:sz="8" w:space="0" w:color="000000"/>
            </w:tcBorders>
          </w:tcPr>
          <w:p w:rsidR="00512186" w:rsidRPr="005D5DD1" w:rsidRDefault="00512186" w:rsidP="00F60585"/>
        </w:tc>
      </w:tr>
    </w:tbl>
    <w:p w:rsidR="00A1588D" w:rsidRDefault="00A1588D" w:rsidP="00A1588D"/>
    <w:p w:rsidR="00A1588D" w:rsidRDefault="00A1588D" w:rsidP="00A1588D"/>
    <w:p w:rsidR="00974424" w:rsidRDefault="00974424" w:rsidP="00A1588D"/>
    <w:p w:rsidR="00974424" w:rsidRDefault="00974424" w:rsidP="00A1588D"/>
    <w:p w:rsidR="00974424" w:rsidRDefault="00974424" w:rsidP="00A1588D"/>
    <w:p w:rsidR="00974424" w:rsidRDefault="00974424" w:rsidP="00A1588D"/>
    <w:p w:rsidR="00974424" w:rsidRDefault="00974424" w:rsidP="00A1588D"/>
    <w:tbl>
      <w:tblPr>
        <w:tblStyle w:val="TableGrid"/>
        <w:tblpPr w:leftFromText="180" w:rightFromText="180" w:vertAnchor="text" w:horzAnchor="margin" w:tblpY="-5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r>
              <w:rPr>
                <w:b/>
                <w:color w:val="FFFFFF" w:themeColor="background1"/>
                <w:sz w:val="32"/>
              </w:rPr>
              <w:lastRenderedPageBreak/>
              <w:t>Life Science</w:t>
            </w:r>
            <w:r w:rsidRPr="0006080D">
              <w:rPr>
                <w:b/>
                <w:color w:val="FFFFFF" w:themeColor="background1"/>
                <w:sz w:val="32"/>
              </w:rPr>
              <w:t xml:space="preserve"> –</w:t>
            </w:r>
            <w:r>
              <w:rPr>
                <w:b/>
                <w:color w:val="FFFFFF" w:themeColor="background1"/>
                <w:sz w:val="32"/>
              </w:rPr>
              <w:t xml:space="preserve"> L1:</w:t>
            </w:r>
            <w:r>
              <w:t xml:space="preserve">  </w:t>
            </w:r>
            <w:r w:rsidRPr="00856FE6">
              <w:rPr>
                <w:b/>
                <w:color w:val="FFFFFF" w:themeColor="background1"/>
                <w:sz w:val="32"/>
              </w:rPr>
              <w:t>Organisms are organized on a cellular basis and have a finite life span.</w:t>
            </w:r>
          </w:p>
          <w:p w:rsidR="00512186" w:rsidRPr="00750BA3" w:rsidRDefault="00512186" w:rsidP="00F60585">
            <w:pPr>
              <w:rPr>
                <w:b/>
                <w:color w:val="FFFFFF" w:themeColor="background1"/>
              </w:rPr>
            </w:pPr>
            <w:r w:rsidRPr="00750BA3">
              <w:rPr>
                <w:b/>
                <w:color w:val="FFFFFF" w:themeColor="background1"/>
              </w:rPr>
              <w:t xml:space="preserve">Cells and Organisms </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Default="00512186" w:rsidP="00F60585">
            <w:pPr>
              <w:rPr>
                <w:b/>
              </w:rPr>
            </w:pPr>
            <w:r w:rsidRPr="00A36360">
              <w:rPr>
                <w:b/>
              </w:rPr>
              <w:t>Essential HS.L</w:t>
            </w:r>
            <w:r>
              <w:rPr>
                <w:b/>
              </w:rPr>
              <w:t>1</w:t>
            </w:r>
            <w:r w:rsidRPr="00A36360">
              <w:rPr>
                <w:b/>
              </w:rPr>
              <w:t>U1.22</w:t>
            </w:r>
          </w:p>
          <w:p w:rsidR="00512186" w:rsidRPr="00A36360" w:rsidRDefault="00713DB5" w:rsidP="00F60585">
            <w:pPr>
              <w:rPr>
                <w:b/>
              </w:rPr>
            </w:pPr>
            <w:hyperlink r:id="rId99" w:anchor="67" w:history="1">
              <w:r w:rsidR="00512186" w:rsidRPr="006D149E">
                <w:rPr>
                  <w:rStyle w:val="Hyperlink"/>
                  <w:b/>
                </w:rPr>
                <w:t>Construct an explanation</w:t>
              </w:r>
            </w:hyperlink>
            <w:r w:rsidR="00512186" w:rsidRPr="00A36360">
              <w:t xml:space="preserve"> for how cellular division (mitosis) is the process by which organisms grow and maintain </w:t>
            </w:r>
            <w:r w:rsidR="00512186" w:rsidRPr="00A36360">
              <w:rPr>
                <w:noProof/>
              </w:rPr>
              <w:t>complex,</w:t>
            </w:r>
            <w:r w:rsidR="00512186" w:rsidRPr="00A36360">
              <w:t xml:space="preserve"> interconnected systems.</w:t>
            </w:r>
          </w:p>
        </w:tc>
        <w:tc>
          <w:tcPr>
            <w:tcW w:w="7560" w:type="dxa"/>
            <w:vMerge w:val="restart"/>
            <w:tcBorders>
              <w:left w:val="single" w:sz="18" w:space="0" w:color="4F6228" w:themeColor="accent3" w:themeShade="80"/>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00"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In multicellular organisms</w:t>
            </w:r>
            <w:r>
              <w:rPr>
                <w:sz w:val="18"/>
                <w:szCs w:val="20"/>
              </w:rPr>
              <w:t>,</w:t>
            </w:r>
            <w:r w:rsidRPr="00916376">
              <w:rPr>
                <w:sz w:val="18"/>
                <w:szCs w:val="20"/>
              </w:rPr>
              <w:t xml:space="preserve"> individual cells grow and then divide via a process called</w:t>
            </w:r>
            <w:r w:rsidRPr="00916376">
              <w:rPr>
                <w:b/>
                <w:sz w:val="18"/>
                <w:szCs w:val="20"/>
              </w:rPr>
              <w:t xml:space="preserve"> mitosis</w:t>
            </w:r>
            <w:r w:rsidRPr="00916376">
              <w:rPr>
                <w:sz w:val="18"/>
                <w:szCs w:val="20"/>
              </w:rPr>
              <w:t xml:space="preserve">, thereby allowing the organism to grow. Cellular division and differentiation produce and maintain a complex organism, composed of systems of tissues and organs that work together to meet the needs of the whole organism.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146-147)</w:t>
            </w:r>
          </w:p>
          <w:p w:rsidR="00512186" w:rsidRPr="00916376" w:rsidRDefault="00512186" w:rsidP="00F60585">
            <w:pPr>
              <w:rPr>
                <w:sz w:val="18"/>
                <w:szCs w:val="20"/>
                <w:vertAlign w:val="superscript"/>
              </w:rPr>
            </w:pPr>
          </w:p>
          <w:p w:rsidR="00512186" w:rsidRPr="00916376" w:rsidRDefault="00512186" w:rsidP="00F60585">
            <w:pPr>
              <w:rPr>
                <w:sz w:val="18"/>
              </w:rPr>
            </w:pPr>
            <w:r w:rsidRPr="00916376">
              <w:rPr>
                <w:sz w:val="18"/>
              </w:rPr>
              <w:t xml:space="preserve">Given a suitable medium, cells from a variety of organisms can be grown in situ, that is, outside the organism. These </w:t>
            </w:r>
            <w:r w:rsidRPr="00916376">
              <w:rPr>
                <w:b/>
                <w:sz w:val="18"/>
              </w:rPr>
              <w:t>cell cultures</w:t>
            </w:r>
            <w:r w:rsidRPr="00916376">
              <w:rPr>
                <w:sz w:val="18"/>
              </w:rPr>
              <w:t xml:space="preserve"> are used by scientists to investigate cell functions and have medical implications such as the </w:t>
            </w:r>
            <w:r w:rsidRPr="00916376">
              <w:rPr>
                <w:b/>
                <w:sz w:val="18"/>
              </w:rPr>
              <w:t>production of vaccines, screening of drugs</w:t>
            </w:r>
            <w:r w:rsidRPr="00916376">
              <w:rPr>
                <w:sz w:val="18"/>
              </w:rPr>
              <w:t xml:space="preserve">, and </w:t>
            </w:r>
            <w:r w:rsidRPr="00916376">
              <w:rPr>
                <w:b/>
                <w:sz w:val="18"/>
              </w:rPr>
              <w:t>in vitro fertilization</w:t>
            </w:r>
            <w:r w:rsidRPr="00916376">
              <w:rPr>
                <w:sz w:val="18"/>
              </w:rPr>
              <w:t xml:space="preserve">. Plant tissue culture is used widely in the plant sciences, forestry, and in horticulture. Most cells are programmed for a limited number of cell divisions. Diseases, which may be caused by invading microorganisms, environmental conditions or defective cell programming, generally result in </w:t>
            </w:r>
            <w:r w:rsidRPr="00916376">
              <w:rPr>
                <w:b/>
                <w:sz w:val="18"/>
              </w:rPr>
              <w:t>disturbed cell function</w:t>
            </w:r>
            <w:r w:rsidRPr="00916376">
              <w:rPr>
                <w:sz w:val="18"/>
              </w:rPr>
              <w:t xml:space="preserve">. Organisms die if their cells are incapable of further division. </w:t>
            </w:r>
            <w:r w:rsidRPr="00916376">
              <w:rPr>
                <w:sz w:val="18"/>
                <w:vertAlign w:val="superscript"/>
              </w:rPr>
              <w:t>2 (p. 26)</w:t>
            </w:r>
          </w:p>
          <w:p w:rsidR="00512186" w:rsidRPr="00A36360" w:rsidRDefault="00512186" w:rsidP="00F60585">
            <w:pPr>
              <w:rPr>
                <w:sz w:val="20"/>
                <w:szCs w:val="20"/>
                <w:vertAlign w:val="superscript"/>
              </w:rPr>
            </w:pPr>
          </w:p>
          <w:p w:rsidR="00512186" w:rsidRPr="005D5DD1" w:rsidRDefault="00512186" w:rsidP="00F60585">
            <w:pPr>
              <w:rPr>
                <w:sz w:val="20"/>
                <w:szCs w:val="20"/>
              </w:rPr>
            </w:pPr>
          </w:p>
        </w:tc>
      </w:tr>
      <w:tr w:rsidR="00512186" w:rsidRPr="005D5DD1" w:rsidTr="00F60585">
        <w:trPr>
          <w:trHeight w:val="782"/>
        </w:trPr>
        <w:tc>
          <w:tcPr>
            <w:tcW w:w="5575"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Default="00512186" w:rsidP="00F60585">
            <w:pPr>
              <w:rPr>
                <w:b/>
              </w:rPr>
            </w:pPr>
            <w:r w:rsidRPr="00431198">
              <w:rPr>
                <w:b/>
              </w:rPr>
              <w:t>Essential HS.L1U3.23</w:t>
            </w:r>
          </w:p>
          <w:p w:rsidR="00512186" w:rsidRPr="006D149E" w:rsidRDefault="00713DB5" w:rsidP="00F60585">
            <w:pPr>
              <w:rPr>
                <w:b/>
                <w:color w:val="0000FF" w:themeColor="hyperlink"/>
                <w:u w:val="single"/>
              </w:rPr>
            </w:pPr>
            <w:hyperlink r:id="rId101" w:anchor="74" w:history="1">
              <w:r w:rsidR="00512186" w:rsidRPr="008D2871">
                <w:rPr>
                  <w:rStyle w:val="Hyperlink"/>
                  <w:b/>
                </w:rPr>
                <w:t>Obtain, evaluate, and communicate</w:t>
              </w:r>
            </w:hyperlink>
            <w:r w:rsidR="00512186">
              <w:rPr>
                <w:rStyle w:val="Hyperlink"/>
                <w:b/>
              </w:rPr>
              <w:t xml:space="preserve"> </w:t>
            </w:r>
            <w:r w:rsidR="00512186">
              <w:t xml:space="preserve">the ethical, social, </w:t>
            </w:r>
            <w:r w:rsidR="00512186" w:rsidRPr="00431198">
              <w:t>economic and/or political implications of the detection and treatment of abnormal cell function.</w:t>
            </w:r>
          </w:p>
        </w:tc>
        <w:tc>
          <w:tcPr>
            <w:tcW w:w="7560" w:type="dxa"/>
            <w:vMerge/>
            <w:tcBorders>
              <w:left w:val="single" w:sz="18" w:space="0" w:color="4F6228" w:themeColor="accent3" w:themeShade="80"/>
            </w:tcBorders>
          </w:tcPr>
          <w:p w:rsidR="00512186" w:rsidRPr="005D5DD1" w:rsidRDefault="00512186" w:rsidP="00F60585">
            <w:pPr>
              <w:jc w:val="both"/>
              <w:rPr>
                <w:b/>
                <w:sz w:val="20"/>
                <w:szCs w:val="20"/>
              </w:rPr>
            </w:pPr>
          </w:p>
        </w:tc>
      </w:tr>
      <w:tr w:rsidR="00512186" w:rsidRPr="005D5DD1" w:rsidTr="00F60585">
        <w:tc>
          <w:tcPr>
            <w:tcW w:w="557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560" w:type="dxa"/>
            <w:vMerge/>
            <w:tcBorders>
              <w:left w:val="single" w:sz="8" w:space="0" w:color="auto"/>
            </w:tcBorders>
          </w:tcPr>
          <w:p w:rsidR="00512186" w:rsidRPr="005D5DD1" w:rsidRDefault="00512186" w:rsidP="00F60585"/>
        </w:tc>
      </w:tr>
      <w:tr w:rsidR="00512186" w:rsidRPr="005D5DD1" w:rsidTr="00F60585">
        <w:trPr>
          <w:trHeight w:val="1223"/>
        </w:trPr>
        <w:tc>
          <w:tcPr>
            <w:tcW w:w="557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194FC7">
              <w:rPr>
                <w:b/>
              </w:rPr>
              <w:t>Plus HS+B.L1U1.9</w:t>
            </w:r>
          </w:p>
          <w:p w:rsidR="00512186" w:rsidRPr="006D149E" w:rsidRDefault="00713DB5" w:rsidP="00F60585">
            <w:pPr>
              <w:ind w:left="720"/>
              <w:rPr>
                <w:b/>
                <w:color w:val="0000FF" w:themeColor="hyperlink"/>
                <w:u w:val="single"/>
              </w:rPr>
            </w:pPr>
            <w:hyperlink r:id="rId102" w:anchor="56" w:history="1">
              <w:r w:rsidR="00512186" w:rsidRPr="00A12F1B">
                <w:rPr>
                  <w:rStyle w:val="Hyperlink"/>
                  <w:b/>
                </w:rPr>
                <w:t xml:space="preserve">Develop and use </w:t>
              </w:r>
              <w:r w:rsidR="00512186">
                <w:rPr>
                  <w:rStyle w:val="Hyperlink"/>
                  <w:b/>
                </w:rPr>
                <w:t xml:space="preserve">a </w:t>
              </w:r>
              <w:r w:rsidR="00512186" w:rsidRPr="00A12F1B">
                <w:rPr>
                  <w:rStyle w:val="Hyperlink"/>
                  <w:b/>
                </w:rPr>
                <w:t>model</w:t>
              </w:r>
            </w:hyperlink>
            <w:r w:rsidR="00512186">
              <w:rPr>
                <w:rStyle w:val="Hyperlink"/>
                <w:b/>
              </w:rPr>
              <w:t xml:space="preserve"> </w:t>
            </w:r>
            <w:r w:rsidR="00512186" w:rsidRPr="00194FC7">
              <w:t xml:space="preserve">to </w:t>
            </w:r>
            <w:hyperlink r:id="rId103" w:anchor="74" w:history="1">
              <w:r w:rsidR="00512186" w:rsidRPr="00A119D5">
                <w:rPr>
                  <w:rStyle w:val="Hyperlink"/>
                  <w:b/>
                </w:rPr>
                <w:t>communicate</w:t>
              </w:r>
            </w:hyperlink>
            <w:r w:rsidR="00512186" w:rsidRPr="00194FC7">
              <w:t xml:space="preserve"> how a cell copies genetic information to make new cells during asexual reproduction (mitosis).</w:t>
            </w:r>
          </w:p>
        </w:tc>
        <w:tc>
          <w:tcPr>
            <w:tcW w:w="7560" w:type="dxa"/>
            <w:vMerge/>
            <w:tcBorders>
              <w:left w:val="single" w:sz="8" w:space="0" w:color="auto"/>
            </w:tcBorders>
          </w:tcPr>
          <w:p w:rsidR="00512186" w:rsidRPr="005D5DD1" w:rsidRDefault="00512186" w:rsidP="00F60585"/>
        </w:tc>
      </w:tr>
    </w:tbl>
    <w:p w:rsidR="00974424" w:rsidRDefault="00974424" w:rsidP="00A1588D"/>
    <w:p w:rsidR="00974424" w:rsidRDefault="00974424" w:rsidP="00A1588D"/>
    <w:p w:rsidR="00974424" w:rsidRDefault="00974424" w:rsidP="00A1588D"/>
    <w:p w:rsidR="00974424" w:rsidRDefault="00974424" w:rsidP="00A1588D"/>
    <w:p w:rsidR="00974424" w:rsidRDefault="00974424" w:rsidP="00A1588D"/>
    <w:p w:rsidR="00A1588D" w:rsidRDefault="00A1588D" w:rsidP="00A1588D"/>
    <w:p w:rsidR="00A1588D" w:rsidRDefault="00A1588D" w:rsidP="00A1588D"/>
    <w:p w:rsidR="00A1588D" w:rsidRDefault="00A1588D" w:rsidP="00A1588D"/>
    <w:p w:rsidR="00A1588D" w:rsidRDefault="00A1588D" w:rsidP="00A1588D"/>
    <w:tbl>
      <w:tblPr>
        <w:tblStyle w:val="TableGrid"/>
        <w:tblpPr w:leftFromText="180" w:rightFromText="180" w:vertAnchor="text" w:horzAnchor="margin" w:tblpY="16"/>
        <w:tblW w:w="13135" w:type="dxa"/>
        <w:tblLayout w:type="fixed"/>
        <w:tblLook w:val="04A0" w:firstRow="1" w:lastRow="0" w:firstColumn="1" w:lastColumn="0" w:noHBand="0" w:noVBand="1"/>
      </w:tblPr>
      <w:tblGrid>
        <w:gridCol w:w="5935"/>
        <w:gridCol w:w="7200"/>
      </w:tblGrid>
      <w:tr w:rsidR="00512186" w:rsidTr="00F60585">
        <w:trPr>
          <w:trHeight w:val="346"/>
        </w:trPr>
        <w:tc>
          <w:tcPr>
            <w:tcW w:w="13135" w:type="dxa"/>
            <w:gridSpan w:val="2"/>
            <w:shd w:val="clear" w:color="auto" w:fill="4F6228" w:themeFill="accent3" w:themeFillShade="80"/>
            <w:vAlign w:val="center"/>
          </w:tcPr>
          <w:p w:rsidR="00512186" w:rsidRPr="00AC1944" w:rsidRDefault="00512186" w:rsidP="00F60585">
            <w:pPr>
              <w:rPr>
                <w:b/>
                <w:color w:val="FFFFFF" w:themeColor="background1"/>
              </w:rPr>
            </w:pPr>
            <w:r>
              <w:rPr>
                <w:b/>
                <w:color w:val="FFFFFF" w:themeColor="background1"/>
                <w:sz w:val="32"/>
              </w:rPr>
              <w:lastRenderedPageBreak/>
              <w:t>Life Science</w:t>
            </w:r>
            <w:r w:rsidRPr="0006080D">
              <w:rPr>
                <w:b/>
                <w:color w:val="FFFFFF" w:themeColor="background1"/>
                <w:sz w:val="32"/>
              </w:rPr>
              <w:t xml:space="preserve"> –</w:t>
            </w:r>
            <w:r>
              <w:rPr>
                <w:b/>
                <w:color w:val="FFFFFF" w:themeColor="background1"/>
                <w:sz w:val="32"/>
              </w:rPr>
              <w:t xml:space="preserve"> L3:</w:t>
            </w:r>
            <w:r w:rsidRPr="0006080D">
              <w:rPr>
                <w:b/>
                <w:color w:val="FFFFFF" w:themeColor="background1"/>
                <w:sz w:val="32"/>
              </w:rPr>
              <w:t xml:space="preserve"> </w:t>
            </w:r>
            <w:r>
              <w:rPr>
                <w:b/>
                <w:color w:val="FFFFFF" w:themeColor="background1"/>
                <w:sz w:val="32"/>
              </w:rPr>
              <w:t xml:space="preserve">Genetic information is passed down from one generation of organisms to another. </w:t>
            </w:r>
            <w:r w:rsidRPr="00170337">
              <w:rPr>
                <w:b/>
                <w:color w:val="FFFFFF" w:themeColor="background1"/>
                <w:sz w:val="32"/>
              </w:rPr>
              <w:t xml:space="preserve"> </w:t>
            </w:r>
            <w:r w:rsidRPr="00AC1944">
              <w:rPr>
                <w:b/>
                <w:color w:val="FFFFFF" w:themeColor="background1"/>
              </w:rPr>
              <w:t>Genetics</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25"/>
        </w:trPr>
        <w:tc>
          <w:tcPr>
            <w:tcW w:w="5935" w:type="dxa"/>
            <w:tcBorders>
              <w:top w:val="single" w:sz="4" w:space="0" w:color="365F91" w:themeColor="accent1" w:themeShade="BF"/>
              <w:left w:val="single" w:sz="18" w:space="0" w:color="4F6228"/>
              <w:right w:val="single" w:sz="18" w:space="0" w:color="4F6228"/>
            </w:tcBorders>
            <w:shd w:val="clear" w:color="auto" w:fill="auto"/>
          </w:tcPr>
          <w:p w:rsidR="00512186" w:rsidRPr="00194FC7" w:rsidRDefault="00512186" w:rsidP="00F60585">
            <w:pPr>
              <w:rPr>
                <w:b/>
              </w:rPr>
            </w:pPr>
            <w:r w:rsidRPr="00194FC7">
              <w:rPr>
                <w:b/>
              </w:rPr>
              <w:t>Essential HS.L3U1.24</w:t>
            </w:r>
          </w:p>
          <w:p w:rsidR="00512186" w:rsidRPr="00A36360" w:rsidRDefault="00713DB5" w:rsidP="00F60585">
            <w:pPr>
              <w:rPr>
                <w:b/>
              </w:rPr>
            </w:pPr>
            <w:hyperlink r:id="rId104" w:anchor="67" w:history="1">
              <w:r w:rsidR="00512186" w:rsidRPr="006D149E">
                <w:rPr>
                  <w:rStyle w:val="Hyperlink"/>
                  <w:b/>
                </w:rPr>
                <w:t>Construct an explanation</w:t>
              </w:r>
            </w:hyperlink>
            <w:r w:rsidR="00512186" w:rsidRPr="00194FC7">
              <w:rPr>
                <w:b/>
              </w:rPr>
              <w:t xml:space="preserve"> </w:t>
            </w:r>
            <w:r w:rsidR="00512186" w:rsidRPr="00194FC7">
              <w:t>of how the process of sexual reproduction contributes to genetic variation.</w:t>
            </w:r>
            <w:r w:rsidR="00512186" w:rsidRPr="00194FC7">
              <w:rPr>
                <w:b/>
              </w:rPr>
              <w:t xml:space="preserve"> </w:t>
            </w:r>
          </w:p>
        </w:tc>
        <w:tc>
          <w:tcPr>
            <w:tcW w:w="720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05"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887576" w:rsidRDefault="00512186" w:rsidP="00F60585">
            <w:pPr>
              <w:rPr>
                <w:sz w:val="18"/>
                <w:szCs w:val="20"/>
                <w:vertAlign w:val="superscript"/>
              </w:rPr>
            </w:pPr>
            <w:r w:rsidRPr="00887576">
              <w:rPr>
                <w:sz w:val="18"/>
                <w:szCs w:val="20"/>
              </w:rPr>
              <w:t xml:space="preserve">In </w:t>
            </w:r>
            <w:r w:rsidRPr="00887576">
              <w:rPr>
                <w:b/>
                <w:sz w:val="18"/>
                <w:szCs w:val="20"/>
              </w:rPr>
              <w:t>sexual reproduction</w:t>
            </w:r>
            <w:r w:rsidRPr="00887576">
              <w:rPr>
                <w:sz w:val="18"/>
                <w:szCs w:val="20"/>
              </w:rPr>
              <w:t xml:space="preserve">, a specialized type of cell division called </w:t>
            </w:r>
            <w:r w:rsidRPr="00887576">
              <w:rPr>
                <w:b/>
                <w:sz w:val="18"/>
                <w:szCs w:val="20"/>
              </w:rPr>
              <w:t>meiosis</w:t>
            </w:r>
            <w:r w:rsidRPr="00887576">
              <w:rPr>
                <w:sz w:val="18"/>
                <w:szCs w:val="20"/>
              </w:rPr>
              <w:t xml:space="preserve"> occurs and results in the production of sex cells, such as </w:t>
            </w:r>
            <w:r w:rsidRPr="00887576">
              <w:rPr>
                <w:b/>
                <w:sz w:val="18"/>
                <w:szCs w:val="20"/>
              </w:rPr>
              <w:t>gametes</w:t>
            </w:r>
            <w:r w:rsidRPr="00887576">
              <w:rPr>
                <w:sz w:val="18"/>
                <w:szCs w:val="20"/>
              </w:rPr>
              <w:t xml:space="preserve"> (</w:t>
            </w:r>
            <w:r w:rsidRPr="00887576">
              <w:rPr>
                <w:b/>
                <w:sz w:val="18"/>
                <w:szCs w:val="20"/>
              </w:rPr>
              <w:t>sperm and eggs</w:t>
            </w:r>
            <w:r w:rsidRPr="00887576">
              <w:rPr>
                <w:sz w:val="18"/>
                <w:szCs w:val="20"/>
              </w:rPr>
              <w:t>) or</w:t>
            </w:r>
            <w:r w:rsidRPr="00887576">
              <w:rPr>
                <w:b/>
                <w:sz w:val="18"/>
                <w:szCs w:val="20"/>
              </w:rPr>
              <w:t xml:space="preserve"> spores</w:t>
            </w:r>
            <w:r w:rsidRPr="00887576">
              <w:rPr>
                <w:sz w:val="18"/>
                <w:szCs w:val="20"/>
              </w:rPr>
              <w:t xml:space="preserve">, which contain only one member from each </w:t>
            </w:r>
            <w:r w:rsidRPr="00887576">
              <w:rPr>
                <w:b/>
                <w:sz w:val="18"/>
                <w:szCs w:val="20"/>
              </w:rPr>
              <w:t>chromosome pair</w:t>
            </w:r>
            <w:r w:rsidRPr="00887576">
              <w:rPr>
                <w:sz w:val="18"/>
                <w:szCs w:val="20"/>
              </w:rPr>
              <w:t xml:space="preserve"> in the parent cell.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147)</w:t>
            </w:r>
          </w:p>
          <w:p w:rsidR="00512186" w:rsidRPr="00887576" w:rsidRDefault="00512186" w:rsidP="00F60585">
            <w:pPr>
              <w:rPr>
                <w:sz w:val="18"/>
                <w:szCs w:val="20"/>
                <w:vertAlign w:val="superscript"/>
              </w:rPr>
            </w:pPr>
          </w:p>
          <w:p w:rsidR="00512186" w:rsidRPr="00887576" w:rsidRDefault="00512186" w:rsidP="00F60585">
            <w:pPr>
              <w:rPr>
                <w:sz w:val="16"/>
                <w:szCs w:val="20"/>
                <w:vertAlign w:val="superscript"/>
              </w:rPr>
            </w:pPr>
            <w:r w:rsidRPr="00887576">
              <w:rPr>
                <w:sz w:val="18"/>
              </w:rPr>
              <w:t xml:space="preserve">The information passed from parents to offspring is coded in the </w:t>
            </w:r>
            <w:r w:rsidRPr="00887576">
              <w:rPr>
                <w:b/>
                <w:sz w:val="18"/>
              </w:rPr>
              <w:t>DNA</w:t>
            </w:r>
            <w:r w:rsidRPr="00887576">
              <w:rPr>
                <w:sz w:val="18"/>
              </w:rPr>
              <w:t xml:space="preserve"> molecules that form the </w:t>
            </w:r>
            <w:r w:rsidRPr="00887576">
              <w:rPr>
                <w:b/>
                <w:sz w:val="18"/>
              </w:rPr>
              <w:t>chromosomes</w:t>
            </w:r>
            <w:r w:rsidRPr="00887576">
              <w:rPr>
                <w:sz w:val="18"/>
              </w:rPr>
              <w:t xml:space="preserve">. In sexual reproduction, chromosomes can sometimes swap sections during the process of meiosis (cell division), thereby creating new genetic combinations and thus more </w:t>
            </w:r>
            <w:r w:rsidRPr="00887576">
              <w:rPr>
                <w:b/>
                <w:sz w:val="18"/>
              </w:rPr>
              <w:t>genetic variation</w:t>
            </w:r>
            <w:r w:rsidRPr="00887576">
              <w:rPr>
                <w:sz w:val="18"/>
              </w:rPr>
              <w:t xml:space="preserve">. Although DNA replication is tightly regulated and remarkably accurate, errors do occur and result in </w:t>
            </w:r>
            <w:r w:rsidRPr="00887576">
              <w:rPr>
                <w:b/>
                <w:sz w:val="18"/>
              </w:rPr>
              <w:t>mutations</w:t>
            </w:r>
            <w:r w:rsidRPr="00887576">
              <w:rPr>
                <w:sz w:val="18"/>
              </w:rPr>
              <w:t xml:space="preserve">, which are also a source of genetic variation. </w:t>
            </w:r>
            <w:r w:rsidRPr="00887576">
              <w:rPr>
                <w:b/>
                <w:sz w:val="18"/>
              </w:rPr>
              <w:t>Environmental factors</w:t>
            </w:r>
            <w:r w:rsidRPr="00887576">
              <w:rPr>
                <w:sz w:val="18"/>
              </w:rPr>
              <w:t xml:space="preserve"> can also cause mutations in genes, and viable mutations are inherited. Environmental factors also affect </w:t>
            </w:r>
            <w:r w:rsidRPr="00887576">
              <w:rPr>
                <w:b/>
                <w:sz w:val="18"/>
              </w:rPr>
              <w:t>expression of traits</w:t>
            </w:r>
            <w:r w:rsidRPr="00887576">
              <w:rPr>
                <w:sz w:val="18"/>
              </w:rPr>
              <w:t xml:space="preserve">, and hence affect the </w:t>
            </w:r>
            <w:r w:rsidRPr="00887576">
              <w:rPr>
                <w:b/>
                <w:sz w:val="18"/>
              </w:rPr>
              <w:t>probability</w:t>
            </w:r>
            <w:r w:rsidRPr="00887576">
              <w:rPr>
                <w:sz w:val="18"/>
              </w:rPr>
              <w:t xml:space="preserve"> of occurrences of traits in a population. Thus the variation and distribution of traits observed depend on both </w:t>
            </w:r>
            <w:r w:rsidRPr="00887576">
              <w:rPr>
                <w:b/>
                <w:sz w:val="18"/>
              </w:rPr>
              <w:t>genetic and environmental factors</w:t>
            </w:r>
            <w:r w:rsidRPr="00887576">
              <w:rPr>
                <w:sz w:val="18"/>
              </w:rPr>
              <w:t>.</w:t>
            </w:r>
            <w:r w:rsidRPr="00887576">
              <w:rPr>
                <w:sz w:val="18"/>
                <w:szCs w:val="20"/>
              </w:rPr>
              <w:t xml:space="preserve"> </w:t>
            </w:r>
            <w:hyperlink w:anchor="_14hx32g">
              <w:r w:rsidRPr="00887576">
                <w:rPr>
                  <w:sz w:val="18"/>
                  <w:szCs w:val="20"/>
                  <w:u w:val="single"/>
                  <w:vertAlign w:val="superscript"/>
                </w:rPr>
                <w:t>4</w:t>
              </w:r>
            </w:hyperlink>
            <w:r w:rsidRPr="00887576">
              <w:rPr>
                <w:sz w:val="18"/>
              </w:rPr>
              <w:t xml:space="preserve"> </w:t>
            </w:r>
            <w:r w:rsidRPr="00887576">
              <w:rPr>
                <w:sz w:val="18"/>
                <w:vertAlign w:val="superscript"/>
              </w:rPr>
              <w:t>(p. 147)</w:t>
            </w:r>
          </w:p>
          <w:p w:rsidR="00512186" w:rsidRPr="00887576" w:rsidRDefault="00512186" w:rsidP="00F60585">
            <w:pPr>
              <w:rPr>
                <w:sz w:val="18"/>
                <w:szCs w:val="20"/>
                <w:vertAlign w:val="superscript"/>
              </w:rPr>
            </w:pPr>
          </w:p>
          <w:p w:rsidR="00512186" w:rsidRPr="00887576" w:rsidRDefault="00512186" w:rsidP="00F60585">
            <w:pPr>
              <w:jc w:val="both"/>
              <w:rPr>
                <w:sz w:val="18"/>
                <w:szCs w:val="20"/>
              </w:rPr>
            </w:pPr>
            <w:r w:rsidRPr="00887576">
              <w:rPr>
                <w:sz w:val="18"/>
                <w:szCs w:val="20"/>
              </w:rPr>
              <w:t>The overall sequence of genes of an organism is known as its</w:t>
            </w:r>
            <w:r w:rsidRPr="00887576">
              <w:rPr>
                <w:b/>
                <w:sz w:val="18"/>
                <w:szCs w:val="20"/>
              </w:rPr>
              <w:t xml:space="preserve"> genome</w:t>
            </w:r>
            <w:r w:rsidRPr="00887576">
              <w:rPr>
                <w:sz w:val="18"/>
                <w:szCs w:val="20"/>
              </w:rPr>
              <w:t xml:space="preserve">. More is being learned all the time about genetic information by </w:t>
            </w:r>
            <w:r w:rsidRPr="00887576">
              <w:rPr>
                <w:b/>
                <w:sz w:val="18"/>
                <w:szCs w:val="20"/>
              </w:rPr>
              <w:t>mapping the genomes</w:t>
            </w:r>
            <w:r w:rsidRPr="00887576">
              <w:rPr>
                <w:sz w:val="18"/>
                <w:szCs w:val="20"/>
              </w:rPr>
              <w:t xml:space="preserve"> of different kinds of </w:t>
            </w:r>
            <w:r w:rsidRPr="00887576">
              <w:rPr>
                <w:noProof/>
                <w:sz w:val="18"/>
                <w:szCs w:val="20"/>
              </w:rPr>
              <w:t>organisms</w:t>
            </w:r>
            <w:r w:rsidRPr="00887576">
              <w:rPr>
                <w:sz w:val="18"/>
                <w:szCs w:val="20"/>
              </w:rPr>
              <w:t xml:space="preserve">. When sequences of genes are known genetic material can be </w:t>
            </w:r>
            <w:r w:rsidRPr="00887576">
              <w:rPr>
                <w:b/>
                <w:sz w:val="18"/>
                <w:szCs w:val="20"/>
              </w:rPr>
              <w:t>artificially changed</w:t>
            </w:r>
            <w:r w:rsidRPr="00887576">
              <w:rPr>
                <w:sz w:val="18"/>
                <w:szCs w:val="20"/>
              </w:rPr>
              <w:t xml:space="preserve"> to give </w:t>
            </w:r>
            <w:r w:rsidRPr="00887576">
              <w:rPr>
                <w:noProof/>
                <w:sz w:val="18"/>
                <w:szCs w:val="20"/>
              </w:rPr>
              <w:t>organisms</w:t>
            </w:r>
            <w:r w:rsidRPr="00887576">
              <w:rPr>
                <w:sz w:val="18"/>
                <w:szCs w:val="20"/>
              </w:rPr>
              <w:t xml:space="preserve"> certain features. In </w:t>
            </w:r>
            <w:r w:rsidRPr="00887576">
              <w:rPr>
                <w:b/>
                <w:sz w:val="18"/>
                <w:szCs w:val="20"/>
              </w:rPr>
              <w:t>gene therapy</w:t>
            </w:r>
            <w:r w:rsidRPr="00887576">
              <w:rPr>
                <w:sz w:val="18"/>
                <w:szCs w:val="20"/>
              </w:rPr>
              <w:t xml:space="preserve"> special techniques are used to deliver into human cells genes that are beginning to help in curing disease. </w:t>
            </w:r>
            <w:hyperlink w:anchor="_14hx32g">
              <w:r w:rsidRPr="00887576">
                <w:rPr>
                  <w:sz w:val="18"/>
                  <w:szCs w:val="20"/>
                  <w:u w:val="single"/>
                  <w:vertAlign w:val="superscript"/>
                </w:rPr>
                <w:t>2</w:t>
              </w:r>
            </w:hyperlink>
            <w:r w:rsidRPr="00887576">
              <w:rPr>
                <w:sz w:val="18"/>
                <w:szCs w:val="20"/>
                <w:vertAlign w:val="superscript"/>
              </w:rPr>
              <w:t xml:space="preserve"> (p. 28)</w:t>
            </w:r>
          </w:p>
          <w:p w:rsidR="00512186" w:rsidRDefault="00512186" w:rsidP="00F60585">
            <w:pPr>
              <w:rPr>
                <w:sz w:val="20"/>
                <w:szCs w:val="20"/>
                <w:vertAlign w:val="superscript"/>
              </w:rPr>
            </w:pPr>
          </w:p>
          <w:p w:rsidR="00512186" w:rsidRDefault="00512186" w:rsidP="00F60585">
            <w:pPr>
              <w:rPr>
                <w:sz w:val="20"/>
                <w:szCs w:val="20"/>
                <w:vertAlign w:val="superscript"/>
              </w:rPr>
            </w:pPr>
          </w:p>
          <w:p w:rsidR="00512186" w:rsidRPr="000E60D1" w:rsidRDefault="00512186" w:rsidP="00F60585">
            <w:pPr>
              <w:rPr>
                <w:sz w:val="20"/>
                <w:szCs w:val="20"/>
                <w:vertAlign w:val="superscript"/>
              </w:rPr>
            </w:pPr>
          </w:p>
          <w:p w:rsidR="00512186" w:rsidRPr="005D5DD1" w:rsidRDefault="00512186" w:rsidP="00F60585">
            <w:pPr>
              <w:rPr>
                <w:sz w:val="20"/>
                <w:szCs w:val="20"/>
              </w:rPr>
            </w:pPr>
          </w:p>
        </w:tc>
      </w:tr>
      <w:tr w:rsidR="00512186" w:rsidRPr="005D5DD1" w:rsidTr="00F60585">
        <w:trPr>
          <w:trHeight w:val="405"/>
        </w:trPr>
        <w:tc>
          <w:tcPr>
            <w:tcW w:w="5935" w:type="dxa"/>
            <w:tcBorders>
              <w:top w:val="single" w:sz="4" w:space="0" w:color="365F91" w:themeColor="accent1" w:themeShade="BF"/>
              <w:left w:val="single" w:sz="18" w:space="0" w:color="4F6228"/>
              <w:right w:val="single" w:sz="18" w:space="0" w:color="4F6228"/>
            </w:tcBorders>
            <w:shd w:val="clear" w:color="auto" w:fill="auto"/>
          </w:tcPr>
          <w:p w:rsidR="00512186" w:rsidRDefault="00512186" w:rsidP="00F60585">
            <w:pPr>
              <w:rPr>
                <w:b/>
              </w:rPr>
            </w:pPr>
            <w:r w:rsidRPr="00431198">
              <w:rPr>
                <w:b/>
              </w:rPr>
              <w:t>Essential HS.L3U1.25</w:t>
            </w:r>
          </w:p>
          <w:p w:rsidR="00512186" w:rsidRPr="00194FC7" w:rsidRDefault="00713DB5" w:rsidP="00F60585">
            <w:pPr>
              <w:rPr>
                <w:b/>
              </w:rPr>
            </w:pPr>
            <w:hyperlink r:id="rId106" w:anchor="74" w:history="1">
              <w:r w:rsidR="00512186" w:rsidRPr="008D2871">
                <w:rPr>
                  <w:rStyle w:val="Hyperlink"/>
                  <w:b/>
                </w:rPr>
                <w:t>Obtain, evaluate, and communicate</w:t>
              </w:r>
            </w:hyperlink>
            <w:r w:rsidR="00512186">
              <w:rPr>
                <w:rStyle w:val="Hyperlink"/>
                <w:b/>
              </w:rPr>
              <w:t xml:space="preserve"> </w:t>
            </w:r>
            <w:r w:rsidR="00512186" w:rsidRPr="00431198">
              <w:rPr>
                <w:b/>
              </w:rPr>
              <w:t xml:space="preserve">information </w:t>
            </w:r>
            <w:r w:rsidR="00512186" w:rsidRPr="00431198">
              <w:t>about the</w:t>
            </w:r>
            <w:r w:rsidR="00512186">
              <w:t xml:space="preserve"> </w:t>
            </w:r>
            <w:r w:rsidR="00512186" w:rsidRPr="00431198">
              <w:t>causes and implications of DNA mutation.</w:t>
            </w:r>
          </w:p>
        </w:tc>
        <w:tc>
          <w:tcPr>
            <w:tcW w:w="720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rPr>
          <w:trHeight w:val="405"/>
        </w:trPr>
        <w:tc>
          <w:tcPr>
            <w:tcW w:w="5935" w:type="dxa"/>
            <w:tcBorders>
              <w:top w:val="single" w:sz="4" w:space="0" w:color="365F91" w:themeColor="accent1" w:themeShade="BF"/>
              <w:left w:val="single" w:sz="18" w:space="0" w:color="4F6228"/>
              <w:bottom w:val="single" w:sz="18" w:space="0" w:color="4F6228" w:themeColor="accent3" w:themeShade="80"/>
              <w:right w:val="single" w:sz="18" w:space="0" w:color="4F6228"/>
            </w:tcBorders>
            <w:shd w:val="clear" w:color="auto" w:fill="auto"/>
          </w:tcPr>
          <w:p w:rsidR="00512186" w:rsidRDefault="00512186" w:rsidP="00F60585">
            <w:pPr>
              <w:rPr>
                <w:b/>
              </w:rPr>
            </w:pPr>
            <w:r w:rsidRPr="00431198">
              <w:rPr>
                <w:b/>
              </w:rPr>
              <w:t>Essential HS.L3U3.26</w:t>
            </w:r>
          </w:p>
          <w:p w:rsidR="00512186" w:rsidRPr="006D149E" w:rsidRDefault="00713DB5" w:rsidP="00F60585">
            <w:pPr>
              <w:rPr>
                <w:b/>
                <w:color w:val="0000FF" w:themeColor="hyperlink"/>
                <w:u w:val="single"/>
              </w:rPr>
            </w:pPr>
            <w:hyperlink r:id="rId107" w:anchor="71" w:history="1">
              <w:r w:rsidR="00512186" w:rsidRPr="008D2871">
                <w:rPr>
                  <w:rStyle w:val="Hyperlink"/>
                  <w:b/>
                </w:rPr>
                <w:t>Engage in argument from evidence</w:t>
              </w:r>
            </w:hyperlink>
            <w:r w:rsidR="00512186">
              <w:rPr>
                <w:rStyle w:val="Hyperlink"/>
                <w:b/>
              </w:rPr>
              <w:t xml:space="preserve"> </w:t>
            </w:r>
            <w:r w:rsidR="00512186" w:rsidRPr="00431198">
              <w:t>regarding the ethical,</w:t>
            </w:r>
            <w:r w:rsidR="00512186">
              <w:t xml:space="preserve"> </w:t>
            </w:r>
            <w:r w:rsidR="00512186" w:rsidRPr="00431198">
              <w:t>social, economic, and/or political implications of a current</w:t>
            </w:r>
            <w:r w:rsidR="00512186">
              <w:t xml:space="preserve"> </w:t>
            </w:r>
            <w:r w:rsidR="00512186" w:rsidRPr="00431198">
              <w:t>genetic technology.</w:t>
            </w:r>
          </w:p>
        </w:tc>
        <w:tc>
          <w:tcPr>
            <w:tcW w:w="720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c>
          <w:tcPr>
            <w:tcW w:w="593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194FC7">
              <w:rPr>
                <w:b/>
              </w:rPr>
              <w:t>Plus HS+B.L3U1.10</w:t>
            </w:r>
          </w:p>
          <w:p w:rsidR="00512186" w:rsidRPr="006D149E" w:rsidRDefault="00713DB5" w:rsidP="00F60585">
            <w:pPr>
              <w:ind w:left="720"/>
              <w:rPr>
                <w:b/>
                <w:color w:val="0000FF" w:themeColor="hyperlink"/>
                <w:u w:val="single"/>
              </w:rPr>
            </w:pPr>
            <w:hyperlink r:id="rId108" w:anchor="64" w:history="1">
              <w:r w:rsidR="00512186" w:rsidRPr="00A12F1B">
                <w:rPr>
                  <w:rStyle w:val="Hyperlink"/>
                  <w:b/>
                </w:rPr>
                <w:t>Use mathematics and computational thinking</w:t>
              </w:r>
            </w:hyperlink>
            <w:r w:rsidR="00512186">
              <w:rPr>
                <w:rStyle w:val="Hyperlink"/>
                <w:b/>
              </w:rPr>
              <w:t xml:space="preserve"> </w:t>
            </w:r>
            <w:r w:rsidR="00512186" w:rsidRPr="00194FC7">
              <w:t>to explain the variation that occurs through meiosis and calculate the distribution of expressed traits in a population.</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431198" w:rsidRDefault="00512186" w:rsidP="00F60585">
            <w:pPr>
              <w:ind w:left="720"/>
              <w:rPr>
                <w:b/>
              </w:rPr>
            </w:pPr>
            <w:r w:rsidRPr="00431198">
              <w:rPr>
                <w:b/>
              </w:rPr>
              <w:t>Plus HS+B.L3U1.11</w:t>
            </w:r>
          </w:p>
          <w:p w:rsidR="00512186" w:rsidRPr="00431198" w:rsidRDefault="00713DB5" w:rsidP="00F60585">
            <w:pPr>
              <w:ind w:left="720"/>
            </w:pPr>
            <w:hyperlink r:id="rId109" w:anchor="67" w:history="1">
              <w:r w:rsidR="00512186" w:rsidRPr="006D149E">
                <w:rPr>
                  <w:rStyle w:val="Hyperlink"/>
                  <w:b/>
                </w:rPr>
                <w:t>Construct an explanation</w:t>
              </w:r>
            </w:hyperlink>
            <w:r w:rsidR="00512186" w:rsidRPr="00431198">
              <w:rPr>
                <w:b/>
              </w:rPr>
              <w:t xml:space="preserve"> </w:t>
            </w:r>
            <w:r w:rsidR="00512186" w:rsidRPr="00431198">
              <w:t>for how the</w:t>
            </w:r>
            <w:r w:rsidR="00512186">
              <w:t xml:space="preserve"> </w:t>
            </w:r>
            <w:r w:rsidR="00512186" w:rsidRPr="00431198">
              <w:t>structure of DNA and RNA determine the</w:t>
            </w:r>
            <w:r w:rsidR="00512186">
              <w:t xml:space="preserve"> </w:t>
            </w:r>
            <w:r w:rsidR="00512186" w:rsidRPr="00431198">
              <w:t xml:space="preserve">structure of </w:t>
            </w:r>
            <w:r w:rsidR="00512186">
              <w:t xml:space="preserve">proteins that perform essential </w:t>
            </w:r>
            <w:r w:rsidR="00512186" w:rsidRPr="00431198">
              <w:t>life functions.</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431198" w:rsidRDefault="00512186" w:rsidP="00F60585">
            <w:pPr>
              <w:ind w:left="720"/>
              <w:rPr>
                <w:b/>
              </w:rPr>
            </w:pPr>
            <w:r w:rsidRPr="00431198">
              <w:rPr>
                <w:b/>
              </w:rPr>
              <w:t>Plus HS+B.L3U1.12</w:t>
            </w:r>
          </w:p>
          <w:p w:rsidR="00512186" w:rsidRPr="00194FC7" w:rsidRDefault="00713DB5" w:rsidP="00F60585">
            <w:pPr>
              <w:ind w:left="720"/>
              <w:rPr>
                <w:b/>
              </w:rPr>
            </w:pPr>
            <w:hyperlink r:id="rId110" w:anchor="61" w:history="1">
              <w:r w:rsidR="00512186" w:rsidRPr="00292BBD">
                <w:rPr>
                  <w:rStyle w:val="Hyperlink"/>
                  <w:b/>
                </w:rPr>
                <w:t>Analyze and interpret data</w:t>
              </w:r>
            </w:hyperlink>
            <w:r w:rsidR="00512186">
              <w:rPr>
                <w:b/>
              </w:rPr>
              <w:t xml:space="preserve"> </w:t>
            </w:r>
            <w:r w:rsidR="00512186" w:rsidRPr="00431198">
              <w:t>on how</w:t>
            </w:r>
            <w:r w:rsidR="00512186">
              <w:t xml:space="preserve"> </w:t>
            </w:r>
            <w:r w:rsidR="00512186" w:rsidRPr="00431198">
              <w:t>mutations can lead to increased genetic</w:t>
            </w:r>
            <w:r w:rsidR="00512186">
              <w:t xml:space="preserve"> </w:t>
            </w:r>
            <w:r w:rsidR="00512186" w:rsidRPr="00431198">
              <w:t>variation in a population.</w:t>
            </w:r>
          </w:p>
        </w:tc>
        <w:tc>
          <w:tcPr>
            <w:tcW w:w="7200" w:type="dxa"/>
            <w:vMerge/>
            <w:tcBorders>
              <w:left w:val="single" w:sz="8" w:space="0" w:color="auto"/>
            </w:tcBorders>
          </w:tcPr>
          <w:p w:rsidR="00512186" w:rsidRPr="005D5DD1" w:rsidRDefault="00512186" w:rsidP="00F60585"/>
        </w:tc>
      </w:tr>
    </w:tbl>
    <w:p w:rsidR="00974424" w:rsidRDefault="00974424"/>
    <w:tbl>
      <w:tblPr>
        <w:tblStyle w:val="TableGrid"/>
        <w:tblpPr w:leftFromText="180" w:rightFromText="180" w:vertAnchor="text" w:horzAnchor="margin" w:tblpY="-389"/>
        <w:tblW w:w="13135" w:type="dxa"/>
        <w:tblLayout w:type="fixed"/>
        <w:tblLook w:val="04A0" w:firstRow="1" w:lastRow="0" w:firstColumn="1" w:lastColumn="0" w:noHBand="0" w:noVBand="1"/>
      </w:tblPr>
      <w:tblGrid>
        <w:gridCol w:w="5215"/>
        <w:gridCol w:w="792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bookmarkStart w:id="20" w:name="_Hlk528162118"/>
            <w:r>
              <w:rPr>
                <w:b/>
                <w:color w:val="FFFFFF" w:themeColor="background1"/>
                <w:sz w:val="32"/>
              </w:rPr>
              <w:lastRenderedPageBreak/>
              <w:t>Life Science</w:t>
            </w:r>
            <w:r w:rsidRPr="0006080D">
              <w:rPr>
                <w:b/>
                <w:color w:val="FFFFFF" w:themeColor="background1"/>
                <w:sz w:val="32"/>
              </w:rPr>
              <w:t xml:space="preserve"> –</w:t>
            </w:r>
            <w:r>
              <w:rPr>
                <w:b/>
                <w:color w:val="FFFFFF" w:themeColor="background1"/>
                <w:sz w:val="32"/>
              </w:rPr>
              <w:t xml:space="preserve"> L4:</w:t>
            </w:r>
            <w:r w:rsidRPr="0006080D">
              <w:rPr>
                <w:b/>
                <w:color w:val="FFFFFF" w:themeColor="background1"/>
                <w:sz w:val="32"/>
              </w:rPr>
              <w:t xml:space="preserve"> </w:t>
            </w:r>
            <w:r w:rsidRPr="00041A75">
              <w:rPr>
                <w:b/>
                <w:color w:val="FFFFFF" w:themeColor="background1"/>
                <w:sz w:val="32"/>
              </w:rPr>
              <w:t>The unity and diversity of organisms, living and extinct, is the result of evolution.</w:t>
            </w:r>
          </w:p>
          <w:p w:rsidR="00512186" w:rsidRPr="00F5670F" w:rsidRDefault="00512186" w:rsidP="00F60585">
            <w:pPr>
              <w:rPr>
                <w:b/>
                <w:color w:val="FFFFFF" w:themeColor="background1"/>
              </w:rPr>
            </w:pPr>
            <w:r w:rsidRPr="00F5670F">
              <w:rPr>
                <w:b/>
                <w:color w:val="FFFFFF" w:themeColor="background1"/>
              </w:rPr>
              <w:t>Evolution</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25"/>
        </w:trPr>
        <w:tc>
          <w:tcPr>
            <w:tcW w:w="5215" w:type="dxa"/>
            <w:tcBorders>
              <w:top w:val="single" w:sz="4" w:space="0" w:color="365F91" w:themeColor="accent1" w:themeShade="BF"/>
              <w:left w:val="single" w:sz="18" w:space="0" w:color="4F6228"/>
              <w:right w:val="single" w:sz="18" w:space="0" w:color="4F6228"/>
            </w:tcBorders>
            <w:shd w:val="clear" w:color="auto" w:fill="auto"/>
          </w:tcPr>
          <w:p w:rsidR="00512186" w:rsidRDefault="00512186" w:rsidP="00F60585">
            <w:pPr>
              <w:rPr>
                <w:b/>
              </w:rPr>
            </w:pPr>
            <w:r w:rsidRPr="00431198">
              <w:rPr>
                <w:b/>
              </w:rPr>
              <w:t>Essential HS.L4U1.27</w:t>
            </w:r>
          </w:p>
          <w:p w:rsidR="00512186" w:rsidRPr="006D149E" w:rsidRDefault="00713DB5" w:rsidP="00F60585">
            <w:pPr>
              <w:rPr>
                <w:b/>
                <w:color w:val="0000FF" w:themeColor="hyperlink"/>
                <w:u w:val="single"/>
              </w:rPr>
            </w:pPr>
            <w:hyperlink r:id="rId111" w:anchor="74" w:history="1">
              <w:r w:rsidR="00512186" w:rsidRPr="008D2871">
                <w:rPr>
                  <w:rStyle w:val="Hyperlink"/>
                  <w:b/>
                </w:rPr>
                <w:t>Obtain, evaluate, and communicate</w:t>
              </w:r>
            </w:hyperlink>
            <w:r w:rsidR="00512186">
              <w:rPr>
                <w:rStyle w:val="Hyperlink"/>
                <w:b/>
              </w:rPr>
              <w:t xml:space="preserve"> </w:t>
            </w:r>
            <w:r w:rsidR="00512186">
              <w:t>evidence that describes how changes in frequency of inherited traits in a population can lead to biological diversity.</w:t>
            </w:r>
          </w:p>
        </w:tc>
        <w:tc>
          <w:tcPr>
            <w:tcW w:w="792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112"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887576" w:rsidRDefault="00512186" w:rsidP="00F60585">
            <w:pPr>
              <w:jc w:val="both"/>
              <w:rPr>
                <w:sz w:val="18"/>
                <w:szCs w:val="20"/>
              </w:rPr>
            </w:pPr>
            <w:r w:rsidRPr="00887576">
              <w:rPr>
                <w:b/>
                <w:sz w:val="18"/>
                <w:szCs w:val="20"/>
              </w:rPr>
              <w:t>Natural selection</w:t>
            </w:r>
            <w:r w:rsidRPr="00887576">
              <w:rPr>
                <w:sz w:val="18"/>
                <w:szCs w:val="20"/>
              </w:rPr>
              <w:t xml:space="preserve"> occurs </w:t>
            </w:r>
            <w:r w:rsidRPr="00887576">
              <w:rPr>
                <w:noProof/>
                <w:sz w:val="18"/>
                <w:szCs w:val="20"/>
              </w:rPr>
              <w:t>only</w:t>
            </w:r>
            <w:r w:rsidRPr="00887576">
              <w:rPr>
                <w:sz w:val="18"/>
                <w:szCs w:val="20"/>
              </w:rPr>
              <w:t xml:space="preserve"> if there is both (1) variation in the genetic information between organisms in a </w:t>
            </w:r>
            <w:r w:rsidRPr="00887576">
              <w:rPr>
                <w:b/>
                <w:sz w:val="18"/>
                <w:szCs w:val="20"/>
              </w:rPr>
              <w:t xml:space="preserve">population </w:t>
            </w:r>
            <w:r w:rsidRPr="00887576">
              <w:rPr>
                <w:sz w:val="18"/>
                <w:szCs w:val="20"/>
              </w:rPr>
              <w:t xml:space="preserve">and (2) variation in the expression of that genetic information—that is, </w:t>
            </w:r>
            <w:r w:rsidRPr="00887576">
              <w:rPr>
                <w:b/>
                <w:sz w:val="18"/>
                <w:szCs w:val="20"/>
              </w:rPr>
              <w:t>trait variation</w:t>
            </w:r>
            <w:r w:rsidRPr="00887576">
              <w:rPr>
                <w:sz w:val="18"/>
                <w:szCs w:val="20"/>
              </w:rPr>
              <w:t xml:space="preserve">—that leads to differences in performance among individuals. The traits that positively affect survival are more likely to be </w:t>
            </w:r>
            <w:r w:rsidRPr="00887576">
              <w:rPr>
                <w:b/>
                <w:sz w:val="18"/>
                <w:szCs w:val="20"/>
              </w:rPr>
              <w:t xml:space="preserve">reproduced </w:t>
            </w:r>
            <w:r w:rsidRPr="00887576">
              <w:rPr>
                <w:sz w:val="18"/>
                <w:szCs w:val="20"/>
              </w:rPr>
              <w:t xml:space="preserve">and thus are more common in the population.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 164)</w:t>
            </w:r>
          </w:p>
          <w:p w:rsidR="00512186" w:rsidRPr="00887576" w:rsidRDefault="00512186" w:rsidP="00F60585">
            <w:pPr>
              <w:jc w:val="both"/>
              <w:rPr>
                <w:noProof/>
                <w:sz w:val="18"/>
                <w:szCs w:val="20"/>
              </w:rPr>
            </w:pPr>
          </w:p>
          <w:p w:rsidR="00512186" w:rsidRPr="00887576" w:rsidRDefault="00512186" w:rsidP="00F60585">
            <w:pPr>
              <w:jc w:val="both"/>
              <w:rPr>
                <w:sz w:val="18"/>
                <w:szCs w:val="20"/>
              </w:rPr>
            </w:pPr>
            <w:r w:rsidRPr="00887576">
              <w:rPr>
                <w:noProof/>
                <w:sz w:val="18"/>
                <w:szCs w:val="20"/>
              </w:rPr>
              <w:t xml:space="preserve">Natural selection is the result of four factors: </w:t>
            </w:r>
            <w:r w:rsidRPr="00887576">
              <w:rPr>
                <w:b/>
                <w:noProof/>
                <w:sz w:val="18"/>
                <w:szCs w:val="20"/>
              </w:rPr>
              <w:t xml:space="preserve">(1) </w:t>
            </w:r>
            <w:r w:rsidRPr="00887576">
              <w:rPr>
                <w:noProof/>
                <w:sz w:val="18"/>
                <w:szCs w:val="20"/>
              </w:rPr>
              <w:t xml:space="preserve">the potential for a species to increase in number, </w:t>
            </w:r>
            <w:r w:rsidRPr="00887576">
              <w:rPr>
                <w:b/>
                <w:noProof/>
                <w:sz w:val="18"/>
                <w:szCs w:val="20"/>
              </w:rPr>
              <w:t>(2)</w:t>
            </w:r>
            <w:r w:rsidRPr="00887576">
              <w:rPr>
                <w:noProof/>
                <w:sz w:val="18"/>
                <w:szCs w:val="20"/>
              </w:rPr>
              <w:t xml:space="preserve"> the </w:t>
            </w:r>
            <w:r w:rsidRPr="00887576">
              <w:rPr>
                <w:b/>
                <w:noProof/>
                <w:sz w:val="18"/>
                <w:szCs w:val="20"/>
              </w:rPr>
              <w:t>genetic variation</w:t>
            </w:r>
            <w:r w:rsidRPr="00887576">
              <w:rPr>
                <w:noProof/>
                <w:sz w:val="18"/>
                <w:szCs w:val="20"/>
              </w:rPr>
              <w:t xml:space="preserve"> of individuals in a species due to </w:t>
            </w:r>
            <w:r w:rsidRPr="00887576">
              <w:rPr>
                <w:b/>
                <w:noProof/>
                <w:sz w:val="18"/>
                <w:szCs w:val="20"/>
              </w:rPr>
              <w:t>mutation</w:t>
            </w:r>
            <w:r w:rsidRPr="00887576">
              <w:rPr>
                <w:noProof/>
                <w:sz w:val="18"/>
                <w:szCs w:val="20"/>
              </w:rPr>
              <w:t xml:space="preserve"> and </w:t>
            </w:r>
            <w:r w:rsidRPr="00887576">
              <w:rPr>
                <w:b/>
                <w:noProof/>
                <w:sz w:val="18"/>
                <w:szCs w:val="20"/>
              </w:rPr>
              <w:t>sexual reproduction</w:t>
            </w:r>
            <w:r w:rsidRPr="00887576">
              <w:rPr>
                <w:noProof/>
                <w:sz w:val="18"/>
                <w:szCs w:val="20"/>
              </w:rPr>
              <w:t xml:space="preserve">, </w:t>
            </w:r>
            <w:r w:rsidRPr="00887576">
              <w:rPr>
                <w:b/>
                <w:noProof/>
                <w:sz w:val="18"/>
                <w:szCs w:val="20"/>
              </w:rPr>
              <w:t xml:space="preserve">(3) </w:t>
            </w:r>
            <w:r w:rsidRPr="00887576">
              <w:rPr>
                <w:noProof/>
                <w:sz w:val="18"/>
                <w:szCs w:val="20"/>
              </w:rPr>
              <w:t xml:space="preserve">competition for an environment’s limited supply of the </w:t>
            </w:r>
            <w:r w:rsidRPr="00887576">
              <w:rPr>
                <w:b/>
                <w:noProof/>
                <w:sz w:val="18"/>
                <w:szCs w:val="20"/>
              </w:rPr>
              <w:t>resources</w:t>
            </w:r>
            <w:r w:rsidRPr="00887576">
              <w:rPr>
                <w:noProof/>
                <w:sz w:val="18"/>
                <w:szCs w:val="20"/>
              </w:rPr>
              <w:t xml:space="preserve"> that individuals need in order to </w:t>
            </w:r>
            <w:r w:rsidRPr="00887576">
              <w:rPr>
                <w:b/>
                <w:noProof/>
                <w:sz w:val="18"/>
                <w:szCs w:val="20"/>
              </w:rPr>
              <w:t>survive</w:t>
            </w:r>
            <w:r w:rsidRPr="00887576">
              <w:rPr>
                <w:noProof/>
                <w:sz w:val="18"/>
                <w:szCs w:val="20"/>
              </w:rPr>
              <w:t xml:space="preserve"> and </w:t>
            </w:r>
            <w:r w:rsidRPr="00887576">
              <w:rPr>
                <w:b/>
                <w:noProof/>
                <w:sz w:val="18"/>
                <w:szCs w:val="20"/>
              </w:rPr>
              <w:t>reproduce</w:t>
            </w:r>
            <w:r w:rsidRPr="00887576">
              <w:rPr>
                <w:noProof/>
                <w:sz w:val="18"/>
                <w:szCs w:val="20"/>
              </w:rPr>
              <w:t xml:space="preserve">, and </w:t>
            </w:r>
            <w:r w:rsidRPr="00887576">
              <w:rPr>
                <w:b/>
                <w:noProof/>
                <w:sz w:val="18"/>
                <w:szCs w:val="20"/>
              </w:rPr>
              <w:t xml:space="preserve">(4) </w:t>
            </w:r>
            <w:r w:rsidRPr="00887576">
              <w:rPr>
                <w:noProof/>
                <w:sz w:val="18"/>
                <w:szCs w:val="20"/>
              </w:rPr>
              <w:t>the ensuing proliferation of those organisms that are better able to survive and reproduce in that environment.</w:t>
            </w:r>
            <w:r w:rsidRPr="00887576">
              <w:rPr>
                <w:sz w:val="18"/>
                <w:szCs w:val="20"/>
              </w:rPr>
              <w:t xml:space="preserve"> </w:t>
            </w:r>
            <w:r w:rsidRPr="00887576">
              <w:rPr>
                <w:b/>
                <w:sz w:val="18"/>
                <w:szCs w:val="20"/>
              </w:rPr>
              <w:t>Natural selection</w:t>
            </w:r>
            <w:r w:rsidRPr="00887576">
              <w:rPr>
                <w:sz w:val="18"/>
                <w:szCs w:val="20"/>
              </w:rPr>
              <w:t xml:space="preserve"> leads to </w:t>
            </w:r>
            <w:r w:rsidRPr="00887576">
              <w:rPr>
                <w:b/>
                <w:sz w:val="18"/>
                <w:szCs w:val="20"/>
              </w:rPr>
              <w:t xml:space="preserve">adaptation </w:t>
            </w:r>
            <w:r w:rsidRPr="00887576">
              <w:rPr>
                <w:sz w:val="18"/>
                <w:szCs w:val="20"/>
              </w:rPr>
              <w:t xml:space="preserve">—that is, to a population dominated by </w:t>
            </w:r>
            <w:r w:rsidRPr="00887576">
              <w:rPr>
                <w:noProof/>
                <w:sz w:val="18"/>
                <w:szCs w:val="20"/>
              </w:rPr>
              <w:t>organisms</w:t>
            </w:r>
            <w:r w:rsidRPr="00887576">
              <w:rPr>
                <w:sz w:val="18"/>
                <w:szCs w:val="20"/>
              </w:rPr>
              <w:t xml:space="preserve"> that are </w:t>
            </w:r>
            <w:r w:rsidRPr="00887576">
              <w:rPr>
                <w:noProof/>
                <w:sz w:val="18"/>
                <w:szCs w:val="20"/>
              </w:rPr>
              <w:t>anatomically</w:t>
            </w:r>
            <w:r w:rsidRPr="00887576">
              <w:rPr>
                <w:sz w:val="18"/>
                <w:szCs w:val="20"/>
              </w:rPr>
              <w:t xml:space="preserve">, behaviorally, and physiologically well suited to survive and reproduce in a specific environment. That is, the </w:t>
            </w:r>
            <w:r w:rsidRPr="00887576">
              <w:rPr>
                <w:b/>
                <w:sz w:val="18"/>
                <w:szCs w:val="20"/>
              </w:rPr>
              <w:t>differential survival and reproduction</w:t>
            </w:r>
            <w:r w:rsidRPr="00887576">
              <w:rPr>
                <w:sz w:val="18"/>
                <w:szCs w:val="20"/>
              </w:rPr>
              <w:t xml:space="preserve"> of </w:t>
            </w:r>
            <w:r w:rsidRPr="00887576">
              <w:rPr>
                <w:noProof/>
                <w:sz w:val="18"/>
                <w:szCs w:val="20"/>
              </w:rPr>
              <w:t>organisms</w:t>
            </w:r>
            <w:r w:rsidRPr="00887576">
              <w:rPr>
                <w:sz w:val="18"/>
                <w:szCs w:val="20"/>
              </w:rPr>
              <w:t xml:space="preserve"> in a population that have an </w:t>
            </w:r>
            <w:r w:rsidRPr="00887576">
              <w:rPr>
                <w:b/>
                <w:sz w:val="18"/>
                <w:szCs w:val="20"/>
              </w:rPr>
              <w:t xml:space="preserve">advantageous heritable trait </w:t>
            </w:r>
            <w:r w:rsidRPr="00887576">
              <w:rPr>
                <w:sz w:val="18"/>
                <w:szCs w:val="20"/>
              </w:rPr>
              <w:t xml:space="preserve">leads to an increase in the proportion of individuals in future generations that have the trait and to a decrease in the proportion of individuals that do not. Adaptation also means that the distribution of traits in a population can </w:t>
            </w:r>
            <w:r w:rsidRPr="00887576">
              <w:rPr>
                <w:b/>
                <w:sz w:val="18"/>
                <w:szCs w:val="20"/>
              </w:rPr>
              <w:t>change</w:t>
            </w:r>
            <w:r w:rsidRPr="00887576">
              <w:rPr>
                <w:sz w:val="18"/>
                <w:szCs w:val="20"/>
              </w:rPr>
              <w:t xml:space="preserve"> when conditions change. </w:t>
            </w:r>
          </w:p>
          <w:p w:rsidR="00512186" w:rsidRPr="00887576" w:rsidRDefault="00512186" w:rsidP="00F60585">
            <w:pPr>
              <w:jc w:val="both"/>
              <w:rPr>
                <w:sz w:val="18"/>
                <w:szCs w:val="20"/>
              </w:rPr>
            </w:pPr>
          </w:p>
          <w:p w:rsidR="00512186" w:rsidRPr="00887576" w:rsidRDefault="00512186" w:rsidP="00F60585">
            <w:pPr>
              <w:jc w:val="both"/>
              <w:rPr>
                <w:sz w:val="18"/>
                <w:szCs w:val="20"/>
                <w:vertAlign w:val="superscript"/>
              </w:rPr>
            </w:pPr>
            <w:r w:rsidRPr="00887576">
              <w:rPr>
                <w:sz w:val="18"/>
                <w:szCs w:val="20"/>
              </w:rPr>
              <w:t>Changes in the</w:t>
            </w:r>
            <w:r w:rsidRPr="00887576">
              <w:rPr>
                <w:b/>
                <w:sz w:val="18"/>
                <w:szCs w:val="20"/>
              </w:rPr>
              <w:t xml:space="preserve"> physical environment</w:t>
            </w:r>
            <w:r w:rsidRPr="00887576">
              <w:rPr>
                <w:sz w:val="18"/>
                <w:szCs w:val="20"/>
              </w:rPr>
              <w:t xml:space="preserve">, whether naturally occurring or human induced, have thus contributed to the expansion of some species, the emergence of new distinct species as populations diverge under different conditions, and the decline—and sometimes the </w:t>
            </w:r>
            <w:r w:rsidRPr="00887576">
              <w:rPr>
                <w:b/>
                <w:sz w:val="18"/>
                <w:szCs w:val="20"/>
              </w:rPr>
              <w:t>extinction</w:t>
            </w:r>
            <w:r w:rsidRPr="00887576">
              <w:rPr>
                <w:sz w:val="18"/>
                <w:szCs w:val="20"/>
              </w:rPr>
              <w:t xml:space="preserve">—of some species. Species become extinct because they can no longer survive and reproduce in their </w:t>
            </w:r>
            <w:r w:rsidRPr="00887576">
              <w:rPr>
                <w:b/>
                <w:sz w:val="18"/>
                <w:szCs w:val="20"/>
              </w:rPr>
              <w:t>altered environment</w:t>
            </w:r>
            <w:r w:rsidRPr="00887576">
              <w:rPr>
                <w:sz w:val="18"/>
                <w:szCs w:val="20"/>
              </w:rPr>
              <w:t xml:space="preserve">. If members cannot adjust to change that is too fast or too drastic, the opportunity for the species’ </w:t>
            </w:r>
            <w:r w:rsidRPr="00887576">
              <w:rPr>
                <w:b/>
                <w:sz w:val="18"/>
                <w:szCs w:val="20"/>
              </w:rPr>
              <w:t>evolution</w:t>
            </w:r>
            <w:r w:rsidRPr="00887576">
              <w:rPr>
                <w:sz w:val="18"/>
                <w:szCs w:val="20"/>
              </w:rPr>
              <w:t xml:space="preserve"> is lost.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165-166)</w:t>
            </w:r>
          </w:p>
          <w:p w:rsidR="00512186" w:rsidRPr="005D5DD1" w:rsidRDefault="00512186" w:rsidP="00F60585">
            <w:pPr>
              <w:rPr>
                <w:sz w:val="20"/>
                <w:szCs w:val="20"/>
              </w:rPr>
            </w:pPr>
          </w:p>
        </w:tc>
      </w:tr>
      <w:tr w:rsidR="00512186" w:rsidRPr="005D5DD1" w:rsidTr="00F60585">
        <w:trPr>
          <w:trHeight w:val="725"/>
        </w:trPr>
        <w:tc>
          <w:tcPr>
            <w:tcW w:w="521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512186" w:rsidRPr="00041A75" w:rsidRDefault="00512186" w:rsidP="00F60585">
            <w:pPr>
              <w:rPr>
                <w:b/>
              </w:rPr>
            </w:pPr>
            <w:r w:rsidRPr="00041A75">
              <w:rPr>
                <w:b/>
              </w:rPr>
              <w:t>Essential HS.L4U1.28</w:t>
            </w:r>
          </w:p>
          <w:p w:rsidR="00512186" w:rsidRPr="00194FC7" w:rsidRDefault="00713DB5" w:rsidP="00F60585">
            <w:pPr>
              <w:rPr>
                <w:b/>
              </w:rPr>
            </w:pPr>
            <w:hyperlink r:id="rId113" w:anchor="74" w:history="1">
              <w:r w:rsidR="00512186" w:rsidRPr="006D149E">
                <w:rPr>
                  <w:rStyle w:val="Hyperlink"/>
                  <w:b/>
                </w:rPr>
                <w:t>Gather, evaluate, and communicate</w:t>
              </w:r>
            </w:hyperlink>
            <w:r w:rsidR="00512186">
              <w:t xml:space="preserve"> multiple lines of empirical evidence to explain the mechanisms of biological evolution.</w:t>
            </w:r>
          </w:p>
        </w:tc>
        <w:tc>
          <w:tcPr>
            <w:tcW w:w="792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c>
          <w:tcPr>
            <w:tcW w:w="5215" w:type="dxa"/>
            <w:tcBorders>
              <w:top w:val="single" w:sz="18" w:space="0" w:color="4F6228"/>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920" w:type="dxa"/>
            <w:vMerge/>
            <w:tcBorders>
              <w:left w:val="single" w:sz="8" w:space="0" w:color="auto"/>
            </w:tcBorders>
          </w:tcPr>
          <w:p w:rsidR="00512186" w:rsidRPr="005D5DD1" w:rsidRDefault="00512186" w:rsidP="00F60585"/>
        </w:tc>
      </w:tr>
      <w:tr w:rsidR="00512186" w:rsidRPr="005D5DD1" w:rsidTr="00F60585">
        <w:trPr>
          <w:trHeight w:val="450"/>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041A75">
              <w:rPr>
                <w:b/>
              </w:rPr>
              <w:t>Plus HS+B.L4U1.13</w:t>
            </w:r>
          </w:p>
          <w:p w:rsidR="00512186" w:rsidRPr="0006080D" w:rsidRDefault="00713DB5" w:rsidP="00F60585">
            <w:pPr>
              <w:ind w:left="720"/>
            </w:pPr>
            <w:hyperlink r:id="rId114" w:anchor="74" w:history="1">
              <w:r w:rsidR="00512186" w:rsidRPr="006D149E">
                <w:rPr>
                  <w:rStyle w:val="Hyperlink"/>
                  <w:b/>
                </w:rPr>
                <w:t>Obtain, evaluate, and communicate</w:t>
              </w:r>
            </w:hyperlink>
            <w:r w:rsidR="00512186">
              <w:t xml:space="preserve"> multiple lines of empirical evidence to explain the change in genetic composition of a population over successive generations.</w:t>
            </w:r>
          </w:p>
        </w:tc>
        <w:tc>
          <w:tcPr>
            <w:tcW w:w="7920" w:type="dxa"/>
            <w:vMerge/>
            <w:tcBorders>
              <w:left w:val="single" w:sz="8" w:space="0" w:color="auto"/>
            </w:tcBorders>
          </w:tcPr>
          <w:p w:rsidR="00512186" w:rsidRPr="005D5DD1" w:rsidRDefault="00512186" w:rsidP="00F60585"/>
        </w:tc>
      </w:tr>
      <w:tr w:rsidR="00512186" w:rsidRPr="005D5DD1" w:rsidTr="00F60585">
        <w:trPr>
          <w:trHeight w:val="1534"/>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041A75" w:rsidRDefault="00512186" w:rsidP="00F60585">
            <w:pPr>
              <w:ind w:left="720"/>
              <w:rPr>
                <w:b/>
              </w:rPr>
            </w:pPr>
            <w:r w:rsidRPr="00041A75">
              <w:rPr>
                <w:b/>
              </w:rPr>
              <w:t xml:space="preserve">Plus HS+B.L4U1.14 </w:t>
            </w:r>
          </w:p>
          <w:p w:rsidR="00512186" w:rsidRPr="00431198" w:rsidRDefault="00713DB5" w:rsidP="00F60585">
            <w:pPr>
              <w:ind w:left="720"/>
            </w:pPr>
            <w:hyperlink r:id="rId115" w:anchor="67" w:history="1">
              <w:r w:rsidR="00512186" w:rsidRPr="006D149E">
                <w:rPr>
                  <w:rStyle w:val="Hyperlink"/>
                  <w:b/>
                </w:rPr>
                <w:t>Construct an explanation</w:t>
              </w:r>
            </w:hyperlink>
            <w:r w:rsidR="00512186">
              <w:t xml:space="preserve"> based on scientific evidence that the process of natural selection can lead to adaption.</w:t>
            </w:r>
          </w:p>
        </w:tc>
        <w:tc>
          <w:tcPr>
            <w:tcW w:w="7920" w:type="dxa"/>
            <w:vMerge/>
            <w:tcBorders>
              <w:left w:val="single" w:sz="8" w:space="0" w:color="auto"/>
            </w:tcBorders>
          </w:tcPr>
          <w:p w:rsidR="00512186" w:rsidRPr="005D5DD1" w:rsidRDefault="00512186" w:rsidP="00F60585"/>
        </w:tc>
      </w:tr>
    </w:tbl>
    <w:p w:rsidR="007D733F" w:rsidRDefault="007D733F">
      <w:pPr>
        <w:pStyle w:val="Heading1"/>
        <w:spacing w:before="0"/>
        <w:rPr>
          <w:rFonts w:asciiTheme="minorHAnsi" w:eastAsia="Cambria" w:hAnsiTheme="minorHAnsi" w:cs="Cambria"/>
          <w:color w:val="auto"/>
        </w:rPr>
      </w:pPr>
    </w:p>
    <w:p w:rsidR="00512186" w:rsidRPr="00512186" w:rsidRDefault="00512186" w:rsidP="00512186"/>
    <w:tbl>
      <w:tblPr>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240"/>
        <w:gridCol w:w="2970"/>
        <w:gridCol w:w="3150"/>
      </w:tblGrid>
      <w:tr w:rsidR="000764CB" w:rsidRPr="000E60D1" w:rsidTr="000764CB">
        <w:trPr>
          <w:tblHeader/>
        </w:trPr>
        <w:tc>
          <w:tcPr>
            <w:tcW w:w="4225" w:type="dxa"/>
          </w:tcPr>
          <w:p w:rsidR="000764CB" w:rsidRPr="00421361" w:rsidRDefault="000764CB" w:rsidP="000764CB">
            <w:pPr>
              <w:rPr>
                <w:rFonts w:asciiTheme="minorHAnsi" w:hAnsiTheme="minorHAnsi"/>
                <w:b/>
                <w:sz w:val="32"/>
              </w:rPr>
            </w:pPr>
            <w:bookmarkStart w:id="21" w:name="_Hlk523831618"/>
            <w:r w:rsidRPr="00421361">
              <w:rPr>
                <w:rFonts w:asciiTheme="minorHAnsi" w:hAnsiTheme="minorHAnsi"/>
                <w:b/>
                <w:sz w:val="32"/>
              </w:rPr>
              <w:lastRenderedPageBreak/>
              <w:t>Distribu</w:t>
            </w:r>
            <w:r>
              <w:rPr>
                <w:rFonts w:asciiTheme="minorHAnsi" w:hAnsiTheme="minorHAnsi"/>
                <w:b/>
                <w:sz w:val="32"/>
              </w:rPr>
              <w:t xml:space="preserve">tion of High School Standards; </w:t>
            </w:r>
            <w:r w:rsidRPr="00421361">
              <w:rPr>
                <w:rFonts w:asciiTheme="minorHAnsi" w:hAnsiTheme="minorHAnsi"/>
                <w:b/>
                <w:sz w:val="32"/>
              </w:rPr>
              <w:t>essential standards (HS) and course-specific plus (HS+)</w:t>
            </w:r>
          </w:p>
          <w:p w:rsidR="000764CB" w:rsidRPr="000E60D1" w:rsidRDefault="000764CB" w:rsidP="000764CB">
            <w:pPr>
              <w:rPr>
                <w:rFonts w:asciiTheme="minorHAnsi" w:hAnsiTheme="minorHAnsi"/>
                <w:b/>
                <w:u w:val="single"/>
              </w:rPr>
            </w:pPr>
          </w:p>
        </w:tc>
        <w:tc>
          <w:tcPr>
            <w:tcW w:w="3240" w:type="dxa"/>
          </w:tcPr>
          <w:p w:rsidR="000764CB" w:rsidRPr="000E60D1" w:rsidRDefault="000764CB" w:rsidP="000764CB">
            <w:pPr>
              <w:rPr>
                <w:rFonts w:asciiTheme="minorHAnsi" w:hAnsiTheme="minorHAnsi"/>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B829E5">
              <w:rPr>
                <w:noProof/>
                <w:sz w:val="18"/>
                <w:szCs w:val="18"/>
              </w:rPr>
              <w:t>phenomena</w:t>
            </w:r>
            <w:r w:rsidRPr="000E60D1">
              <w:rPr>
                <w:sz w:val="18"/>
                <w:szCs w:val="18"/>
              </w:rPr>
              <w:t xml:space="preserve">.  As new evidence </w:t>
            </w:r>
            <w:r w:rsidRPr="0041120F">
              <w:rPr>
                <w:noProof/>
                <w:sz w:val="18"/>
                <w:szCs w:val="18"/>
              </w:rPr>
              <w:t>is discovered</w:t>
            </w:r>
            <w:r w:rsidRPr="000E60D1">
              <w:rPr>
                <w:sz w:val="18"/>
                <w:szCs w:val="18"/>
              </w:rPr>
              <w:t xml:space="preserve">, models and </w:t>
            </w:r>
            <w:r w:rsidRPr="00114DEE">
              <w:rPr>
                <w:noProof/>
                <w:sz w:val="18"/>
                <w:szCs w:val="18"/>
              </w:rPr>
              <w:t>theories</w:t>
            </w:r>
            <w:r w:rsidRPr="000E60D1">
              <w:rPr>
                <w:sz w:val="18"/>
                <w:szCs w:val="18"/>
              </w:rPr>
              <w:t xml:space="preserve"> can </w:t>
            </w:r>
            <w:r w:rsidRPr="002E0120">
              <w:rPr>
                <w:noProof/>
                <w:sz w:val="18"/>
                <w:szCs w:val="18"/>
              </w:rPr>
              <w:t>be revised</w:t>
            </w:r>
            <w:r w:rsidRPr="000E60D1">
              <w:rPr>
                <w:sz w:val="18"/>
                <w:szCs w:val="18"/>
              </w:rPr>
              <w:t xml:space="preserve">.  </w:t>
            </w:r>
          </w:p>
        </w:tc>
        <w:tc>
          <w:tcPr>
            <w:tcW w:w="2970" w:type="dxa"/>
          </w:tcPr>
          <w:p w:rsidR="000764CB" w:rsidRPr="000E60D1" w:rsidRDefault="000764CB" w:rsidP="000764CB">
            <w:pPr>
              <w:rPr>
                <w:rFonts w:asciiTheme="minorHAnsi" w:hAnsiTheme="minorHAnsi"/>
                <w:b/>
                <w:u w:val="single"/>
              </w:rPr>
            </w:pPr>
            <w:r w:rsidRPr="000E60D1">
              <w:rPr>
                <w:sz w:val="18"/>
                <w:szCs w:val="18"/>
              </w:rPr>
              <w:t>U2: The knowledge produced by science is used in engineering and technologies to create products.</w:t>
            </w:r>
          </w:p>
        </w:tc>
        <w:tc>
          <w:tcPr>
            <w:tcW w:w="3150" w:type="dxa"/>
          </w:tcPr>
          <w:p w:rsidR="000764CB" w:rsidRPr="000E60D1" w:rsidRDefault="000764CB" w:rsidP="000764CB">
            <w:pPr>
              <w:rPr>
                <w:rFonts w:asciiTheme="minorHAnsi" w:hAnsiTheme="minorHAnsi"/>
              </w:rPr>
            </w:pPr>
            <w:r w:rsidRPr="000E60D1">
              <w:rPr>
                <w:sz w:val="18"/>
                <w:szCs w:val="18"/>
              </w:rPr>
              <w:t>U3: Applications of science often have both positive and negative ethical, social, economic, and political implications.</w:t>
            </w: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P1</w:t>
            </w:r>
            <w:r w:rsidRPr="000E60D1">
              <w:rPr>
                <w:rFonts w:asciiTheme="minorHAnsi" w:hAnsiTheme="minorHAnsi"/>
                <w:sz w:val="20"/>
                <w:szCs w:val="20"/>
              </w:rPr>
              <w:t xml:space="preserve">: All matter in the Universe </w:t>
            </w:r>
            <w:r w:rsidRPr="0041120F">
              <w:rPr>
                <w:rFonts w:asciiTheme="minorHAnsi" w:hAnsiTheme="minorHAnsi"/>
                <w:noProof/>
                <w:sz w:val="20"/>
                <w:szCs w:val="20"/>
              </w:rPr>
              <w:t>is made</w:t>
            </w:r>
            <w:r w:rsidRPr="000E60D1">
              <w:rPr>
                <w:rFonts w:asciiTheme="minorHAnsi" w:hAnsiTheme="minorHAnsi"/>
                <w:sz w:val="20"/>
                <w:szCs w:val="20"/>
              </w:rPr>
              <w:t xml:space="preserve"> of </w:t>
            </w:r>
            <w:r w:rsidRPr="00114DEE">
              <w:rPr>
                <w:rFonts w:asciiTheme="minorHAnsi" w:hAnsiTheme="minorHAnsi"/>
                <w:noProof/>
                <w:sz w:val="20"/>
                <w:szCs w:val="20"/>
              </w:rPr>
              <w:t>very small</w:t>
            </w:r>
            <w:r w:rsidRPr="000E60D1">
              <w:rPr>
                <w:rFonts w:asciiTheme="minorHAnsi" w:hAnsiTheme="minorHAnsi"/>
                <w:sz w:val="20"/>
                <w:szCs w:val="20"/>
              </w:rPr>
              <w:t xml:space="preserve"> particles.</w:t>
            </w:r>
          </w:p>
        </w:tc>
        <w:tc>
          <w:tcPr>
            <w:tcW w:w="3240" w:type="dxa"/>
          </w:tcPr>
          <w:p w:rsidR="000764CB" w:rsidRPr="000764CB" w:rsidRDefault="000764CB" w:rsidP="000764CB">
            <w:pPr>
              <w:rPr>
                <w:b/>
                <w:sz w:val="20"/>
                <w:szCs w:val="20"/>
              </w:rPr>
            </w:pPr>
            <w:r w:rsidRPr="000764CB">
              <w:rPr>
                <w:b/>
                <w:sz w:val="20"/>
                <w:szCs w:val="20"/>
              </w:rPr>
              <w:t>Essential HS.P1U1.1</w:t>
            </w:r>
          </w:p>
          <w:p w:rsidR="000764CB" w:rsidRPr="000764CB" w:rsidRDefault="000764CB" w:rsidP="000764CB">
            <w:pPr>
              <w:ind w:left="720"/>
              <w:rPr>
                <w:b/>
                <w:sz w:val="20"/>
                <w:szCs w:val="20"/>
              </w:rPr>
            </w:pPr>
            <w:r w:rsidRPr="000764CB">
              <w:rPr>
                <w:b/>
                <w:sz w:val="20"/>
                <w:szCs w:val="20"/>
              </w:rPr>
              <w:t>Plus HS+C.P1U1.1</w:t>
            </w:r>
          </w:p>
          <w:p w:rsidR="000764CB" w:rsidRPr="000764CB" w:rsidRDefault="000764CB" w:rsidP="000764CB">
            <w:pPr>
              <w:ind w:left="720"/>
              <w:rPr>
                <w:b/>
                <w:sz w:val="20"/>
                <w:szCs w:val="20"/>
              </w:rPr>
            </w:pPr>
            <w:r w:rsidRPr="000764CB">
              <w:rPr>
                <w:b/>
                <w:sz w:val="20"/>
                <w:szCs w:val="20"/>
              </w:rPr>
              <w:t>Plus HS+C.P1U1.2</w:t>
            </w:r>
          </w:p>
          <w:p w:rsidR="000764CB" w:rsidRPr="000764CB" w:rsidRDefault="000764CB" w:rsidP="000764CB">
            <w:pPr>
              <w:ind w:left="720"/>
              <w:rPr>
                <w:b/>
                <w:sz w:val="20"/>
                <w:szCs w:val="20"/>
              </w:rPr>
            </w:pPr>
            <w:r w:rsidRPr="000764CB">
              <w:rPr>
                <w:b/>
                <w:sz w:val="20"/>
                <w:szCs w:val="20"/>
              </w:rPr>
              <w:t>Plus HS+C.P1U1.3</w:t>
            </w:r>
          </w:p>
          <w:p w:rsidR="000764CB" w:rsidRPr="000764CB" w:rsidRDefault="000764CB" w:rsidP="000764CB">
            <w:pPr>
              <w:rPr>
                <w:b/>
                <w:sz w:val="20"/>
                <w:szCs w:val="20"/>
              </w:rPr>
            </w:pPr>
            <w:r w:rsidRPr="000764CB">
              <w:rPr>
                <w:b/>
                <w:sz w:val="20"/>
                <w:szCs w:val="20"/>
              </w:rPr>
              <w:t>Essential HS.P1U1.2</w:t>
            </w:r>
          </w:p>
          <w:p w:rsidR="000764CB" w:rsidRPr="000764CB" w:rsidRDefault="000764CB" w:rsidP="000764CB">
            <w:pPr>
              <w:rPr>
                <w:b/>
                <w:sz w:val="20"/>
                <w:szCs w:val="20"/>
              </w:rPr>
            </w:pPr>
            <w:r w:rsidRPr="000764CB">
              <w:rPr>
                <w:b/>
                <w:sz w:val="20"/>
                <w:szCs w:val="20"/>
              </w:rPr>
              <w:t>Essential HS.P1U1.3</w:t>
            </w:r>
          </w:p>
          <w:p w:rsidR="000764CB" w:rsidRPr="000764CB" w:rsidRDefault="000764CB" w:rsidP="000764CB">
            <w:pPr>
              <w:ind w:left="720"/>
              <w:rPr>
                <w:b/>
                <w:sz w:val="20"/>
                <w:szCs w:val="20"/>
              </w:rPr>
            </w:pPr>
            <w:r w:rsidRPr="000764CB">
              <w:rPr>
                <w:b/>
                <w:sz w:val="20"/>
                <w:szCs w:val="20"/>
              </w:rPr>
              <w:t>Plus HS+C.P1U1.4</w:t>
            </w:r>
          </w:p>
          <w:p w:rsidR="000764CB" w:rsidRPr="000764CB" w:rsidRDefault="000764CB" w:rsidP="000764CB">
            <w:pPr>
              <w:ind w:left="720"/>
              <w:rPr>
                <w:b/>
                <w:sz w:val="20"/>
                <w:szCs w:val="20"/>
              </w:rPr>
            </w:pPr>
            <w:r w:rsidRPr="000764CB">
              <w:rPr>
                <w:b/>
                <w:sz w:val="20"/>
                <w:szCs w:val="20"/>
              </w:rPr>
              <w:t>Plus HS+C.P1U1.5</w:t>
            </w:r>
          </w:p>
          <w:p w:rsidR="000764CB" w:rsidRPr="000764CB" w:rsidRDefault="000764CB" w:rsidP="000764CB">
            <w:pPr>
              <w:ind w:left="720"/>
              <w:rPr>
                <w:b/>
                <w:sz w:val="20"/>
                <w:szCs w:val="20"/>
              </w:rPr>
            </w:pPr>
            <w:r w:rsidRPr="000764CB">
              <w:rPr>
                <w:b/>
                <w:sz w:val="20"/>
                <w:szCs w:val="20"/>
              </w:rPr>
              <w:t>Plus HS+C.P1U1.6</w:t>
            </w:r>
          </w:p>
          <w:p w:rsidR="000764CB" w:rsidRPr="000764CB" w:rsidRDefault="000764CB" w:rsidP="000764CB">
            <w:pPr>
              <w:ind w:left="720"/>
              <w:rPr>
                <w:b/>
                <w:sz w:val="20"/>
                <w:szCs w:val="20"/>
              </w:rPr>
            </w:pPr>
            <w:r w:rsidRPr="000764CB">
              <w:rPr>
                <w:b/>
                <w:sz w:val="20"/>
                <w:szCs w:val="20"/>
              </w:rPr>
              <w:t xml:space="preserve">Plus HS+C.P1U1.7 </w:t>
            </w:r>
          </w:p>
        </w:tc>
        <w:tc>
          <w:tcPr>
            <w:tcW w:w="2970" w:type="dxa"/>
          </w:tcPr>
          <w:p w:rsidR="000764CB" w:rsidRPr="000E60D1"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HS.P1U3.4</w:t>
            </w:r>
          </w:p>
          <w:p w:rsidR="000764CB" w:rsidRPr="000764CB" w:rsidRDefault="000764CB" w:rsidP="000764CB">
            <w:pPr>
              <w:ind w:left="720"/>
              <w:rPr>
                <w:b/>
                <w:sz w:val="20"/>
                <w:szCs w:val="20"/>
              </w:rPr>
            </w:pPr>
            <w:r w:rsidRPr="000764CB">
              <w:rPr>
                <w:b/>
                <w:sz w:val="20"/>
                <w:szCs w:val="20"/>
              </w:rPr>
              <w:t xml:space="preserve">Plus HS+C.P1U3.8 </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P2</w:t>
            </w:r>
            <w:r w:rsidRPr="000E60D1">
              <w:rPr>
                <w:rFonts w:asciiTheme="minorHAnsi" w:hAnsiTheme="minorHAnsi"/>
                <w:sz w:val="20"/>
                <w:szCs w:val="20"/>
              </w:rPr>
              <w:t>: Objects can affect other objects at a distance.</w:t>
            </w:r>
          </w:p>
        </w:tc>
        <w:tc>
          <w:tcPr>
            <w:tcW w:w="3240" w:type="dxa"/>
          </w:tcPr>
          <w:p w:rsidR="000764CB" w:rsidRPr="000764CB" w:rsidRDefault="000764CB" w:rsidP="000764CB">
            <w:pPr>
              <w:rPr>
                <w:b/>
                <w:sz w:val="20"/>
                <w:szCs w:val="20"/>
              </w:rPr>
            </w:pPr>
            <w:r w:rsidRPr="000764CB">
              <w:rPr>
                <w:b/>
                <w:sz w:val="20"/>
                <w:szCs w:val="20"/>
              </w:rPr>
              <w:t xml:space="preserve">Essential HS.P2U1.5  </w:t>
            </w:r>
          </w:p>
          <w:p w:rsidR="000764CB" w:rsidRPr="000764CB" w:rsidRDefault="000764CB" w:rsidP="000764CB">
            <w:pPr>
              <w:ind w:left="720"/>
              <w:rPr>
                <w:b/>
                <w:sz w:val="20"/>
                <w:szCs w:val="20"/>
              </w:rPr>
            </w:pPr>
            <w:r w:rsidRPr="000764CB">
              <w:rPr>
                <w:b/>
                <w:sz w:val="20"/>
                <w:szCs w:val="20"/>
              </w:rPr>
              <w:t>Plus HS+Phy.P2U1.1</w:t>
            </w:r>
          </w:p>
        </w:tc>
        <w:tc>
          <w:tcPr>
            <w:tcW w:w="2970" w:type="dxa"/>
          </w:tcPr>
          <w:p w:rsidR="000764CB" w:rsidRPr="000E60D1" w:rsidRDefault="000764CB" w:rsidP="000764CB">
            <w:pPr>
              <w:rPr>
                <w:rFonts w:asciiTheme="minorHAnsi" w:hAnsiTheme="minorHAnsi"/>
                <w:b/>
                <w:sz w:val="20"/>
                <w:szCs w:val="20"/>
                <w:u w:val="single"/>
              </w:rPr>
            </w:pPr>
          </w:p>
        </w:tc>
        <w:tc>
          <w:tcPr>
            <w:tcW w:w="3150" w:type="dxa"/>
          </w:tcPr>
          <w:p w:rsidR="000764CB" w:rsidRPr="000764CB" w:rsidRDefault="000764CB" w:rsidP="000764CB">
            <w:pPr>
              <w:rPr>
                <w:rFonts w:asciiTheme="minorHAnsi" w:hAnsiTheme="minorHAnsi"/>
                <w:sz w:val="20"/>
                <w:szCs w:val="20"/>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P3</w:t>
            </w:r>
            <w:r w:rsidRPr="000E60D1">
              <w:rPr>
                <w:rFonts w:asciiTheme="minorHAnsi" w:hAnsiTheme="minorHAnsi"/>
                <w:sz w:val="20"/>
                <w:szCs w:val="20"/>
              </w:rPr>
              <w:t>: Changing the movement of an object requires a net force to be acting on it.</w:t>
            </w:r>
          </w:p>
        </w:tc>
        <w:tc>
          <w:tcPr>
            <w:tcW w:w="3240" w:type="dxa"/>
          </w:tcPr>
          <w:p w:rsidR="000764CB" w:rsidRPr="000764CB" w:rsidRDefault="000764CB" w:rsidP="000764CB">
            <w:pPr>
              <w:rPr>
                <w:b/>
                <w:sz w:val="20"/>
                <w:szCs w:val="20"/>
              </w:rPr>
            </w:pPr>
            <w:r w:rsidRPr="000764CB">
              <w:rPr>
                <w:b/>
                <w:sz w:val="20"/>
                <w:szCs w:val="20"/>
              </w:rPr>
              <w:t>Essential HS.P3U1.6</w:t>
            </w:r>
          </w:p>
          <w:p w:rsidR="000764CB" w:rsidRPr="000764CB" w:rsidRDefault="000764CB" w:rsidP="000764CB">
            <w:pPr>
              <w:ind w:left="720"/>
              <w:rPr>
                <w:b/>
                <w:sz w:val="20"/>
                <w:szCs w:val="20"/>
              </w:rPr>
            </w:pPr>
            <w:r w:rsidRPr="000764CB">
              <w:rPr>
                <w:b/>
                <w:sz w:val="20"/>
                <w:szCs w:val="20"/>
              </w:rPr>
              <w:t>Plus HS+Phy.P3U1.2</w:t>
            </w:r>
          </w:p>
          <w:p w:rsidR="000764CB" w:rsidRPr="000764CB" w:rsidRDefault="000764CB" w:rsidP="000764CB">
            <w:pPr>
              <w:ind w:left="720"/>
              <w:rPr>
                <w:b/>
                <w:sz w:val="20"/>
                <w:szCs w:val="20"/>
              </w:rPr>
            </w:pPr>
            <w:r w:rsidRPr="000764CB">
              <w:rPr>
                <w:b/>
                <w:sz w:val="20"/>
                <w:szCs w:val="20"/>
              </w:rPr>
              <w:t>Plus HS+Phy.P3U1.3</w:t>
            </w:r>
          </w:p>
          <w:p w:rsidR="000764CB" w:rsidRPr="000764CB" w:rsidRDefault="000764CB" w:rsidP="000764CB">
            <w:pPr>
              <w:ind w:left="720"/>
              <w:rPr>
                <w:b/>
                <w:sz w:val="20"/>
                <w:szCs w:val="20"/>
              </w:rPr>
            </w:pPr>
            <w:r w:rsidRPr="000764CB">
              <w:rPr>
                <w:b/>
                <w:sz w:val="20"/>
                <w:szCs w:val="20"/>
              </w:rPr>
              <w:t>Plus HS+Phy.P3U1.4</w:t>
            </w:r>
          </w:p>
        </w:tc>
        <w:tc>
          <w:tcPr>
            <w:tcW w:w="2970" w:type="dxa"/>
          </w:tcPr>
          <w:p w:rsidR="000764CB" w:rsidRPr="000764CB" w:rsidRDefault="000764CB" w:rsidP="000764CB">
            <w:pPr>
              <w:rPr>
                <w:b/>
                <w:sz w:val="20"/>
                <w:szCs w:val="20"/>
              </w:rPr>
            </w:pPr>
            <w:r w:rsidRPr="000764CB">
              <w:rPr>
                <w:b/>
                <w:sz w:val="20"/>
                <w:szCs w:val="20"/>
              </w:rPr>
              <w:t>Essential HS.P3U2.7</w:t>
            </w:r>
          </w:p>
          <w:p w:rsidR="0042313A" w:rsidRPr="000764CB" w:rsidRDefault="0042313A" w:rsidP="0042313A">
            <w:pPr>
              <w:ind w:left="720"/>
              <w:rPr>
                <w:b/>
                <w:sz w:val="20"/>
                <w:szCs w:val="20"/>
              </w:rPr>
            </w:pPr>
            <w:r w:rsidRPr="000764CB">
              <w:rPr>
                <w:b/>
                <w:sz w:val="20"/>
                <w:szCs w:val="20"/>
              </w:rPr>
              <w:t>Plus HS+Phy.P4U2.7</w:t>
            </w:r>
          </w:p>
          <w:p w:rsidR="000764CB" w:rsidRPr="000764CB" w:rsidRDefault="000764CB" w:rsidP="000764CB">
            <w:pPr>
              <w:ind w:left="720"/>
              <w:rPr>
                <w:b/>
                <w:sz w:val="20"/>
                <w:szCs w:val="20"/>
              </w:rPr>
            </w:pPr>
            <w:r w:rsidRPr="000764CB">
              <w:rPr>
                <w:b/>
                <w:sz w:val="20"/>
                <w:szCs w:val="20"/>
              </w:rPr>
              <w:t>Plus HS+Phy.P3U2.5</w:t>
            </w:r>
          </w:p>
          <w:p w:rsidR="000764CB" w:rsidRPr="000764CB" w:rsidRDefault="000764CB" w:rsidP="000764CB">
            <w:pPr>
              <w:rPr>
                <w:rFonts w:asciiTheme="minorHAnsi" w:hAnsiTheme="minorHAnsi"/>
                <w:sz w:val="20"/>
                <w:szCs w:val="20"/>
              </w:rPr>
            </w:pPr>
          </w:p>
        </w:tc>
        <w:tc>
          <w:tcPr>
            <w:tcW w:w="3150" w:type="dxa"/>
          </w:tcPr>
          <w:p w:rsidR="000764CB" w:rsidRPr="000764CB" w:rsidRDefault="000764CB" w:rsidP="000764CB">
            <w:pPr>
              <w:rPr>
                <w:rFonts w:asciiTheme="minorHAnsi" w:hAnsiTheme="minorHAnsi"/>
                <w:sz w:val="20"/>
                <w:szCs w:val="20"/>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P4</w:t>
            </w:r>
            <w:r w:rsidRPr="000E60D1">
              <w:rPr>
                <w:rFonts w:asciiTheme="minorHAnsi" w:hAnsiTheme="minorHAnsi"/>
                <w:sz w:val="20"/>
                <w:szCs w:val="20"/>
              </w:rPr>
              <w:t>: The total amount of energy in a closed system is always the same but can be transferred from one energy store to another during an event.</w:t>
            </w:r>
          </w:p>
        </w:tc>
        <w:tc>
          <w:tcPr>
            <w:tcW w:w="3240" w:type="dxa"/>
          </w:tcPr>
          <w:p w:rsidR="000764CB" w:rsidRPr="000764CB" w:rsidRDefault="000764CB" w:rsidP="000764CB">
            <w:pPr>
              <w:rPr>
                <w:b/>
                <w:sz w:val="20"/>
                <w:szCs w:val="20"/>
              </w:rPr>
            </w:pPr>
            <w:r w:rsidRPr="000764CB">
              <w:rPr>
                <w:b/>
                <w:sz w:val="20"/>
                <w:szCs w:val="20"/>
              </w:rPr>
              <w:t>Essential HS.P4U1.8</w:t>
            </w:r>
          </w:p>
          <w:p w:rsidR="000764CB" w:rsidRPr="000764CB" w:rsidRDefault="000764CB" w:rsidP="000764CB">
            <w:pPr>
              <w:ind w:left="720"/>
              <w:rPr>
                <w:b/>
                <w:sz w:val="20"/>
                <w:szCs w:val="20"/>
              </w:rPr>
            </w:pPr>
            <w:r w:rsidRPr="000764CB">
              <w:rPr>
                <w:b/>
                <w:sz w:val="20"/>
                <w:szCs w:val="20"/>
              </w:rPr>
              <w:t>Plus HS+Phy.P4U1.6</w:t>
            </w:r>
          </w:p>
          <w:p w:rsidR="000764CB" w:rsidRPr="000764CB" w:rsidRDefault="000764CB" w:rsidP="000764CB">
            <w:pPr>
              <w:ind w:left="720"/>
              <w:rPr>
                <w:b/>
                <w:sz w:val="20"/>
                <w:szCs w:val="20"/>
              </w:rPr>
            </w:pPr>
            <w:r w:rsidRPr="000764CB">
              <w:rPr>
                <w:b/>
                <w:sz w:val="20"/>
                <w:szCs w:val="20"/>
              </w:rPr>
              <w:t xml:space="preserve">Plus HS+Phy.P4U1.8 </w:t>
            </w:r>
          </w:p>
          <w:p w:rsidR="000764CB" w:rsidRPr="000764CB" w:rsidRDefault="000764CB" w:rsidP="000764CB">
            <w:pPr>
              <w:rPr>
                <w:b/>
                <w:sz w:val="20"/>
                <w:szCs w:val="20"/>
              </w:rPr>
            </w:pPr>
            <w:r w:rsidRPr="000764CB">
              <w:rPr>
                <w:b/>
                <w:sz w:val="20"/>
                <w:szCs w:val="20"/>
              </w:rPr>
              <w:t>Essential HS.P4U1.10</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D36C71" w:rsidRPr="000764CB" w:rsidRDefault="00D36C71" w:rsidP="00D36C71">
            <w:pPr>
              <w:rPr>
                <w:b/>
                <w:sz w:val="20"/>
                <w:szCs w:val="20"/>
              </w:rPr>
            </w:pPr>
            <w:r w:rsidRPr="000764CB">
              <w:rPr>
                <w:b/>
                <w:sz w:val="20"/>
                <w:szCs w:val="20"/>
              </w:rPr>
              <w:t>Essential HS.P4U3.9</w:t>
            </w:r>
          </w:p>
          <w:p w:rsidR="000764CB" w:rsidRPr="000764CB" w:rsidRDefault="000764CB" w:rsidP="000764CB">
            <w:pPr>
              <w:rPr>
                <w:rFonts w:asciiTheme="minorHAnsi" w:hAnsiTheme="minorHAnsi"/>
                <w:b/>
                <w:sz w:val="20"/>
                <w:szCs w:val="20"/>
                <w:u w:val="single"/>
              </w:rPr>
            </w:pPr>
          </w:p>
        </w:tc>
      </w:tr>
      <w:tr w:rsidR="000764CB" w:rsidRPr="000E60D1" w:rsidTr="0042313A">
        <w:trPr>
          <w:cantSplit/>
        </w:trPr>
        <w:tc>
          <w:tcPr>
            <w:tcW w:w="4225" w:type="dxa"/>
            <w:shd w:val="clear" w:color="auto" w:fill="C6D9F1" w:themeFill="text2"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lastRenderedPageBreak/>
              <w:t>E1</w:t>
            </w:r>
            <w:r w:rsidRPr="000E60D1">
              <w:rPr>
                <w:rFonts w:asciiTheme="minorHAnsi" w:hAnsiTheme="minorHAnsi"/>
                <w:sz w:val="20"/>
                <w:szCs w:val="20"/>
              </w:rPr>
              <w:t>: The composition of the Earth and its atmosphere and the natural and human processes occurring within them shape the Earth’s surface and its climate.</w:t>
            </w:r>
          </w:p>
        </w:tc>
        <w:tc>
          <w:tcPr>
            <w:tcW w:w="3240" w:type="dxa"/>
          </w:tcPr>
          <w:p w:rsidR="000764CB" w:rsidRPr="000764CB" w:rsidRDefault="000764CB" w:rsidP="000764CB">
            <w:pPr>
              <w:rPr>
                <w:b/>
                <w:sz w:val="20"/>
                <w:szCs w:val="20"/>
              </w:rPr>
            </w:pPr>
            <w:r w:rsidRPr="000764CB">
              <w:rPr>
                <w:b/>
                <w:sz w:val="20"/>
                <w:szCs w:val="20"/>
              </w:rPr>
              <w:t>Essential HS.E1U1.11</w:t>
            </w:r>
          </w:p>
          <w:p w:rsidR="000764CB" w:rsidRPr="000764CB" w:rsidRDefault="000764CB" w:rsidP="000764CB">
            <w:pPr>
              <w:ind w:left="720"/>
              <w:rPr>
                <w:b/>
                <w:sz w:val="20"/>
                <w:szCs w:val="20"/>
              </w:rPr>
            </w:pPr>
            <w:r w:rsidRPr="000764CB">
              <w:rPr>
                <w:b/>
                <w:sz w:val="20"/>
                <w:szCs w:val="20"/>
              </w:rPr>
              <w:t xml:space="preserve">Plus HS+E.E1U1.1 </w:t>
            </w:r>
          </w:p>
          <w:p w:rsidR="000764CB" w:rsidRPr="000764CB" w:rsidRDefault="000764CB" w:rsidP="000764CB">
            <w:pPr>
              <w:ind w:left="720"/>
              <w:rPr>
                <w:b/>
                <w:sz w:val="20"/>
                <w:szCs w:val="20"/>
              </w:rPr>
            </w:pPr>
            <w:r w:rsidRPr="000764CB">
              <w:rPr>
                <w:b/>
                <w:sz w:val="20"/>
                <w:szCs w:val="20"/>
              </w:rPr>
              <w:t>Plus HS+E.E1U1.2</w:t>
            </w:r>
          </w:p>
          <w:p w:rsidR="000764CB" w:rsidRPr="000764CB" w:rsidRDefault="000764CB" w:rsidP="000764CB">
            <w:pPr>
              <w:ind w:left="720"/>
              <w:rPr>
                <w:b/>
                <w:sz w:val="20"/>
                <w:szCs w:val="20"/>
              </w:rPr>
            </w:pPr>
            <w:r w:rsidRPr="000764CB">
              <w:rPr>
                <w:b/>
                <w:sz w:val="20"/>
                <w:szCs w:val="20"/>
              </w:rPr>
              <w:t>Plus HS+E.E1U1.3</w:t>
            </w:r>
          </w:p>
          <w:p w:rsidR="000764CB" w:rsidRPr="000764CB" w:rsidRDefault="000764CB" w:rsidP="000764CB">
            <w:pPr>
              <w:rPr>
                <w:b/>
                <w:sz w:val="20"/>
                <w:szCs w:val="20"/>
              </w:rPr>
            </w:pPr>
            <w:r w:rsidRPr="000764CB">
              <w:rPr>
                <w:b/>
                <w:sz w:val="20"/>
                <w:szCs w:val="20"/>
              </w:rPr>
              <w:t>Essential HS.E1U1.12</w:t>
            </w:r>
          </w:p>
          <w:p w:rsidR="000764CB" w:rsidRPr="000764CB" w:rsidRDefault="000764CB" w:rsidP="000764CB">
            <w:pPr>
              <w:ind w:left="720"/>
              <w:rPr>
                <w:b/>
                <w:sz w:val="20"/>
                <w:szCs w:val="20"/>
              </w:rPr>
            </w:pPr>
            <w:r w:rsidRPr="000764CB">
              <w:rPr>
                <w:b/>
                <w:sz w:val="20"/>
                <w:szCs w:val="20"/>
              </w:rPr>
              <w:t>Plus HS+E.E1U1.4</w:t>
            </w:r>
          </w:p>
          <w:p w:rsidR="000764CB" w:rsidRPr="000764CB" w:rsidRDefault="000764CB" w:rsidP="000764CB">
            <w:pPr>
              <w:ind w:left="720"/>
              <w:rPr>
                <w:b/>
                <w:sz w:val="20"/>
                <w:szCs w:val="20"/>
              </w:rPr>
            </w:pPr>
            <w:r w:rsidRPr="000764CB">
              <w:rPr>
                <w:b/>
                <w:sz w:val="20"/>
                <w:szCs w:val="20"/>
              </w:rPr>
              <w:t>Plus HS+E.E1U1.5</w:t>
            </w:r>
          </w:p>
          <w:p w:rsidR="000764CB" w:rsidRPr="000764CB" w:rsidRDefault="000764CB" w:rsidP="000764CB">
            <w:pPr>
              <w:rPr>
                <w:b/>
                <w:sz w:val="20"/>
                <w:szCs w:val="20"/>
              </w:rPr>
            </w:pPr>
            <w:r w:rsidRPr="000764CB">
              <w:rPr>
                <w:b/>
                <w:sz w:val="20"/>
                <w:szCs w:val="20"/>
              </w:rPr>
              <w:t>Essential HS.E1U1.13</w:t>
            </w:r>
          </w:p>
          <w:p w:rsidR="000764CB" w:rsidRPr="000764CB" w:rsidRDefault="000764CB" w:rsidP="000764CB">
            <w:pPr>
              <w:ind w:left="720"/>
              <w:rPr>
                <w:b/>
                <w:sz w:val="20"/>
                <w:szCs w:val="20"/>
              </w:rPr>
            </w:pPr>
            <w:r w:rsidRPr="000764CB">
              <w:rPr>
                <w:b/>
                <w:sz w:val="20"/>
                <w:szCs w:val="20"/>
              </w:rPr>
              <w:t>Plus HS+E.E1U1.6</w:t>
            </w:r>
          </w:p>
          <w:p w:rsidR="000764CB" w:rsidRPr="000764CB" w:rsidRDefault="000764CB" w:rsidP="000764CB">
            <w:pPr>
              <w:ind w:left="720"/>
              <w:rPr>
                <w:b/>
                <w:sz w:val="20"/>
                <w:szCs w:val="20"/>
              </w:rPr>
            </w:pPr>
            <w:r w:rsidRPr="000764CB">
              <w:rPr>
                <w:b/>
                <w:sz w:val="20"/>
                <w:szCs w:val="20"/>
              </w:rPr>
              <w:t>Plus HS+E.E1U1.7</w:t>
            </w:r>
          </w:p>
          <w:p w:rsidR="000764CB" w:rsidRPr="000764CB" w:rsidRDefault="000764CB" w:rsidP="0042313A">
            <w:pPr>
              <w:spacing w:after="120"/>
              <w:ind w:left="720"/>
              <w:rPr>
                <w:b/>
                <w:sz w:val="20"/>
                <w:szCs w:val="20"/>
              </w:rPr>
            </w:pPr>
            <w:r w:rsidRPr="000764CB">
              <w:rPr>
                <w:b/>
                <w:sz w:val="20"/>
                <w:szCs w:val="20"/>
              </w:rPr>
              <w:t>Plus HS+E.E1U1.8</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HS.E1U3.14</w:t>
            </w:r>
          </w:p>
          <w:p w:rsidR="000764CB" w:rsidRPr="000764CB" w:rsidRDefault="000764CB" w:rsidP="000764CB">
            <w:pPr>
              <w:ind w:left="720"/>
              <w:rPr>
                <w:b/>
                <w:sz w:val="20"/>
                <w:szCs w:val="20"/>
              </w:rPr>
            </w:pPr>
            <w:r w:rsidRPr="000764CB">
              <w:rPr>
                <w:b/>
                <w:sz w:val="20"/>
                <w:szCs w:val="20"/>
              </w:rPr>
              <w:t>Plus HS+E.E1U3.9</w:t>
            </w:r>
          </w:p>
          <w:p w:rsidR="000764CB" w:rsidRPr="000764CB" w:rsidRDefault="003D27FA" w:rsidP="003D27FA">
            <w:pPr>
              <w:rPr>
                <w:b/>
                <w:sz w:val="20"/>
                <w:szCs w:val="20"/>
              </w:rPr>
            </w:pPr>
            <w:r>
              <w:rPr>
                <w:b/>
                <w:sz w:val="20"/>
                <w:szCs w:val="20"/>
              </w:rPr>
              <w:t xml:space="preserve">             </w:t>
            </w:r>
            <w:r w:rsidR="000764CB" w:rsidRPr="000764CB">
              <w:rPr>
                <w:b/>
                <w:sz w:val="20"/>
                <w:szCs w:val="20"/>
              </w:rPr>
              <w:t>Plus HS+E.E1U3.10</w:t>
            </w:r>
          </w:p>
          <w:p w:rsidR="000764CB" w:rsidRPr="000764CB" w:rsidRDefault="000764CB" w:rsidP="000764CB">
            <w:pPr>
              <w:rPr>
                <w:rFonts w:asciiTheme="minorHAnsi" w:hAnsiTheme="minorHAnsi"/>
                <w:b/>
                <w:sz w:val="20"/>
                <w:szCs w:val="20"/>
                <w:u w:val="single"/>
              </w:rPr>
            </w:pPr>
            <w:r w:rsidRPr="000764CB">
              <w:rPr>
                <w:b/>
                <w:sz w:val="20"/>
                <w:szCs w:val="20"/>
              </w:rPr>
              <w:t xml:space="preserve">             Plus HS+E.E1U3.11</w:t>
            </w:r>
          </w:p>
        </w:tc>
      </w:tr>
      <w:tr w:rsidR="000764CB" w:rsidRPr="000E60D1" w:rsidTr="000764CB">
        <w:tc>
          <w:tcPr>
            <w:tcW w:w="4225" w:type="dxa"/>
            <w:shd w:val="clear" w:color="auto" w:fill="C6D9F1" w:themeFill="text2"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E2</w:t>
            </w:r>
            <w:r w:rsidRPr="000E60D1">
              <w:rPr>
                <w:rFonts w:asciiTheme="minorHAnsi" w:hAnsiTheme="minorHAnsi"/>
                <w:sz w:val="20"/>
                <w:szCs w:val="20"/>
              </w:rPr>
              <w:t xml:space="preserve">: The Earth and our solar system are </w:t>
            </w:r>
            <w:r w:rsidRPr="00114DEE">
              <w:rPr>
                <w:rFonts w:asciiTheme="minorHAnsi" w:hAnsiTheme="minorHAnsi"/>
                <w:noProof/>
                <w:sz w:val="20"/>
                <w:szCs w:val="20"/>
              </w:rPr>
              <w:t>a very small</w:t>
            </w:r>
            <w:r w:rsidRPr="000E60D1">
              <w:rPr>
                <w:rFonts w:asciiTheme="minorHAnsi" w:hAnsiTheme="minorHAnsi"/>
                <w:sz w:val="20"/>
                <w:szCs w:val="20"/>
              </w:rPr>
              <w:t xml:space="preserve"> part of one of many galaxies within the Universe.</w:t>
            </w:r>
          </w:p>
        </w:tc>
        <w:tc>
          <w:tcPr>
            <w:tcW w:w="3240" w:type="dxa"/>
          </w:tcPr>
          <w:p w:rsidR="000764CB" w:rsidRPr="000764CB" w:rsidRDefault="000764CB" w:rsidP="000764CB">
            <w:pPr>
              <w:rPr>
                <w:b/>
                <w:sz w:val="20"/>
                <w:szCs w:val="20"/>
              </w:rPr>
            </w:pPr>
            <w:r w:rsidRPr="000764CB">
              <w:rPr>
                <w:b/>
                <w:sz w:val="20"/>
                <w:szCs w:val="20"/>
              </w:rPr>
              <w:t>Essential HS.E2U1.15</w:t>
            </w:r>
          </w:p>
          <w:p w:rsidR="000764CB" w:rsidRPr="000764CB" w:rsidRDefault="000764CB" w:rsidP="000764CB">
            <w:pPr>
              <w:ind w:left="720"/>
              <w:rPr>
                <w:b/>
                <w:sz w:val="20"/>
                <w:szCs w:val="20"/>
              </w:rPr>
            </w:pPr>
            <w:r w:rsidRPr="000764CB">
              <w:rPr>
                <w:b/>
                <w:sz w:val="20"/>
                <w:szCs w:val="20"/>
              </w:rPr>
              <w:t>Plus HS+E.E2U1.12</w:t>
            </w:r>
          </w:p>
          <w:p w:rsidR="000764CB" w:rsidRPr="000764CB" w:rsidRDefault="000764CB" w:rsidP="000764CB">
            <w:pPr>
              <w:rPr>
                <w:b/>
                <w:sz w:val="20"/>
                <w:szCs w:val="20"/>
              </w:rPr>
            </w:pPr>
            <w:r w:rsidRPr="000764CB">
              <w:rPr>
                <w:b/>
                <w:sz w:val="20"/>
                <w:szCs w:val="20"/>
              </w:rPr>
              <w:t>Essential HS.E2U1.16</w:t>
            </w:r>
          </w:p>
          <w:p w:rsidR="000764CB" w:rsidRPr="000764CB" w:rsidRDefault="000764CB" w:rsidP="000764CB">
            <w:pPr>
              <w:ind w:left="720"/>
              <w:rPr>
                <w:b/>
                <w:sz w:val="20"/>
                <w:szCs w:val="20"/>
              </w:rPr>
            </w:pPr>
            <w:r w:rsidRPr="000764CB">
              <w:rPr>
                <w:b/>
                <w:sz w:val="20"/>
                <w:szCs w:val="20"/>
              </w:rPr>
              <w:t>Plus HS+E.E2U1.13</w:t>
            </w:r>
          </w:p>
          <w:p w:rsidR="000764CB" w:rsidRPr="000764CB" w:rsidRDefault="000764CB" w:rsidP="000764CB">
            <w:pPr>
              <w:ind w:left="720"/>
              <w:rPr>
                <w:b/>
                <w:sz w:val="20"/>
                <w:szCs w:val="20"/>
              </w:rPr>
            </w:pPr>
            <w:r w:rsidRPr="000764CB">
              <w:rPr>
                <w:b/>
                <w:sz w:val="20"/>
                <w:szCs w:val="20"/>
              </w:rPr>
              <w:t>Plus HS+E.E2U1.14</w:t>
            </w:r>
          </w:p>
          <w:p w:rsidR="000764CB" w:rsidRPr="000764CB" w:rsidRDefault="000764CB" w:rsidP="000764CB">
            <w:pPr>
              <w:rPr>
                <w:b/>
                <w:sz w:val="20"/>
                <w:szCs w:val="20"/>
              </w:rPr>
            </w:pPr>
            <w:r w:rsidRPr="000764CB">
              <w:rPr>
                <w:b/>
                <w:sz w:val="20"/>
                <w:szCs w:val="20"/>
              </w:rPr>
              <w:t>Essential HS.E2U1.17</w:t>
            </w:r>
          </w:p>
          <w:p w:rsidR="000764CB" w:rsidRPr="000764CB" w:rsidRDefault="000764CB" w:rsidP="000764CB">
            <w:pPr>
              <w:ind w:left="720"/>
              <w:rPr>
                <w:b/>
                <w:sz w:val="20"/>
                <w:szCs w:val="20"/>
              </w:rPr>
            </w:pPr>
            <w:r w:rsidRPr="000764CB">
              <w:rPr>
                <w:b/>
                <w:sz w:val="20"/>
                <w:szCs w:val="20"/>
              </w:rPr>
              <w:t>Plus HS+E.E2U1.15</w:t>
            </w:r>
          </w:p>
          <w:p w:rsidR="000764CB" w:rsidRPr="000764CB" w:rsidRDefault="000764CB" w:rsidP="0042313A">
            <w:pPr>
              <w:spacing w:after="120"/>
              <w:ind w:left="720"/>
              <w:rPr>
                <w:b/>
                <w:sz w:val="20"/>
                <w:szCs w:val="20"/>
              </w:rPr>
            </w:pPr>
            <w:r w:rsidRPr="000764CB">
              <w:rPr>
                <w:b/>
                <w:sz w:val="20"/>
                <w:szCs w:val="20"/>
              </w:rPr>
              <w:t>Plus HS+E.E2U1.16</w:t>
            </w:r>
          </w:p>
        </w:tc>
        <w:tc>
          <w:tcPr>
            <w:tcW w:w="2970" w:type="dxa"/>
          </w:tcPr>
          <w:p w:rsidR="000764CB" w:rsidRPr="000764CB" w:rsidRDefault="000764CB" w:rsidP="000764CB">
            <w:pPr>
              <w:rPr>
                <w:rFonts w:asciiTheme="minorHAnsi" w:hAnsiTheme="minorHAnsi"/>
                <w:sz w:val="20"/>
                <w:szCs w:val="20"/>
              </w:rPr>
            </w:pPr>
            <w:r w:rsidRPr="000764CB">
              <w:rPr>
                <w:b/>
                <w:sz w:val="20"/>
                <w:szCs w:val="20"/>
              </w:rPr>
              <w:t xml:space="preserve">             Plus HS+E.E2U2.17</w:t>
            </w:r>
          </w:p>
        </w:tc>
        <w:tc>
          <w:tcPr>
            <w:tcW w:w="3150" w:type="dxa"/>
          </w:tcPr>
          <w:p w:rsidR="000764CB" w:rsidRPr="000764CB" w:rsidRDefault="000764CB" w:rsidP="000764CB">
            <w:pPr>
              <w:rPr>
                <w:rFonts w:asciiTheme="minorHAnsi" w:hAnsiTheme="minorHAnsi"/>
                <w:b/>
                <w:sz w:val="20"/>
                <w:szCs w:val="20"/>
                <w:u w:val="single"/>
              </w:rPr>
            </w:pPr>
          </w:p>
        </w:tc>
      </w:tr>
      <w:tr w:rsidR="000764CB" w:rsidRPr="000E60D1" w:rsidTr="0042313A">
        <w:trPr>
          <w:cantSplit/>
        </w:trPr>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lastRenderedPageBreak/>
              <w:t>L1</w:t>
            </w:r>
            <w:r w:rsidRPr="000E60D1">
              <w:rPr>
                <w:rFonts w:asciiTheme="minorHAnsi" w:hAnsiTheme="minorHAnsi"/>
                <w:sz w:val="20"/>
                <w:szCs w:val="20"/>
              </w:rPr>
              <w:t xml:space="preserve">: Organisms are organized on a cellular basis and have a finite </w:t>
            </w:r>
            <w:r w:rsidRPr="0041120F">
              <w:rPr>
                <w:rFonts w:asciiTheme="minorHAnsi" w:hAnsiTheme="minorHAnsi"/>
                <w:noProof/>
                <w:sz w:val="20"/>
                <w:szCs w:val="20"/>
              </w:rPr>
              <w:t>life span</w:t>
            </w:r>
            <w:r w:rsidRPr="000E60D1">
              <w:rPr>
                <w:rFonts w:asciiTheme="minorHAnsi" w:hAnsiTheme="minorHAnsi"/>
                <w:sz w:val="20"/>
                <w:szCs w:val="20"/>
              </w:rPr>
              <w:t>.</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rPr>
                <w:b/>
                <w:sz w:val="20"/>
                <w:szCs w:val="20"/>
              </w:rPr>
            </w:pPr>
            <w:r w:rsidRPr="000764CB">
              <w:rPr>
                <w:b/>
                <w:sz w:val="20"/>
                <w:szCs w:val="20"/>
              </w:rPr>
              <w:t xml:space="preserve">Essential HS.L1U1.20 </w:t>
            </w:r>
          </w:p>
          <w:p w:rsidR="000764CB" w:rsidRPr="000764CB" w:rsidRDefault="000764CB" w:rsidP="000764CB">
            <w:pPr>
              <w:ind w:left="720"/>
              <w:rPr>
                <w:b/>
                <w:sz w:val="20"/>
                <w:szCs w:val="20"/>
              </w:rPr>
            </w:pPr>
            <w:r w:rsidRPr="000764CB">
              <w:rPr>
                <w:b/>
                <w:sz w:val="20"/>
                <w:szCs w:val="20"/>
              </w:rPr>
              <w:t>Plus HS+B.L1U1.4</w:t>
            </w:r>
          </w:p>
          <w:p w:rsidR="000764CB" w:rsidRPr="000764CB" w:rsidRDefault="000764CB" w:rsidP="000764CB">
            <w:pPr>
              <w:ind w:left="720"/>
              <w:rPr>
                <w:b/>
                <w:sz w:val="20"/>
                <w:szCs w:val="20"/>
              </w:rPr>
            </w:pPr>
            <w:r w:rsidRPr="000764CB">
              <w:rPr>
                <w:b/>
                <w:sz w:val="20"/>
                <w:szCs w:val="20"/>
              </w:rPr>
              <w:t>Plus HS+B.L1U1.5</w:t>
            </w:r>
          </w:p>
          <w:p w:rsidR="000764CB" w:rsidRPr="000764CB" w:rsidRDefault="000764CB" w:rsidP="000764CB">
            <w:pPr>
              <w:ind w:left="720"/>
              <w:rPr>
                <w:b/>
                <w:sz w:val="20"/>
                <w:szCs w:val="20"/>
              </w:rPr>
            </w:pPr>
            <w:r w:rsidRPr="000764CB">
              <w:rPr>
                <w:b/>
                <w:sz w:val="20"/>
                <w:szCs w:val="20"/>
              </w:rPr>
              <w:t xml:space="preserve">Plus HS+B.L1U1.6 </w:t>
            </w:r>
          </w:p>
          <w:p w:rsidR="000764CB" w:rsidRPr="000764CB" w:rsidRDefault="000764CB" w:rsidP="000764CB">
            <w:pPr>
              <w:ind w:left="720"/>
              <w:rPr>
                <w:b/>
                <w:sz w:val="20"/>
                <w:szCs w:val="20"/>
              </w:rPr>
            </w:pPr>
            <w:r w:rsidRPr="000764CB">
              <w:rPr>
                <w:b/>
                <w:sz w:val="20"/>
                <w:szCs w:val="20"/>
              </w:rPr>
              <w:t>Plus HS+B.L1U1.7</w:t>
            </w:r>
          </w:p>
          <w:p w:rsidR="000764CB" w:rsidRPr="000764CB" w:rsidRDefault="000764CB" w:rsidP="000764CB">
            <w:pPr>
              <w:rPr>
                <w:b/>
                <w:sz w:val="20"/>
                <w:szCs w:val="20"/>
              </w:rPr>
            </w:pPr>
            <w:r w:rsidRPr="000764CB">
              <w:rPr>
                <w:b/>
                <w:sz w:val="20"/>
                <w:szCs w:val="20"/>
              </w:rPr>
              <w:t>Essential HS.L1U1.22</w:t>
            </w:r>
          </w:p>
          <w:p w:rsidR="000764CB" w:rsidRPr="000764CB" w:rsidRDefault="000764CB" w:rsidP="000764CB">
            <w:pPr>
              <w:ind w:left="720"/>
              <w:rPr>
                <w:b/>
                <w:sz w:val="20"/>
                <w:szCs w:val="20"/>
              </w:rPr>
            </w:pPr>
            <w:r w:rsidRPr="000764CB">
              <w:rPr>
                <w:b/>
                <w:sz w:val="20"/>
                <w:szCs w:val="20"/>
              </w:rPr>
              <w:t>Plus HS+B.L1U1.9</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HS.L1U3.23</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t>L2</w:t>
            </w:r>
            <w:r w:rsidRPr="000E60D1">
              <w:rPr>
                <w:rFonts w:asciiTheme="minorHAnsi" w:hAnsiTheme="minorHAnsi"/>
                <w:sz w:val="20"/>
                <w:szCs w:val="20"/>
              </w:rPr>
              <w:t>: Organisms require a supply of energy and materials for which they often depend on, or compete with, other organisms.</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ind w:left="720"/>
              <w:rPr>
                <w:b/>
                <w:sz w:val="20"/>
                <w:szCs w:val="20"/>
              </w:rPr>
            </w:pPr>
            <w:r w:rsidRPr="000764CB">
              <w:rPr>
                <w:b/>
                <w:sz w:val="20"/>
                <w:szCs w:val="20"/>
              </w:rPr>
              <w:t xml:space="preserve">Plus HS+B.L2U1.1 </w:t>
            </w:r>
          </w:p>
          <w:p w:rsidR="000764CB" w:rsidRPr="000764CB" w:rsidRDefault="000764CB" w:rsidP="000764CB">
            <w:pPr>
              <w:rPr>
                <w:b/>
                <w:sz w:val="20"/>
                <w:szCs w:val="20"/>
              </w:rPr>
            </w:pPr>
            <w:r w:rsidRPr="000764CB">
              <w:rPr>
                <w:b/>
                <w:sz w:val="20"/>
                <w:szCs w:val="20"/>
              </w:rPr>
              <w:t xml:space="preserve">Essential HS.L2U1.19 </w:t>
            </w:r>
          </w:p>
          <w:p w:rsidR="000764CB" w:rsidRPr="000764CB" w:rsidRDefault="000764CB" w:rsidP="000764CB">
            <w:pPr>
              <w:ind w:left="720"/>
              <w:rPr>
                <w:b/>
                <w:sz w:val="20"/>
                <w:szCs w:val="20"/>
              </w:rPr>
            </w:pPr>
            <w:r w:rsidRPr="000764CB">
              <w:rPr>
                <w:b/>
                <w:sz w:val="20"/>
                <w:szCs w:val="20"/>
              </w:rPr>
              <w:t>Plus HS+B.L2U1.3</w:t>
            </w:r>
          </w:p>
          <w:p w:rsidR="000764CB" w:rsidRPr="000764CB" w:rsidRDefault="000764CB" w:rsidP="000764CB">
            <w:pPr>
              <w:rPr>
                <w:b/>
                <w:sz w:val="20"/>
                <w:szCs w:val="20"/>
              </w:rPr>
            </w:pPr>
            <w:r w:rsidRPr="000764CB">
              <w:rPr>
                <w:b/>
                <w:sz w:val="20"/>
                <w:szCs w:val="20"/>
              </w:rPr>
              <w:t>Essential HS.L2U1.21</w:t>
            </w:r>
          </w:p>
          <w:p w:rsidR="000764CB" w:rsidRPr="000764CB" w:rsidRDefault="000764CB" w:rsidP="000764CB">
            <w:pPr>
              <w:ind w:left="720"/>
              <w:rPr>
                <w:b/>
                <w:sz w:val="20"/>
                <w:szCs w:val="20"/>
              </w:rPr>
            </w:pPr>
            <w:r w:rsidRPr="000764CB">
              <w:rPr>
                <w:b/>
                <w:sz w:val="20"/>
                <w:szCs w:val="20"/>
              </w:rPr>
              <w:t>Plus HS+B.L2U1.8</w:t>
            </w:r>
          </w:p>
        </w:tc>
        <w:tc>
          <w:tcPr>
            <w:tcW w:w="2970" w:type="dxa"/>
          </w:tcPr>
          <w:p w:rsidR="000764CB" w:rsidRPr="000764CB" w:rsidRDefault="000764CB" w:rsidP="000764CB">
            <w:pPr>
              <w:rPr>
                <w:rFonts w:asciiTheme="minorHAnsi" w:hAnsiTheme="minorHAnsi"/>
                <w:sz w:val="20"/>
                <w:szCs w:val="20"/>
              </w:rPr>
            </w:pPr>
          </w:p>
        </w:tc>
        <w:tc>
          <w:tcPr>
            <w:tcW w:w="3150" w:type="dxa"/>
          </w:tcPr>
          <w:p w:rsidR="000764CB" w:rsidRPr="000764CB" w:rsidRDefault="000764CB" w:rsidP="000764CB">
            <w:pPr>
              <w:rPr>
                <w:b/>
                <w:sz w:val="20"/>
                <w:szCs w:val="20"/>
              </w:rPr>
            </w:pPr>
            <w:r w:rsidRPr="000764CB">
              <w:rPr>
                <w:b/>
                <w:sz w:val="20"/>
                <w:szCs w:val="20"/>
              </w:rPr>
              <w:t xml:space="preserve">Essential HS.L2U3.18 </w:t>
            </w:r>
          </w:p>
          <w:p w:rsidR="000764CB" w:rsidRPr="000764CB" w:rsidRDefault="000764CB" w:rsidP="000764CB">
            <w:pPr>
              <w:ind w:left="720"/>
              <w:rPr>
                <w:rFonts w:asciiTheme="minorHAnsi" w:hAnsiTheme="minorHAnsi"/>
                <w:b/>
                <w:sz w:val="20"/>
                <w:szCs w:val="20"/>
                <w:u w:val="single"/>
              </w:rPr>
            </w:pPr>
          </w:p>
        </w:tc>
      </w:tr>
      <w:tr w:rsidR="000764CB" w:rsidRPr="000E60D1" w:rsidTr="000764CB">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t>L3</w:t>
            </w:r>
            <w:r w:rsidRPr="000E60D1">
              <w:rPr>
                <w:rFonts w:asciiTheme="minorHAnsi" w:hAnsiTheme="minorHAnsi"/>
                <w:sz w:val="20"/>
                <w:szCs w:val="20"/>
              </w:rPr>
              <w:t>: Genetic information is passed down from one generation of organisms to another.</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rPr>
                <w:b/>
                <w:sz w:val="20"/>
                <w:szCs w:val="20"/>
              </w:rPr>
            </w:pPr>
            <w:r w:rsidRPr="000764CB">
              <w:rPr>
                <w:b/>
                <w:sz w:val="20"/>
                <w:szCs w:val="20"/>
              </w:rPr>
              <w:t>Essential HS.L3U1.24</w:t>
            </w:r>
          </w:p>
          <w:p w:rsidR="000764CB" w:rsidRPr="000764CB" w:rsidRDefault="000764CB" w:rsidP="000764CB">
            <w:pPr>
              <w:rPr>
                <w:b/>
                <w:sz w:val="20"/>
                <w:szCs w:val="20"/>
              </w:rPr>
            </w:pPr>
            <w:r w:rsidRPr="000764CB">
              <w:rPr>
                <w:b/>
                <w:sz w:val="20"/>
                <w:szCs w:val="20"/>
              </w:rPr>
              <w:t>Essential HS.L3U1.25</w:t>
            </w:r>
          </w:p>
          <w:p w:rsidR="000764CB" w:rsidRPr="000764CB" w:rsidRDefault="000764CB" w:rsidP="000764CB">
            <w:pPr>
              <w:ind w:left="720"/>
              <w:rPr>
                <w:b/>
                <w:sz w:val="20"/>
                <w:szCs w:val="20"/>
              </w:rPr>
            </w:pPr>
            <w:r w:rsidRPr="000764CB">
              <w:rPr>
                <w:b/>
                <w:sz w:val="20"/>
                <w:szCs w:val="20"/>
              </w:rPr>
              <w:t>Plus HS+B.L3U1.10</w:t>
            </w:r>
          </w:p>
          <w:p w:rsidR="000764CB" w:rsidRPr="000764CB" w:rsidRDefault="000764CB" w:rsidP="000764CB">
            <w:pPr>
              <w:ind w:left="720"/>
              <w:rPr>
                <w:b/>
                <w:sz w:val="20"/>
                <w:szCs w:val="20"/>
              </w:rPr>
            </w:pPr>
            <w:r w:rsidRPr="000764CB">
              <w:rPr>
                <w:b/>
                <w:sz w:val="20"/>
                <w:szCs w:val="20"/>
              </w:rPr>
              <w:t>Plus HS+B.L3U1.11</w:t>
            </w:r>
          </w:p>
          <w:p w:rsidR="000764CB" w:rsidRPr="000764CB" w:rsidRDefault="000764CB" w:rsidP="000764CB">
            <w:pPr>
              <w:ind w:left="720"/>
              <w:rPr>
                <w:b/>
                <w:sz w:val="20"/>
                <w:szCs w:val="20"/>
              </w:rPr>
            </w:pPr>
            <w:r w:rsidRPr="000764CB">
              <w:rPr>
                <w:b/>
                <w:sz w:val="20"/>
                <w:szCs w:val="20"/>
              </w:rPr>
              <w:t>Plus HS+B.L3U1.12</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F5207B" w:rsidRPr="000764CB" w:rsidRDefault="00F5207B" w:rsidP="00F5207B">
            <w:pPr>
              <w:rPr>
                <w:b/>
                <w:sz w:val="20"/>
                <w:szCs w:val="20"/>
              </w:rPr>
            </w:pPr>
            <w:r w:rsidRPr="000764CB">
              <w:rPr>
                <w:b/>
                <w:sz w:val="20"/>
                <w:szCs w:val="20"/>
              </w:rPr>
              <w:t>Essential HS.L3U3.26</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E5EDD3"/>
          </w:tcPr>
          <w:p w:rsidR="000764CB" w:rsidRPr="0013365E" w:rsidRDefault="000764CB" w:rsidP="000764CB">
            <w:pPr>
              <w:spacing w:after="24" w:line="240" w:lineRule="auto"/>
              <w:rPr>
                <w:sz w:val="20"/>
                <w:szCs w:val="20"/>
              </w:rPr>
            </w:pPr>
            <w:r w:rsidRPr="0013365E">
              <w:rPr>
                <w:b/>
                <w:sz w:val="20"/>
                <w:szCs w:val="20"/>
              </w:rPr>
              <w:t>L4:</w:t>
            </w:r>
            <w:r w:rsidRPr="0013365E">
              <w:rPr>
                <w:sz w:val="20"/>
                <w:szCs w:val="20"/>
              </w:rPr>
              <w:t xml:space="preserve"> The unity and diversity of organisms, living and extinct, is the result of evolution.</w:t>
            </w:r>
          </w:p>
          <w:p w:rsidR="000764CB" w:rsidRPr="000E60D1" w:rsidRDefault="000764CB" w:rsidP="000764CB">
            <w:pPr>
              <w:rPr>
                <w:rFonts w:asciiTheme="minorHAnsi" w:hAnsiTheme="minorHAnsi"/>
                <w:sz w:val="20"/>
                <w:szCs w:val="20"/>
              </w:rPr>
            </w:pPr>
          </w:p>
        </w:tc>
        <w:tc>
          <w:tcPr>
            <w:tcW w:w="3240" w:type="dxa"/>
          </w:tcPr>
          <w:p w:rsidR="000764CB" w:rsidRPr="000764CB" w:rsidRDefault="000764CB" w:rsidP="000764CB">
            <w:pPr>
              <w:ind w:left="720"/>
              <w:rPr>
                <w:b/>
                <w:sz w:val="20"/>
                <w:szCs w:val="20"/>
              </w:rPr>
            </w:pPr>
            <w:r w:rsidRPr="000764CB">
              <w:rPr>
                <w:b/>
                <w:sz w:val="20"/>
                <w:szCs w:val="20"/>
              </w:rPr>
              <w:t>Plus HS+B.L4U1.2</w:t>
            </w:r>
          </w:p>
          <w:p w:rsidR="000764CB" w:rsidRPr="000764CB" w:rsidRDefault="000764CB" w:rsidP="000764CB">
            <w:pPr>
              <w:rPr>
                <w:b/>
                <w:sz w:val="20"/>
                <w:szCs w:val="20"/>
              </w:rPr>
            </w:pPr>
            <w:r w:rsidRPr="000764CB">
              <w:rPr>
                <w:b/>
                <w:sz w:val="20"/>
                <w:szCs w:val="20"/>
              </w:rPr>
              <w:t>Essential HS.L4U1.27</w:t>
            </w:r>
          </w:p>
          <w:p w:rsidR="000764CB" w:rsidRPr="000764CB" w:rsidRDefault="000764CB" w:rsidP="000764CB">
            <w:pPr>
              <w:rPr>
                <w:b/>
                <w:sz w:val="20"/>
                <w:szCs w:val="20"/>
              </w:rPr>
            </w:pPr>
            <w:r w:rsidRPr="000764CB">
              <w:rPr>
                <w:b/>
                <w:sz w:val="20"/>
                <w:szCs w:val="20"/>
              </w:rPr>
              <w:t>Essential HS.L4U1.28</w:t>
            </w:r>
          </w:p>
          <w:p w:rsidR="000764CB" w:rsidRPr="000764CB" w:rsidRDefault="000764CB" w:rsidP="000764CB">
            <w:pPr>
              <w:ind w:left="720"/>
              <w:rPr>
                <w:b/>
                <w:sz w:val="20"/>
                <w:szCs w:val="20"/>
              </w:rPr>
            </w:pPr>
            <w:r w:rsidRPr="000764CB">
              <w:rPr>
                <w:b/>
                <w:sz w:val="20"/>
                <w:szCs w:val="20"/>
              </w:rPr>
              <w:t>Plus HS+B.L4U1.13</w:t>
            </w:r>
          </w:p>
          <w:p w:rsidR="000764CB" w:rsidRPr="000764CB" w:rsidRDefault="000764CB" w:rsidP="000764CB">
            <w:pPr>
              <w:ind w:left="720"/>
              <w:rPr>
                <w:b/>
                <w:sz w:val="20"/>
                <w:szCs w:val="20"/>
              </w:rPr>
            </w:pPr>
            <w:r w:rsidRPr="000764CB">
              <w:rPr>
                <w:b/>
                <w:sz w:val="20"/>
                <w:szCs w:val="20"/>
              </w:rPr>
              <w:t xml:space="preserve">Plus HS+B.L4U1.14 </w:t>
            </w:r>
          </w:p>
        </w:tc>
        <w:tc>
          <w:tcPr>
            <w:tcW w:w="2970" w:type="dxa"/>
          </w:tcPr>
          <w:p w:rsidR="000764CB" w:rsidRPr="000E60D1" w:rsidRDefault="000764CB" w:rsidP="000764CB">
            <w:pPr>
              <w:rPr>
                <w:rFonts w:asciiTheme="minorHAnsi" w:hAnsiTheme="minorHAnsi"/>
                <w:sz w:val="20"/>
                <w:szCs w:val="20"/>
              </w:rPr>
            </w:pPr>
          </w:p>
        </w:tc>
        <w:tc>
          <w:tcPr>
            <w:tcW w:w="3150" w:type="dxa"/>
          </w:tcPr>
          <w:p w:rsidR="000764CB" w:rsidRPr="000E60D1" w:rsidRDefault="000764CB" w:rsidP="000764CB">
            <w:pPr>
              <w:rPr>
                <w:rFonts w:asciiTheme="minorHAnsi" w:hAnsiTheme="minorHAnsi"/>
                <w:b/>
                <w:sz w:val="20"/>
                <w:szCs w:val="20"/>
                <w:u w:val="single"/>
              </w:rPr>
            </w:pPr>
          </w:p>
        </w:tc>
      </w:tr>
      <w:bookmarkEnd w:id="21"/>
    </w:tbl>
    <w:p w:rsidR="004F61D6" w:rsidRDefault="004F61D6" w:rsidP="004F61D6"/>
    <w:p w:rsidR="000764CB" w:rsidRDefault="000764CB" w:rsidP="004F61D6"/>
    <w:p w:rsidR="000764CB" w:rsidRDefault="000764CB" w:rsidP="004F61D6"/>
    <w:p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pPr>
        <w:pStyle w:val="Heading1"/>
        <w:spacing w:before="0"/>
        <w:rPr>
          <w:rFonts w:asciiTheme="minorHAnsi" w:eastAsia="Cambria" w:hAnsiTheme="minorHAnsi" w:cs="Cambria"/>
          <w:color w:val="auto"/>
        </w:rPr>
      </w:pPr>
      <w:bookmarkStart w:id="22" w:name="_Hlk528247376"/>
      <w:bookmarkEnd w:id="20"/>
      <w:r w:rsidRPr="000E60D1">
        <w:rPr>
          <w:rFonts w:asciiTheme="minorHAnsi" w:eastAsia="Cambria" w:hAnsiTheme="minorHAnsi" w:cs="Cambria"/>
          <w:color w:val="auto"/>
        </w:rPr>
        <w:lastRenderedPageBreak/>
        <w:t>Appendices</w:t>
      </w:r>
    </w:p>
    <w:p w:rsidR="007D733F" w:rsidRPr="000E60D1" w:rsidRDefault="00932956">
      <w:pPr>
        <w:pStyle w:val="Heading2"/>
        <w:rPr>
          <w:rFonts w:asciiTheme="minorHAnsi" w:eastAsia="Cambria" w:hAnsiTheme="minorHAnsi" w:cs="Cambria"/>
          <w:color w:val="auto"/>
        </w:rPr>
      </w:pPr>
      <w:bookmarkStart w:id="23" w:name="_4ddeoix" w:colFirst="0" w:colLast="0"/>
      <w:bookmarkEnd w:id="23"/>
      <w:r w:rsidRPr="000E60D1">
        <w:rPr>
          <w:rFonts w:asciiTheme="minorHAnsi" w:eastAsia="Cambria" w:hAnsiTheme="minorHAnsi" w:cs="Cambria"/>
          <w:color w:val="auto"/>
        </w:rPr>
        <w:t>Appendix 1: Crosscutting Concepts</w:t>
      </w:r>
    </w:p>
    <w:p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rsidR="00920824" w:rsidRDefault="00920824">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rsidTr="009D35F3">
        <w:tc>
          <w:tcPr>
            <w:tcW w:w="13410" w:type="dxa"/>
            <w:shd w:val="clear" w:color="auto" w:fill="BCE2A4"/>
          </w:tcPr>
          <w:p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w:t>
            </w:r>
            <w:r w:rsidRPr="000E60D1">
              <w:rPr>
                <w:rFonts w:asciiTheme="minorHAnsi" w:hAnsiTheme="minorHAnsi"/>
                <w:sz w:val="24"/>
                <w:szCs w:val="24"/>
              </w:rPr>
              <w:lastRenderedPageBreak/>
              <w:t xml:space="preserve">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lastRenderedPageBreak/>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tc>
          <w:tcPr>
            <w:tcW w:w="13410" w:type="dxa"/>
          </w:tcPr>
          <w:p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lastRenderedPageBreak/>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rsidR="007D733F" w:rsidRPr="000E60D1" w:rsidRDefault="007D733F">
      <w:pPr>
        <w:pStyle w:val="Heading2"/>
        <w:rPr>
          <w:rFonts w:asciiTheme="minorHAnsi" w:eastAsia="Cambria" w:hAnsiTheme="minorHAnsi" w:cs="Cambria"/>
          <w:color w:val="auto"/>
        </w:rPr>
      </w:pPr>
    </w:p>
    <w:p w:rsidR="00A206B8" w:rsidRDefault="00A206B8" w:rsidP="00F82130"/>
    <w:p w:rsidR="004047CB" w:rsidRDefault="004047CB" w:rsidP="00F82130"/>
    <w:p w:rsidR="004047CB" w:rsidRDefault="004047CB" w:rsidP="00F82130"/>
    <w:p w:rsidR="004047CB" w:rsidRPr="000E60D1" w:rsidRDefault="004047CB" w:rsidP="00F82130"/>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Appendix 2: Science and Engineering Practices</w:t>
      </w:r>
    </w:p>
    <w:p w:rsidR="00F82130" w:rsidRPr="000E60D1" w:rsidRDefault="00F82130">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rsidR="007D733F" w:rsidRPr="000E60D1" w:rsidRDefault="007D733F">
      <w:pPr>
        <w:tabs>
          <w:tab w:val="left" w:pos="5040"/>
        </w:tabs>
        <w:spacing w:line="240" w:lineRule="auto"/>
        <w:rPr>
          <w:rFonts w:asciiTheme="minorHAnsi" w:eastAsia="Cambria" w:hAnsiTheme="minorHAnsi" w:cs="Cambria"/>
          <w:sz w:val="22"/>
          <w:szCs w:val="22"/>
        </w:rPr>
      </w:pPr>
      <w:bookmarkStart w:id="24" w:name="_Hlk528247333"/>
    </w:p>
    <w:bookmarkEnd w:id="22"/>
    <w:p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tc>
          <w:tcPr>
            <w:tcW w:w="1800" w:type="dxa"/>
          </w:tcPr>
          <w:p w:rsidR="007D733F" w:rsidRPr="000E60D1" w:rsidRDefault="007D733F">
            <w:pPr>
              <w:jc w:val="center"/>
              <w:rPr>
                <w:rFonts w:asciiTheme="minorHAnsi" w:hAnsiTheme="minorHAnsi"/>
                <w:b/>
              </w:rPr>
            </w:pP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rsidTr="009D35F3">
        <w:trPr>
          <w:trHeight w:val="112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rsidTr="009D35F3">
        <w:trPr>
          <w:trHeight w:val="2320"/>
        </w:trPr>
        <w:tc>
          <w:tcPr>
            <w:tcW w:w="1800" w:type="dxa"/>
            <w:shd w:val="clear" w:color="auto" w:fill="8BCAD1"/>
          </w:tcPr>
          <w:p w:rsidR="007D733F" w:rsidRPr="00EB2058" w:rsidRDefault="00EB2058" w:rsidP="00EB2058">
            <w:pPr>
              <w:jc w:val="center"/>
              <w:rPr>
                <w:rFonts w:asciiTheme="minorHAnsi" w:hAnsiTheme="minorHAnsi"/>
                <w:b/>
              </w:rPr>
            </w:pPr>
            <w:r>
              <w:rPr>
                <w:rFonts w:asciiTheme="minorHAnsi" w:hAnsiTheme="minorHAnsi"/>
                <w:b/>
              </w:rPr>
              <w:lastRenderedPageBreak/>
              <w:t>Analyze and Interpret Data</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rsidTr="009D35F3">
        <w:trPr>
          <w:trHeight w:val="2392"/>
        </w:trPr>
        <w:tc>
          <w:tcPr>
            <w:tcW w:w="1800" w:type="dxa"/>
            <w:shd w:val="clear" w:color="auto" w:fill="8BCAD1"/>
          </w:tcPr>
          <w:p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rsidTr="009D35F3">
        <w:trPr>
          <w:trHeight w:val="74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w:t>
            </w:r>
            <w:r w:rsidRPr="000E60D1">
              <w:rPr>
                <w:rFonts w:asciiTheme="minorHAnsi" w:hAnsiTheme="minorHAnsi"/>
              </w:rPr>
              <w:lastRenderedPageBreak/>
              <w:t xml:space="preserve">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lastRenderedPageBreak/>
              <w:t xml:space="preserve">In engineering, reasoning and argument are essential for finding the best possible solution to a problem. Engineers collaborate with their peers throughout the design </w:t>
            </w:r>
            <w:r w:rsidRPr="000E60D1">
              <w:rPr>
                <w:rFonts w:asciiTheme="minorHAnsi" w:hAnsiTheme="minorHAnsi"/>
              </w:rPr>
              <w:lastRenderedPageBreak/>
              <w:t xml:space="preserve">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rsidTr="009D35F3">
        <w:trPr>
          <w:trHeight w:val="3103"/>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lastRenderedPageBreak/>
              <w:t>Obtain, Evaluate, and Communicate Information</w:t>
            </w:r>
          </w:p>
        </w:tc>
        <w:tc>
          <w:tcPr>
            <w:tcW w:w="5634" w:type="dxa"/>
          </w:tcPr>
          <w:p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rsidR="007D733F" w:rsidRPr="000E60D1" w:rsidRDefault="007D733F">
            <w:pPr>
              <w:rPr>
                <w:rFonts w:asciiTheme="minorHAnsi" w:hAnsiTheme="minorHAnsi"/>
              </w:rPr>
            </w:pPr>
          </w:p>
        </w:tc>
        <w:tc>
          <w:tcPr>
            <w:tcW w:w="5634" w:type="dxa"/>
          </w:tcPr>
          <w:p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rsidR="00A206B8" w:rsidRPr="00D870E6" w:rsidRDefault="00932956" w:rsidP="00D870E6">
      <w:pPr>
        <w:pStyle w:val="Heading2"/>
        <w:rPr>
          <w:rFonts w:asciiTheme="minorHAnsi" w:eastAsia="Cambria" w:hAnsiTheme="minorHAnsi" w:cs="Cambria"/>
          <w:color w:val="auto"/>
        </w:rPr>
      </w:pPr>
      <w:bookmarkStart w:id="25" w:name="_2sioyqq" w:colFirst="0" w:colLast="0"/>
      <w:bookmarkEnd w:id="24"/>
      <w:bookmarkEnd w:id="25"/>
      <w:r w:rsidRPr="000E60D1">
        <w:rPr>
          <w:rFonts w:asciiTheme="minorHAnsi" w:eastAsia="Cambria" w:hAnsiTheme="minorHAnsi" w:cs="Cambria"/>
          <w:color w:val="auto"/>
        </w:rPr>
        <w:lastRenderedPageBreak/>
        <w:t>Appendix 3: Core Ideas</w:t>
      </w:r>
    </w:p>
    <w:p w:rsidR="007D733F" w:rsidRPr="000E60D1" w:rsidRDefault="00932956">
      <w:pPr>
        <w:rPr>
          <w:rFonts w:asciiTheme="minorHAnsi" w:eastAsia="Cambria" w:hAnsiTheme="minorHAnsi" w:cs="Cambria"/>
          <w:sz w:val="20"/>
          <w:szCs w:val="20"/>
        </w:rPr>
      </w:pPr>
      <w:bookmarkStart w:id="26" w:name="_17nz8yj" w:colFirst="0" w:colLast="0"/>
      <w:bookmarkEnd w:id="26"/>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A6A6A6"/>
          </w:tcPr>
          <w:p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rsidR="007D733F" w:rsidRPr="000E60D1" w:rsidRDefault="007D733F">
            <w:pPr>
              <w:pStyle w:val="Heading2"/>
              <w:outlineLvl w:val="1"/>
              <w:rPr>
                <w:rFonts w:asciiTheme="minorHAnsi" w:hAnsiTheme="minorHAnsi"/>
                <w:color w:val="auto"/>
              </w:rPr>
            </w:pP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tc>
          <w:tcPr>
            <w:tcW w:w="4045" w:type="dxa"/>
            <w:shd w:val="clear" w:color="auto" w:fill="D7E3BC"/>
          </w:tcPr>
          <w:p w:rsidR="003C551D" w:rsidRPr="003C551D" w:rsidRDefault="00A206B8">
            <w:pPr>
              <w:rPr>
                <w:rFonts w:asciiTheme="minorHAnsi" w:hAnsiTheme="minorHAnsi"/>
                <w:b/>
              </w:rPr>
            </w:pPr>
            <w:bookmarkStart w:id="27" w:name="_Hlk524609354"/>
            <w:r>
              <w:rPr>
                <w:rFonts w:asciiTheme="minorHAnsi" w:hAnsiTheme="minorHAnsi"/>
                <w:b/>
              </w:rPr>
              <w:t xml:space="preserve">L4: </w:t>
            </w:r>
            <w:bookmarkEnd w:id="27"/>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rsidR="007D733F" w:rsidRPr="000E60D1" w:rsidRDefault="007D733F">
      <w:pPr>
        <w:rPr>
          <w:rFonts w:asciiTheme="minorHAnsi" w:eastAsia="Cambria" w:hAnsiTheme="minorHAnsi" w:cs="Cambria"/>
          <w:sz w:val="22"/>
          <w:szCs w:val="22"/>
        </w:rPr>
      </w:pPr>
    </w:p>
    <w:p w:rsidR="00F82130" w:rsidRPr="000E60D1" w:rsidRDefault="00F82130">
      <w:pPr>
        <w:rPr>
          <w:rFonts w:asciiTheme="minorHAnsi" w:eastAsia="Cambria" w:hAnsiTheme="minorHAnsi" w:cs="Cambria"/>
        </w:rPr>
      </w:pPr>
    </w:p>
    <w:p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tc>
          <w:tcPr>
            <w:tcW w:w="4045" w:type="dxa"/>
            <w:shd w:val="clear" w:color="auto" w:fill="A6A6A6"/>
          </w:tcPr>
          <w:p w:rsidR="007D733F" w:rsidRPr="000E60D1" w:rsidRDefault="00932956">
            <w:pPr>
              <w:pStyle w:val="Heading2"/>
              <w:rPr>
                <w:rFonts w:asciiTheme="minorHAnsi" w:hAnsiTheme="minorHAnsi"/>
                <w:color w:val="auto"/>
                <w:sz w:val="20"/>
                <w:szCs w:val="20"/>
              </w:rPr>
            </w:pPr>
            <w:bookmarkStart w:id="28" w:name="_3rnmrmc" w:colFirst="0" w:colLast="0"/>
            <w:bookmarkStart w:id="29" w:name="_26sx1u5" w:colFirst="0" w:colLast="0"/>
            <w:bookmarkEnd w:id="28"/>
            <w:bookmarkEnd w:id="29"/>
            <w:r w:rsidRPr="000E60D1">
              <w:rPr>
                <w:rFonts w:asciiTheme="minorHAnsi" w:hAnsiTheme="minorHAnsi"/>
                <w:color w:val="auto"/>
                <w:sz w:val="20"/>
                <w:szCs w:val="20"/>
              </w:rPr>
              <w:lastRenderedPageBreak/>
              <w:t>Core Ideas for Using Science</w:t>
            </w:r>
          </w:p>
        </w:tc>
        <w:tc>
          <w:tcPr>
            <w:tcW w:w="8905" w:type="dxa"/>
            <w:shd w:val="clear" w:color="auto" w:fill="A6A6A6"/>
          </w:tcPr>
          <w:p w:rsidR="007D733F" w:rsidRPr="000E60D1" w:rsidRDefault="007D733F">
            <w:pPr>
              <w:pStyle w:val="Heading2"/>
              <w:rPr>
                <w:rFonts w:asciiTheme="minorHAnsi" w:hAnsiTheme="minorHAnsi"/>
                <w:color w:val="auto"/>
                <w:sz w:val="20"/>
                <w:szCs w:val="20"/>
              </w:rPr>
            </w:pPr>
          </w:p>
        </w:tc>
      </w:tr>
      <w:tr w:rsidR="000E60D1" w:rsidRPr="000E60D1">
        <w:tc>
          <w:tcPr>
            <w:tcW w:w="4045" w:type="dxa"/>
            <w:shd w:val="clear" w:color="auto" w:fill="F9E187"/>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rsidR="007D733F" w:rsidRPr="00B35DED" w:rsidRDefault="007D733F">
            <w:pPr>
              <w:rPr>
                <w:rFonts w:asciiTheme="minorHAnsi" w:hAnsiTheme="minorHAnsi"/>
                <w:b/>
                <w:sz w:val="22"/>
                <w:szCs w:val="22"/>
              </w:rPr>
            </w:pPr>
          </w:p>
        </w:tc>
        <w:tc>
          <w:tcPr>
            <w:tcW w:w="8905" w:type="dxa"/>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30" w:name="_ly7c1y" w:colFirst="0" w:colLast="0"/>
      <w:bookmarkStart w:id="31" w:name="_Appendix_5_4:"/>
      <w:bookmarkEnd w:id="30"/>
      <w:bookmarkEnd w:id="31"/>
      <w:r w:rsidRPr="001456F1">
        <w:rPr>
          <w:rFonts w:asciiTheme="minorHAnsi" w:eastAsia="Cambria" w:hAnsiTheme="minorHAnsi" w:cs="Cambria"/>
          <w:b/>
        </w:rPr>
        <w:lastRenderedPageBreak/>
        <w:t xml:space="preserve">Appendix 4: Equity &amp; Diversity in Science </w:t>
      </w:r>
    </w:p>
    <w:p w:rsidR="00F82130" w:rsidRPr="000E60D1" w:rsidRDefault="00F82130">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rsidR="007D733F" w:rsidRPr="0041120F" w:rsidRDefault="00932956" w:rsidP="0041120F">
      <w:pPr>
        <w:spacing w:after="200"/>
        <w:rPr>
          <w:rFonts w:asciiTheme="minorHAnsi" w:eastAsia="Cambria" w:hAnsiTheme="minorHAnsi" w:cs="Cambria"/>
          <w:sz w:val="20"/>
          <w:szCs w:val="20"/>
        </w:rPr>
      </w:pPr>
      <w:bookmarkStart w:id="32" w:name="_35xuupr" w:colFirst="0" w:colLast="0"/>
      <w:bookmarkEnd w:id="32"/>
      <w:r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bookmarkStart w:id="33" w:name="_1l354xk" w:colFirst="0" w:colLast="0"/>
      <w:bookmarkStart w:id="34" w:name="_Appendix_4_5:"/>
      <w:bookmarkEnd w:id="33"/>
      <w:bookmarkEnd w:id="34"/>
      <w:r w:rsidRPr="000E60D1">
        <w:rPr>
          <w:rFonts w:asciiTheme="minorHAnsi" w:eastAsia="Cambria" w:hAnsiTheme="minorHAnsi" w:cs="Cambria"/>
          <w:color w:val="auto"/>
        </w:rPr>
        <w:lastRenderedPageBreak/>
        <w:t xml:space="preserve">Appendix 5: Interdisciplinary Connections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713DB5">
            <w:pPr>
              <w:tabs>
                <w:tab w:val="left" w:pos="5040"/>
              </w:tabs>
              <w:rPr>
                <w:rFonts w:asciiTheme="minorHAnsi" w:hAnsiTheme="minorHAnsi"/>
                <w:b/>
              </w:rPr>
            </w:pPr>
            <w:hyperlink r:id="rId116">
              <w:r w:rsidR="00932956" w:rsidRPr="000E60D1">
                <w:rPr>
                  <w:rFonts w:asciiTheme="minorHAnsi" w:hAnsiTheme="minorHAnsi"/>
                  <w:b/>
                  <w:u w:val="single"/>
                </w:rPr>
                <w:t xml:space="preserve">English Language Arts </w:t>
              </w:r>
            </w:hyperlink>
          </w:p>
        </w:tc>
      </w:tr>
      <w:tr w:rsidR="007D733F" w:rsidRPr="000E60D1">
        <w:tc>
          <w:tcPr>
            <w:tcW w:w="12950" w:type="dxa"/>
          </w:tcPr>
          <w:p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713DB5">
            <w:pPr>
              <w:tabs>
                <w:tab w:val="left" w:pos="5040"/>
              </w:tabs>
              <w:rPr>
                <w:rFonts w:asciiTheme="minorHAnsi" w:hAnsiTheme="minorHAnsi"/>
                <w:b/>
              </w:rPr>
            </w:pPr>
            <w:hyperlink r:id="rId117">
              <w:r w:rsidR="00932956" w:rsidRPr="000E60D1">
                <w:rPr>
                  <w:rFonts w:asciiTheme="minorHAnsi" w:hAnsiTheme="minorHAnsi"/>
                  <w:b/>
                  <w:u w:val="single"/>
                </w:rPr>
                <w:t xml:space="preserve">Mathematics </w:t>
              </w:r>
            </w:hyperlink>
          </w:p>
        </w:tc>
      </w:tr>
      <w:tr w:rsidR="007D733F" w:rsidRPr="000E60D1">
        <w:tc>
          <w:tcPr>
            <w:tcW w:w="12950" w:type="dxa"/>
          </w:tcPr>
          <w:p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rsidR="007D733F" w:rsidRPr="000E60D1" w:rsidRDefault="007D733F">
            <w:pPr>
              <w:rPr>
                <w:rFonts w:asciiTheme="minorHAnsi" w:hAnsiTheme="minorHAnsi"/>
                <w:u w:val="single"/>
              </w:rPr>
            </w:pPr>
          </w:p>
        </w:tc>
      </w:tr>
    </w:tbl>
    <w:p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lastRenderedPageBreak/>
              <w:t xml:space="preserve">Computer Science </w:t>
            </w:r>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trPr>
          <w:trHeight w:val="2960"/>
        </w:trPr>
        <w:tc>
          <w:tcPr>
            <w:tcW w:w="12950" w:type="dxa"/>
          </w:tcPr>
          <w:p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713DB5">
            <w:pPr>
              <w:rPr>
                <w:rFonts w:asciiTheme="minorHAnsi" w:hAnsiTheme="minorHAnsi"/>
                <w:b/>
              </w:rPr>
            </w:pPr>
            <w:hyperlink r:id="rId118">
              <w:r w:rsidR="00932956" w:rsidRPr="000E60D1">
                <w:rPr>
                  <w:rFonts w:asciiTheme="minorHAnsi" w:hAnsiTheme="minorHAnsi"/>
                  <w:b/>
                  <w:u w:val="single"/>
                </w:rPr>
                <w:t xml:space="preserve">Social Studies </w:t>
              </w:r>
            </w:hyperlink>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rsidR="005B032D" w:rsidRDefault="005B032D" w:rsidP="0014069A">
      <w:pPr>
        <w:spacing w:after="200"/>
        <w:rPr>
          <w:rFonts w:asciiTheme="minorHAnsi" w:eastAsia="Cambria" w:hAnsiTheme="minorHAnsi" w:cs="Cambria"/>
          <w:b/>
          <w:sz w:val="22"/>
          <w:szCs w:val="22"/>
        </w:rPr>
      </w:pPr>
      <w:bookmarkStart w:id="35" w:name="_452snld" w:colFirst="0" w:colLast="0"/>
      <w:bookmarkStart w:id="36" w:name="_2k82xt6" w:colFirst="0" w:colLast="0"/>
      <w:bookmarkStart w:id="37" w:name="_zdd80z" w:colFirst="0" w:colLast="0"/>
      <w:bookmarkStart w:id="38" w:name="_r2r73f" w:colFirst="0" w:colLast="0"/>
      <w:bookmarkStart w:id="39" w:name="_4a7cimu" w:colFirst="0" w:colLast="0"/>
      <w:bookmarkEnd w:id="35"/>
      <w:bookmarkEnd w:id="36"/>
      <w:bookmarkEnd w:id="37"/>
      <w:bookmarkEnd w:id="38"/>
      <w:bookmarkEnd w:id="39"/>
    </w:p>
    <w:p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lastRenderedPageBreak/>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rsidR="0014069A" w:rsidRDefault="0014069A" w:rsidP="0014069A">
      <w:pPr>
        <w:pStyle w:val="Heading3"/>
        <w:rPr>
          <w:rFonts w:ascii="Cambria" w:eastAsia="Cambria" w:hAnsi="Cambria" w:cs="Cambria"/>
        </w:rPr>
      </w:pPr>
      <w:bookmarkStart w:id="40" w:name="_3jd0qos" w:colFirst="0" w:colLast="0"/>
      <w:bookmarkStart w:id="41" w:name="_1yib0wl" w:colFirst="0" w:colLast="0"/>
      <w:bookmarkEnd w:id="40"/>
      <w:bookmarkEnd w:id="41"/>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2nd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713DB5" w:rsidP="00F73539">
            <w:pPr>
              <w:rPr>
                <w:b/>
              </w:rPr>
            </w:pPr>
            <w:hyperlink r:id="rId119">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120">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-Look for and express regularity in repeated reasoning</w:t>
            </w:r>
          </w:p>
          <w:p w:rsidR="0014069A" w:rsidRDefault="0014069A" w:rsidP="00F73539">
            <w:pPr>
              <w:rPr>
                <w:b/>
              </w:rPr>
            </w:pPr>
            <w:r>
              <w:rPr>
                <w:b/>
              </w:rPr>
              <w:t>Counting and Cardinality</w:t>
            </w:r>
          </w:p>
          <w:p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rsidR="0014069A" w:rsidRDefault="0014069A" w:rsidP="00F73539">
            <w:pPr>
              <w:rPr>
                <w:b/>
              </w:rPr>
            </w:pPr>
            <w:r>
              <w:rPr>
                <w:b/>
              </w:rPr>
              <w:t>Measurement and Data</w:t>
            </w:r>
          </w:p>
          <w:p w:rsidR="0014069A" w:rsidRDefault="0014069A" w:rsidP="00F73539">
            <w:pPr>
              <w:ind w:left="90"/>
              <w:rPr>
                <w:sz w:val="20"/>
                <w:szCs w:val="20"/>
              </w:rPr>
            </w:pPr>
            <w:r>
              <w:rPr>
                <w:sz w:val="20"/>
                <w:szCs w:val="20"/>
              </w:rPr>
              <w:t>-Describe and compare measurable attributes</w:t>
            </w:r>
          </w:p>
          <w:p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Measurement and Data</w:t>
            </w:r>
          </w:p>
          <w:p w:rsidR="0014069A" w:rsidRDefault="0014069A" w:rsidP="00F73539">
            <w:pPr>
              <w:ind w:left="180"/>
              <w:rPr>
                <w:sz w:val="18"/>
                <w:szCs w:val="18"/>
              </w:rPr>
            </w:pPr>
            <w:r>
              <w:rPr>
                <w:sz w:val="18"/>
                <w:szCs w:val="18"/>
              </w:rPr>
              <w:t>-Measure lengths indirectly and by iterating length units</w:t>
            </w:r>
          </w:p>
          <w:p w:rsidR="0014069A" w:rsidRDefault="0014069A" w:rsidP="00F73539">
            <w:pPr>
              <w:ind w:left="180"/>
              <w:rPr>
                <w:sz w:val="18"/>
                <w:szCs w:val="18"/>
              </w:rPr>
            </w:pPr>
            <w:r>
              <w:rPr>
                <w:sz w:val="18"/>
                <w:szCs w:val="18"/>
              </w:rPr>
              <w:t>-Represent and interpret data</w:t>
            </w:r>
          </w:p>
          <w:p w:rsidR="0014069A" w:rsidRDefault="0014069A" w:rsidP="00F73539">
            <w:pPr>
              <w:rPr>
                <w:b/>
              </w:rPr>
            </w:pPr>
            <w:r>
              <w:rPr>
                <w:b/>
              </w:rPr>
              <w:t>Geometry</w:t>
            </w:r>
          </w:p>
          <w:p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18"/>
                <w:szCs w:val="18"/>
              </w:rPr>
            </w:pPr>
            <w:r>
              <w:rPr>
                <w:sz w:val="20"/>
                <w:szCs w:val="20"/>
              </w:rPr>
              <w:t>-</w:t>
            </w:r>
            <w:r>
              <w:rPr>
                <w:sz w:val="18"/>
                <w:szCs w:val="18"/>
              </w:rPr>
              <w:t>Represent and solve problems involving addition and subtraction</w:t>
            </w:r>
          </w:p>
          <w:p w:rsidR="0014069A" w:rsidRDefault="0014069A" w:rsidP="00F73539">
            <w:pPr>
              <w:rPr>
                <w:b/>
              </w:rPr>
            </w:pPr>
            <w:r>
              <w:rPr>
                <w:b/>
              </w:rPr>
              <w:t>Number and Operations in Base Ten</w:t>
            </w:r>
          </w:p>
          <w:p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rsidR="0014069A" w:rsidRDefault="0014069A" w:rsidP="00F73539">
            <w:pPr>
              <w:rPr>
                <w:b/>
              </w:rPr>
            </w:pPr>
            <w:r>
              <w:rPr>
                <w:b/>
              </w:rPr>
              <w:t>Measurement and Data</w:t>
            </w:r>
          </w:p>
          <w:p w:rsidR="0014069A" w:rsidRDefault="0014069A" w:rsidP="00F73539">
            <w:pPr>
              <w:ind w:left="180"/>
              <w:rPr>
                <w:sz w:val="18"/>
                <w:szCs w:val="18"/>
              </w:rPr>
            </w:pPr>
            <w:r>
              <w:rPr>
                <w:sz w:val="20"/>
                <w:szCs w:val="20"/>
              </w:rPr>
              <w:t>-</w:t>
            </w:r>
            <w:r>
              <w:rPr>
                <w:sz w:val="18"/>
                <w:szCs w:val="18"/>
              </w:rPr>
              <w:t>Represent and interpret data</w:t>
            </w:r>
          </w:p>
          <w:p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rsidR="0014069A" w:rsidRDefault="0014069A"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D870E6" w:rsidRDefault="00D870E6"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14069A" w:rsidRDefault="0014069A" w:rsidP="0014069A">
      <w:pPr>
        <w:pStyle w:val="Heading3"/>
        <w:rPr>
          <w:rFonts w:ascii="Cambria" w:eastAsia="Cambria" w:hAnsi="Cambria" w:cs="Cambria"/>
        </w:rPr>
      </w:pPr>
      <w:bookmarkStart w:id="42" w:name="_4ihyjke" w:colFirst="0" w:colLast="0"/>
      <w:bookmarkEnd w:id="42"/>
      <w:r>
        <w:rPr>
          <w:rFonts w:ascii="Cambria" w:eastAsia="Cambria" w:hAnsi="Cambria" w:cs="Cambria"/>
        </w:rPr>
        <w:lastRenderedPageBreak/>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rsidR="0014069A" w:rsidRDefault="0014069A" w:rsidP="00F73539">
            <w:pPr>
              <w:widowControl w:val="0"/>
              <w:rPr>
                <w:b/>
              </w:rPr>
            </w:pPr>
            <w:r>
              <w:rPr>
                <w:b/>
              </w:rPr>
              <w:t>5th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713DB5" w:rsidP="00F73539">
            <w:pPr>
              <w:rPr>
                <w:b/>
              </w:rPr>
            </w:pPr>
            <w:hyperlink r:id="rId121">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122">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rPr>
                <w:b/>
              </w:rPr>
            </w:pPr>
            <w:r>
              <w:rPr>
                <w:b/>
              </w:rPr>
              <w:t>Operations and Algebraic Thinking</w:t>
            </w:r>
          </w:p>
          <w:p w:rsidR="0014069A" w:rsidRDefault="0014069A" w:rsidP="00F73539">
            <w:pPr>
              <w:ind w:left="90"/>
              <w:rPr>
                <w:sz w:val="20"/>
                <w:szCs w:val="20"/>
              </w:rPr>
            </w:pPr>
            <w:r>
              <w:rPr>
                <w:sz w:val="20"/>
                <w:szCs w:val="20"/>
              </w:rPr>
              <w:t>-R</w:t>
            </w:r>
            <w:r>
              <w:rPr>
                <w:sz w:val="19"/>
                <w:szCs w:val="19"/>
              </w:rPr>
              <w:t>epresent and solve problems involving addition and subtraction</w:t>
            </w:r>
          </w:p>
          <w:p w:rsidR="0014069A" w:rsidRDefault="0014069A" w:rsidP="00F73539">
            <w:pPr>
              <w:rPr>
                <w:b/>
              </w:rPr>
            </w:pPr>
            <w:r>
              <w:rPr>
                <w:b/>
              </w:rPr>
              <w:t>Number and Operations in Base Ten</w:t>
            </w:r>
          </w:p>
          <w:p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90"/>
            </w:pPr>
            <w:r>
              <w:rPr>
                <w:sz w:val="19"/>
                <w:szCs w:val="19"/>
              </w:rPr>
              <w:t>-Understand fractions as numbers</w:t>
            </w:r>
          </w:p>
          <w:p w:rsidR="0014069A" w:rsidRDefault="0014069A" w:rsidP="00F73539">
            <w:pPr>
              <w:rPr>
                <w:b/>
              </w:rPr>
            </w:pPr>
            <w:r>
              <w:rPr>
                <w:b/>
              </w:rPr>
              <w:t>Measurement and Data</w:t>
            </w:r>
          </w:p>
          <w:p w:rsidR="0014069A" w:rsidRDefault="0014069A" w:rsidP="00F73539">
            <w:pPr>
              <w:ind w:left="90"/>
              <w:rPr>
                <w:color w:val="FF0000"/>
                <w:sz w:val="18"/>
                <w:szCs w:val="18"/>
              </w:rPr>
            </w:pPr>
            <w:r w:rsidRPr="005B032D">
              <w:rPr>
                <w:sz w:val="18"/>
                <w:szCs w:val="18"/>
              </w:rPr>
              <w:t xml:space="preserve">-Measure and estimate liquid volumes and masses of objects </w:t>
            </w:r>
          </w:p>
          <w:p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rsidR="0014069A" w:rsidRDefault="0014069A" w:rsidP="00F73539">
            <w:pPr>
              <w:spacing w:after="200"/>
              <w:ind w:left="90"/>
              <w:rPr>
                <w:sz w:val="18"/>
                <w:szCs w:val="18"/>
              </w:rPr>
            </w:pPr>
            <w:r>
              <w:rPr>
                <w:sz w:val="18"/>
                <w:szCs w:val="18"/>
              </w:rPr>
              <w:t>-Represent and interpret data</w:t>
            </w:r>
          </w:p>
          <w:p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rsidR="0014069A" w:rsidRDefault="0014069A" w:rsidP="00F73539">
            <w:pPr>
              <w:rPr>
                <w:sz w:val="20"/>
                <w:szCs w:val="20"/>
              </w:rPr>
            </w:pPr>
            <w:r>
              <w:rPr>
                <w:b/>
              </w:rPr>
              <w:t>Number and Operations in Base Ten</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180"/>
              <w:rPr>
                <w:b/>
              </w:rPr>
            </w:pPr>
            <w:r>
              <w:rPr>
                <w:sz w:val="19"/>
                <w:szCs w:val="19"/>
              </w:rPr>
              <w:t>-Understand decimal notation for fractions and compare decimal fractions</w:t>
            </w:r>
          </w:p>
          <w:p w:rsidR="0014069A" w:rsidRDefault="0014069A" w:rsidP="00F73539">
            <w:pPr>
              <w:rPr>
                <w:b/>
              </w:rPr>
            </w:pPr>
            <w:r>
              <w:rPr>
                <w:b/>
              </w:rPr>
              <w:t>Measurement and Data</w:t>
            </w:r>
          </w:p>
          <w:p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rsidR="0014069A" w:rsidRDefault="0014069A" w:rsidP="00F73539">
            <w:pPr>
              <w:ind w:left="90"/>
              <w:rPr>
                <w:sz w:val="19"/>
                <w:szCs w:val="19"/>
              </w:rPr>
            </w:pPr>
            <w:r>
              <w:rPr>
                <w:sz w:val="19"/>
                <w:szCs w:val="19"/>
              </w:rPr>
              <w:t>-Represent and interpret data</w:t>
            </w:r>
          </w:p>
          <w:p w:rsidR="0014069A" w:rsidRDefault="0014069A" w:rsidP="00F73539">
            <w:pPr>
              <w:ind w:left="90"/>
              <w:rPr>
                <w:sz w:val="20"/>
                <w:szCs w:val="20"/>
              </w:rPr>
            </w:pPr>
          </w:p>
          <w:p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reason abstractly and quantitatively</w:t>
            </w:r>
          </w:p>
          <w:p w:rsidR="0014069A" w:rsidRDefault="0014069A" w:rsidP="00F73539">
            <w:pPr>
              <w:ind w:left="180"/>
              <w:rPr>
                <w:sz w:val="18"/>
                <w:szCs w:val="18"/>
              </w:rPr>
            </w:pPr>
            <w:r>
              <w:rPr>
                <w:sz w:val="18"/>
                <w:szCs w:val="18"/>
              </w:rPr>
              <w:t>-Construct viable arguments and critique the reasoning of other</w:t>
            </w:r>
          </w:p>
          <w:p w:rsidR="0014069A" w:rsidRDefault="0014069A" w:rsidP="00F73539">
            <w:pPr>
              <w:ind w:left="180"/>
              <w:rPr>
                <w:sz w:val="18"/>
                <w:szCs w:val="18"/>
              </w:rPr>
            </w:pPr>
            <w:r>
              <w:rPr>
                <w:sz w:val="18"/>
                <w:szCs w:val="18"/>
              </w:rPr>
              <w:t>-Model with mathematics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-Look for and express regularity in repeated reasoning</w:t>
            </w:r>
          </w:p>
          <w:p w:rsidR="0014069A" w:rsidRDefault="0014069A" w:rsidP="00F73539">
            <w:pPr>
              <w:rPr>
                <w:sz w:val="18"/>
                <w:szCs w:val="18"/>
              </w:rPr>
            </w:pPr>
            <w:r>
              <w:rPr>
                <w:b/>
              </w:rPr>
              <w:t>Operations and Algebraic Thinking</w:t>
            </w:r>
          </w:p>
          <w:p w:rsidR="0014069A" w:rsidRDefault="0014069A" w:rsidP="00F73539">
            <w:pPr>
              <w:ind w:left="180"/>
              <w:rPr>
                <w:sz w:val="18"/>
                <w:szCs w:val="18"/>
              </w:rPr>
            </w:pPr>
            <w:r>
              <w:rPr>
                <w:sz w:val="18"/>
                <w:szCs w:val="18"/>
              </w:rPr>
              <w:t>-Write and interpret numerical expressions.</w:t>
            </w:r>
          </w:p>
          <w:p w:rsidR="0014069A" w:rsidRDefault="0014069A" w:rsidP="00F73539">
            <w:pPr>
              <w:ind w:left="180"/>
              <w:rPr>
                <w:sz w:val="18"/>
                <w:szCs w:val="18"/>
              </w:rPr>
            </w:pPr>
            <w:r>
              <w:rPr>
                <w:sz w:val="18"/>
                <w:szCs w:val="18"/>
              </w:rPr>
              <w:t>-Analyze patterns and relationships</w:t>
            </w:r>
          </w:p>
          <w:p w:rsidR="0014069A" w:rsidRDefault="0014069A" w:rsidP="00F73539">
            <w:pPr>
              <w:rPr>
                <w:b/>
              </w:rPr>
            </w:pPr>
            <w:r>
              <w:rPr>
                <w:b/>
              </w:rPr>
              <w:t>Measurement and Data</w:t>
            </w:r>
          </w:p>
          <w:p w:rsidR="0014069A" w:rsidRDefault="0014069A" w:rsidP="00F73539">
            <w:pPr>
              <w:ind w:left="180"/>
            </w:pPr>
            <w:r>
              <w:rPr>
                <w:sz w:val="20"/>
                <w:szCs w:val="20"/>
              </w:rPr>
              <w:t>-</w:t>
            </w:r>
            <w:r>
              <w:rPr>
                <w:sz w:val="19"/>
                <w:szCs w:val="19"/>
              </w:rPr>
              <w:t>Convert like measurement units within a given measurement system</w:t>
            </w:r>
          </w:p>
          <w:p w:rsidR="0014069A" w:rsidRDefault="0014069A" w:rsidP="00F73539">
            <w:pPr>
              <w:ind w:left="180"/>
              <w:rPr>
                <w:sz w:val="19"/>
                <w:szCs w:val="19"/>
              </w:rPr>
            </w:pPr>
            <w:r>
              <w:rPr>
                <w:sz w:val="19"/>
                <w:szCs w:val="19"/>
              </w:rPr>
              <w:t>-Represent and interpret data</w:t>
            </w:r>
          </w:p>
          <w:p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rsidR="0014069A" w:rsidRDefault="0014069A" w:rsidP="0014069A">
      <w:pPr>
        <w:pBdr>
          <w:top w:val="nil"/>
          <w:left w:val="nil"/>
          <w:bottom w:val="nil"/>
          <w:right w:val="nil"/>
          <w:between w:val="nil"/>
        </w:pBdr>
        <w:rPr>
          <w:rFonts w:ascii="Cambria" w:eastAsia="Cambria" w:hAnsi="Cambria" w:cs="Cambria"/>
          <w:sz w:val="19"/>
          <w:szCs w:val="19"/>
        </w:rPr>
      </w:pPr>
    </w:p>
    <w:p w:rsidR="0014069A" w:rsidRDefault="0014069A" w:rsidP="0014069A">
      <w:pPr>
        <w:rPr>
          <w:rFonts w:ascii="Cambria" w:eastAsia="Cambria" w:hAnsi="Cambria" w:cs="Cambria"/>
          <w:sz w:val="19"/>
          <w:szCs w:val="19"/>
        </w:rPr>
      </w:pPr>
    </w:p>
    <w:p w:rsidR="000B042D" w:rsidRDefault="000B042D" w:rsidP="0014069A">
      <w:pPr>
        <w:rPr>
          <w:rFonts w:ascii="Cambria" w:eastAsia="Cambria" w:hAnsi="Cambria" w:cs="Cambria"/>
          <w:sz w:val="19"/>
          <w:szCs w:val="19"/>
        </w:rPr>
      </w:pPr>
    </w:p>
    <w:p w:rsidR="0014069A" w:rsidRDefault="0014069A" w:rsidP="0014069A">
      <w:pPr>
        <w:pStyle w:val="Heading3"/>
        <w:rPr>
          <w:rFonts w:ascii="Cambria" w:eastAsia="Cambria" w:hAnsi="Cambria" w:cs="Cambria"/>
        </w:rPr>
      </w:pPr>
      <w:bookmarkStart w:id="43" w:name="_2xn8ts7" w:colFirst="0" w:colLast="0"/>
      <w:bookmarkEnd w:id="43"/>
      <w:r>
        <w:rPr>
          <w:rFonts w:ascii="Cambria" w:eastAsia="Cambria" w:hAnsi="Cambria" w:cs="Cambria"/>
        </w:rPr>
        <w:lastRenderedPageBreak/>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rsidR="0014069A" w:rsidRDefault="0014069A" w:rsidP="00F73539">
            <w:pPr>
              <w:widowControl w:val="0"/>
              <w:rPr>
                <w:b/>
              </w:rPr>
            </w:pPr>
            <w:r>
              <w:rPr>
                <w:b/>
              </w:rPr>
              <w:t>8th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713DB5" w:rsidP="00F73539">
            <w:pPr>
              <w:rPr>
                <w:b/>
              </w:rPr>
            </w:pPr>
            <w:hyperlink r:id="rId123">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rsidTr="00F73539">
        <w:trPr>
          <w:trHeight w:val="6480"/>
        </w:trPr>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124">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ind w:left="180"/>
              <w:rPr>
                <w:sz w:val="19"/>
                <w:szCs w:val="19"/>
              </w:rPr>
            </w:pPr>
            <w:r>
              <w:rPr>
                <w:sz w:val="19"/>
                <w:szCs w:val="19"/>
              </w:rPr>
              <w:t>-Model with mathematics</w:t>
            </w:r>
          </w:p>
          <w:p w:rsidR="0014069A" w:rsidRDefault="0014069A" w:rsidP="00F73539">
            <w:pPr>
              <w:ind w:left="180"/>
              <w:rPr>
                <w:sz w:val="19"/>
                <w:szCs w:val="19"/>
              </w:rPr>
            </w:pPr>
            <w:r>
              <w:rPr>
                <w:sz w:val="19"/>
                <w:szCs w:val="19"/>
              </w:rPr>
              <w:t>-Look for and express regularity in repeated reasoning</w:t>
            </w:r>
          </w:p>
          <w:p w:rsidR="0014069A" w:rsidRDefault="0014069A" w:rsidP="00F73539">
            <w:pPr>
              <w:rPr>
                <w:b/>
              </w:rPr>
            </w:pPr>
            <w:r>
              <w:rPr>
                <w:b/>
              </w:rPr>
              <w:t>Ratios and Proportional Relationships</w:t>
            </w:r>
          </w:p>
          <w:p w:rsidR="0014069A" w:rsidRDefault="0014069A" w:rsidP="00F73539">
            <w:pPr>
              <w:ind w:left="90"/>
              <w:rPr>
                <w:sz w:val="20"/>
                <w:szCs w:val="20"/>
              </w:rPr>
            </w:pPr>
            <w:r>
              <w:rPr>
                <w:sz w:val="20"/>
                <w:szCs w:val="20"/>
              </w:rPr>
              <w:t>-</w:t>
            </w:r>
            <w:r>
              <w:rPr>
                <w:sz w:val="19"/>
                <w:szCs w:val="19"/>
              </w:rPr>
              <w:t>Understand ratio concepts and use ratio reasoning to solve problems</w:t>
            </w:r>
          </w:p>
          <w:p w:rsidR="0014069A" w:rsidRDefault="0014069A" w:rsidP="00F73539">
            <w:pPr>
              <w:rPr>
                <w:b/>
              </w:rPr>
            </w:pPr>
            <w:r>
              <w:rPr>
                <w:b/>
              </w:rPr>
              <w:t>Expressions and Equations</w:t>
            </w:r>
          </w:p>
          <w:p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rsidR="0014069A" w:rsidRDefault="0014069A" w:rsidP="00F73539">
            <w:pPr>
              <w:rPr>
                <w:b/>
              </w:rPr>
            </w:pPr>
            <w:r>
              <w:rPr>
                <w:b/>
              </w:rPr>
              <w:t>Geometry</w:t>
            </w:r>
          </w:p>
          <w:p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Statistics and Probability</w:t>
            </w:r>
          </w:p>
          <w:p w:rsidR="0014069A" w:rsidRDefault="0014069A" w:rsidP="00F73539">
            <w:pPr>
              <w:ind w:left="180"/>
              <w:rPr>
                <w:sz w:val="20"/>
                <w:szCs w:val="20"/>
              </w:rPr>
            </w:pPr>
            <w:r>
              <w:rPr>
                <w:sz w:val="20"/>
                <w:szCs w:val="20"/>
              </w:rPr>
              <w:t>-</w:t>
            </w:r>
            <w:r>
              <w:rPr>
                <w:sz w:val="19"/>
                <w:szCs w:val="19"/>
              </w:rPr>
              <w:t>Use random sampling to draw inferences about a population</w:t>
            </w:r>
          </w:p>
          <w:p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rsidR="0014069A" w:rsidRDefault="0014069A" w:rsidP="00F73539">
            <w:pPr>
              <w:ind w:left="180"/>
              <w:rPr>
                <w:sz w:val="19"/>
                <w:szCs w:val="19"/>
              </w:rPr>
            </w:pPr>
            <w:r>
              <w:rPr>
                <w:sz w:val="19"/>
                <w:szCs w:val="19"/>
              </w:rPr>
              <w:t>-Investigate chance processes and develop, use, and evaluate probability models</w:t>
            </w:r>
          </w:p>
          <w:p w:rsidR="0014069A" w:rsidRDefault="0014069A" w:rsidP="00F73539">
            <w:pPr>
              <w:ind w:left="720"/>
              <w:rPr>
                <w:sz w:val="19"/>
                <w:szCs w:val="19"/>
              </w:rPr>
            </w:pPr>
          </w:p>
          <w:p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Expressions and Equations</w:t>
            </w:r>
          </w:p>
          <w:p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rsidR="0014069A" w:rsidRDefault="0014069A" w:rsidP="00F73539">
            <w:pPr>
              <w:rPr>
                <w:b/>
              </w:rPr>
            </w:pPr>
            <w:r>
              <w:rPr>
                <w:b/>
              </w:rPr>
              <w:t>Functions</w:t>
            </w:r>
          </w:p>
          <w:p w:rsidR="0014069A" w:rsidRDefault="0014069A" w:rsidP="00F73539">
            <w:pPr>
              <w:ind w:left="180"/>
              <w:rPr>
                <w:sz w:val="19"/>
                <w:szCs w:val="19"/>
              </w:rPr>
            </w:pPr>
            <w:r>
              <w:rPr>
                <w:sz w:val="19"/>
                <w:szCs w:val="19"/>
              </w:rPr>
              <w:t>-Use functions to model relationships between quantities</w:t>
            </w:r>
          </w:p>
          <w:p w:rsidR="0014069A" w:rsidRDefault="0014069A" w:rsidP="00F73539">
            <w:pPr>
              <w:rPr>
                <w:b/>
              </w:rPr>
            </w:pPr>
            <w:r>
              <w:rPr>
                <w:b/>
              </w:rPr>
              <w:t xml:space="preserve">Statistics and Probability </w:t>
            </w:r>
          </w:p>
          <w:p w:rsidR="0014069A" w:rsidRDefault="0014069A" w:rsidP="00F73539">
            <w:pPr>
              <w:ind w:left="180"/>
              <w:rPr>
                <w:sz w:val="19"/>
                <w:szCs w:val="19"/>
              </w:rPr>
            </w:pPr>
            <w:r>
              <w:rPr>
                <w:sz w:val="19"/>
                <w:szCs w:val="19"/>
              </w:rPr>
              <w:t>-Investigate patterns of association in bivariate data</w:t>
            </w:r>
          </w:p>
          <w:p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rsidR="009127A4" w:rsidRDefault="009127A4">
      <w:pPr>
        <w:spacing w:after="200"/>
        <w:rPr>
          <w:rFonts w:asciiTheme="minorHAnsi" w:eastAsia="Cambria" w:hAnsiTheme="minorHAnsi" w:cs="Cambria"/>
          <w:sz w:val="20"/>
          <w:szCs w:val="20"/>
          <w:highlight w:val="red"/>
        </w:rPr>
      </w:pPr>
    </w:p>
    <w:p w:rsidR="009127A4" w:rsidRPr="009127A4" w:rsidRDefault="009127A4" w:rsidP="009127A4">
      <w:pPr>
        <w:rPr>
          <w:rFonts w:asciiTheme="minorHAnsi" w:eastAsia="Cambria" w:hAnsiTheme="minorHAnsi" w:cs="Cambria"/>
          <w:sz w:val="20"/>
          <w:szCs w:val="20"/>
          <w:highlight w:val="red"/>
        </w:rPr>
      </w:pPr>
    </w:p>
    <w:p w:rsidR="007D733F" w:rsidRPr="000E60D1" w:rsidRDefault="00932956">
      <w:pPr>
        <w:pStyle w:val="Heading1"/>
        <w:rPr>
          <w:rFonts w:asciiTheme="minorHAnsi" w:eastAsia="Cambria" w:hAnsiTheme="minorHAnsi" w:cs="Cambria"/>
          <w:color w:val="auto"/>
        </w:rPr>
      </w:pPr>
      <w:bookmarkStart w:id="44" w:name="_2pcmsun" w:colFirst="0" w:colLast="0"/>
      <w:bookmarkStart w:id="45" w:name="_14hx32g" w:colFirst="0" w:colLast="0"/>
      <w:bookmarkStart w:id="46" w:name="_References"/>
      <w:bookmarkEnd w:id="44"/>
      <w:bookmarkEnd w:id="45"/>
      <w:bookmarkEnd w:id="46"/>
      <w:r w:rsidRPr="000E60D1">
        <w:rPr>
          <w:rFonts w:asciiTheme="minorHAnsi" w:eastAsia="Cambria" w:hAnsiTheme="minorHAnsi" w:cs="Cambria"/>
          <w:color w:val="auto"/>
        </w:rPr>
        <w:lastRenderedPageBreak/>
        <w:t xml:space="preserve">References </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bookmarkStart w:id="47" w:name="FrameworkReference"/>
      <w:r w:rsidRPr="000E60D1">
        <w:rPr>
          <w:rFonts w:asciiTheme="minorHAnsi" w:eastAsia="Cambria" w:hAnsiTheme="minorHAnsi" w:cs="Cambria"/>
          <w:sz w:val="22"/>
          <w:szCs w:val="22"/>
          <w:vertAlign w:val="superscript"/>
        </w:rPr>
        <w:t>4</w:t>
      </w:r>
      <w:bookmarkEnd w:id="47"/>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rsidR="007D733F" w:rsidRPr="000E60D1" w:rsidRDefault="007D733F">
      <w:pPr>
        <w:spacing w:line="240" w:lineRule="auto"/>
        <w:rPr>
          <w:rFonts w:asciiTheme="minorHAnsi" w:eastAsia="Cambria" w:hAnsiTheme="minorHAnsi" w:cs="Cambria"/>
          <w:sz w:val="22"/>
          <w:szCs w:val="22"/>
        </w:rPr>
      </w:pPr>
    </w:p>
    <w:p w:rsidR="00993509" w:rsidRPr="000E60D1" w:rsidRDefault="00993509" w:rsidP="00993509">
      <w:pPr>
        <w:spacing w:line="240" w:lineRule="auto"/>
        <w:rPr>
          <w:rFonts w:asciiTheme="minorHAnsi" w:hAnsiTheme="minorHAnsi"/>
        </w:rPr>
      </w:pPr>
      <w:bookmarkStart w:id="48" w:name="OSHA"/>
      <w:r w:rsidRPr="000E60D1">
        <w:rPr>
          <w:rFonts w:asciiTheme="minorHAnsi" w:eastAsia="Cambria" w:hAnsiTheme="minorHAnsi" w:cs="Cambria"/>
          <w:sz w:val="22"/>
          <w:szCs w:val="22"/>
          <w:vertAlign w:val="superscript"/>
        </w:rPr>
        <w:t>5</w:t>
      </w:r>
      <w:bookmarkEnd w:id="48"/>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125" w:history="1">
        <w:r w:rsidRPr="000E60D1">
          <w:rPr>
            <w:rStyle w:val="Hyperlink"/>
            <w:rFonts w:asciiTheme="minorHAnsi" w:hAnsiTheme="minorHAnsi"/>
            <w:color w:val="auto"/>
          </w:rPr>
          <w:t>http://www.nsta.org/about/positions/safety.aspx</w:t>
        </w:r>
      </w:hyperlink>
    </w:p>
    <w:p w:rsidR="00993509" w:rsidRPr="000E60D1" w:rsidRDefault="00993509" w:rsidP="00993509">
      <w:pPr>
        <w:spacing w:line="240" w:lineRule="auto"/>
        <w:rPr>
          <w:rFonts w:asciiTheme="minorHAnsi" w:eastAsia="Cambria" w:hAnsiTheme="minorHAnsi" w:cs="Cambria"/>
          <w:sz w:val="22"/>
          <w:szCs w:val="22"/>
          <w:shd w:val="clear" w:color="auto" w:fill="D9D2E9"/>
        </w:rPr>
      </w:pPr>
    </w:p>
    <w:p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rsidR="00993509" w:rsidRPr="000E60D1" w:rsidRDefault="00993509">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126">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85" w:rsidRDefault="00F60585">
      <w:pPr>
        <w:spacing w:line="240" w:lineRule="auto"/>
      </w:pPr>
      <w:r>
        <w:separator/>
      </w:r>
    </w:p>
  </w:endnote>
  <w:endnote w:type="continuationSeparator" w:id="0">
    <w:p w:rsidR="00F60585" w:rsidRDefault="00F6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10/1</w:t>
    </w:r>
    <w:r w:rsidR="00453EB1">
      <w:rPr>
        <w:color w:val="000000"/>
        <w:sz w:val="22"/>
        <w:szCs w:val="22"/>
      </w:rPr>
      <w:t>9</w:t>
    </w:r>
    <w:r>
      <w:rPr>
        <w:color w:val="000000"/>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85" w:rsidRDefault="00F60585">
      <w:pPr>
        <w:spacing w:line="240" w:lineRule="auto"/>
      </w:pPr>
      <w:r>
        <w:separator/>
      </w:r>
    </w:p>
  </w:footnote>
  <w:footnote w:type="continuationSeparator" w:id="0">
    <w:p w:rsidR="00F60585" w:rsidRDefault="00F60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kwMaoFAB9yZDktAAAA"/>
  </w:docVars>
  <w:rsids>
    <w:rsidRoot w:val="007D733F"/>
    <w:rsid w:val="00004B1B"/>
    <w:rsid w:val="000102E4"/>
    <w:rsid w:val="0001307E"/>
    <w:rsid w:val="000132D3"/>
    <w:rsid w:val="00013F8A"/>
    <w:rsid w:val="00024B05"/>
    <w:rsid w:val="000272D4"/>
    <w:rsid w:val="000340B6"/>
    <w:rsid w:val="00034B0F"/>
    <w:rsid w:val="00040A56"/>
    <w:rsid w:val="00046E08"/>
    <w:rsid w:val="00047563"/>
    <w:rsid w:val="000475F1"/>
    <w:rsid w:val="00066E4E"/>
    <w:rsid w:val="00066FDC"/>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755A"/>
    <w:rsid w:val="000D14F9"/>
    <w:rsid w:val="000D76D9"/>
    <w:rsid w:val="000E60D1"/>
    <w:rsid w:val="000F7DB4"/>
    <w:rsid w:val="00100A3F"/>
    <w:rsid w:val="00114C3A"/>
    <w:rsid w:val="00114DEE"/>
    <w:rsid w:val="0011683D"/>
    <w:rsid w:val="00124B36"/>
    <w:rsid w:val="00125E55"/>
    <w:rsid w:val="00125F94"/>
    <w:rsid w:val="0013365E"/>
    <w:rsid w:val="00134E74"/>
    <w:rsid w:val="0014069A"/>
    <w:rsid w:val="00141567"/>
    <w:rsid w:val="001415C8"/>
    <w:rsid w:val="001456F1"/>
    <w:rsid w:val="00165B89"/>
    <w:rsid w:val="0017055A"/>
    <w:rsid w:val="00170941"/>
    <w:rsid w:val="00181BC0"/>
    <w:rsid w:val="00186DB7"/>
    <w:rsid w:val="00190984"/>
    <w:rsid w:val="001A1F47"/>
    <w:rsid w:val="001A6499"/>
    <w:rsid w:val="001B3C6E"/>
    <w:rsid w:val="001B4807"/>
    <w:rsid w:val="001B5452"/>
    <w:rsid w:val="001B7451"/>
    <w:rsid w:val="001C38F3"/>
    <w:rsid w:val="001C4B1A"/>
    <w:rsid w:val="001C697F"/>
    <w:rsid w:val="001D0DB1"/>
    <w:rsid w:val="001D520E"/>
    <w:rsid w:val="001E4BBE"/>
    <w:rsid w:val="001E6E5D"/>
    <w:rsid w:val="001F0A9E"/>
    <w:rsid w:val="001F49D3"/>
    <w:rsid w:val="001F6D16"/>
    <w:rsid w:val="001F77A8"/>
    <w:rsid w:val="002033C8"/>
    <w:rsid w:val="00205208"/>
    <w:rsid w:val="002063B2"/>
    <w:rsid w:val="0020760C"/>
    <w:rsid w:val="0021012C"/>
    <w:rsid w:val="00211AB7"/>
    <w:rsid w:val="00212EA0"/>
    <w:rsid w:val="0021427B"/>
    <w:rsid w:val="00214928"/>
    <w:rsid w:val="00214EFF"/>
    <w:rsid w:val="00220D44"/>
    <w:rsid w:val="00224230"/>
    <w:rsid w:val="00231E54"/>
    <w:rsid w:val="00233A9B"/>
    <w:rsid w:val="00237FEA"/>
    <w:rsid w:val="00241FB2"/>
    <w:rsid w:val="00246B15"/>
    <w:rsid w:val="00250DAF"/>
    <w:rsid w:val="00251F9F"/>
    <w:rsid w:val="00262378"/>
    <w:rsid w:val="00263A17"/>
    <w:rsid w:val="0026535B"/>
    <w:rsid w:val="002663C2"/>
    <w:rsid w:val="00277BD2"/>
    <w:rsid w:val="0028175C"/>
    <w:rsid w:val="00285921"/>
    <w:rsid w:val="00292978"/>
    <w:rsid w:val="0029518A"/>
    <w:rsid w:val="002A5C56"/>
    <w:rsid w:val="002A655E"/>
    <w:rsid w:val="002B0473"/>
    <w:rsid w:val="002C3352"/>
    <w:rsid w:val="002C4AA4"/>
    <w:rsid w:val="002C4ADE"/>
    <w:rsid w:val="002C7B01"/>
    <w:rsid w:val="002D3B36"/>
    <w:rsid w:val="002E0120"/>
    <w:rsid w:val="002E7FC2"/>
    <w:rsid w:val="002F002F"/>
    <w:rsid w:val="002F65F8"/>
    <w:rsid w:val="00303653"/>
    <w:rsid w:val="00307D34"/>
    <w:rsid w:val="00311456"/>
    <w:rsid w:val="00316209"/>
    <w:rsid w:val="00340744"/>
    <w:rsid w:val="003571FC"/>
    <w:rsid w:val="003611B7"/>
    <w:rsid w:val="003639B5"/>
    <w:rsid w:val="00371391"/>
    <w:rsid w:val="003759C9"/>
    <w:rsid w:val="00380138"/>
    <w:rsid w:val="00381809"/>
    <w:rsid w:val="00390A87"/>
    <w:rsid w:val="0039102C"/>
    <w:rsid w:val="00393C9B"/>
    <w:rsid w:val="003A0BEA"/>
    <w:rsid w:val="003A2227"/>
    <w:rsid w:val="003A2908"/>
    <w:rsid w:val="003B0CCD"/>
    <w:rsid w:val="003B75CA"/>
    <w:rsid w:val="003C2078"/>
    <w:rsid w:val="003C551D"/>
    <w:rsid w:val="003D27FA"/>
    <w:rsid w:val="003E37BD"/>
    <w:rsid w:val="003E4F35"/>
    <w:rsid w:val="003F2DE3"/>
    <w:rsid w:val="003F6ED1"/>
    <w:rsid w:val="00403CDF"/>
    <w:rsid w:val="004047CB"/>
    <w:rsid w:val="00404D1E"/>
    <w:rsid w:val="00410FB0"/>
    <w:rsid w:val="0041120F"/>
    <w:rsid w:val="00411CC5"/>
    <w:rsid w:val="0041230A"/>
    <w:rsid w:val="004146FF"/>
    <w:rsid w:val="00420FF5"/>
    <w:rsid w:val="00421361"/>
    <w:rsid w:val="0042313A"/>
    <w:rsid w:val="004255FB"/>
    <w:rsid w:val="00426BB5"/>
    <w:rsid w:val="004337DE"/>
    <w:rsid w:val="0043615D"/>
    <w:rsid w:val="004466F5"/>
    <w:rsid w:val="00453EB1"/>
    <w:rsid w:val="004733FC"/>
    <w:rsid w:val="00473CE2"/>
    <w:rsid w:val="00477138"/>
    <w:rsid w:val="00484644"/>
    <w:rsid w:val="004942A7"/>
    <w:rsid w:val="004A39BF"/>
    <w:rsid w:val="004A4578"/>
    <w:rsid w:val="004A7EDF"/>
    <w:rsid w:val="004B2352"/>
    <w:rsid w:val="004B728F"/>
    <w:rsid w:val="004C3EBE"/>
    <w:rsid w:val="004E3635"/>
    <w:rsid w:val="004E7D5B"/>
    <w:rsid w:val="004F4A44"/>
    <w:rsid w:val="004F61D6"/>
    <w:rsid w:val="00512186"/>
    <w:rsid w:val="00515616"/>
    <w:rsid w:val="00520AFB"/>
    <w:rsid w:val="00532501"/>
    <w:rsid w:val="00533B5A"/>
    <w:rsid w:val="00534768"/>
    <w:rsid w:val="00534C3F"/>
    <w:rsid w:val="0054299A"/>
    <w:rsid w:val="00545966"/>
    <w:rsid w:val="005858AD"/>
    <w:rsid w:val="00592C8C"/>
    <w:rsid w:val="005956CF"/>
    <w:rsid w:val="0059670B"/>
    <w:rsid w:val="005A02D0"/>
    <w:rsid w:val="005A3818"/>
    <w:rsid w:val="005A6E7F"/>
    <w:rsid w:val="005B032D"/>
    <w:rsid w:val="005B0FCA"/>
    <w:rsid w:val="005B4D4C"/>
    <w:rsid w:val="005B6686"/>
    <w:rsid w:val="005C1DEB"/>
    <w:rsid w:val="005C355B"/>
    <w:rsid w:val="005C5F24"/>
    <w:rsid w:val="005D129D"/>
    <w:rsid w:val="005E1730"/>
    <w:rsid w:val="005E56EC"/>
    <w:rsid w:val="005E5BB6"/>
    <w:rsid w:val="005F1D7D"/>
    <w:rsid w:val="006052A2"/>
    <w:rsid w:val="006059EC"/>
    <w:rsid w:val="00606446"/>
    <w:rsid w:val="00614BE1"/>
    <w:rsid w:val="00620105"/>
    <w:rsid w:val="006235E0"/>
    <w:rsid w:val="0062733F"/>
    <w:rsid w:val="00636726"/>
    <w:rsid w:val="0065299A"/>
    <w:rsid w:val="00657F42"/>
    <w:rsid w:val="00665FC6"/>
    <w:rsid w:val="00671A62"/>
    <w:rsid w:val="006770A0"/>
    <w:rsid w:val="006844AB"/>
    <w:rsid w:val="006955D7"/>
    <w:rsid w:val="006A66D0"/>
    <w:rsid w:val="006A6AA1"/>
    <w:rsid w:val="006B0208"/>
    <w:rsid w:val="006C2961"/>
    <w:rsid w:val="006C4C8C"/>
    <w:rsid w:val="006C53F9"/>
    <w:rsid w:val="006C6077"/>
    <w:rsid w:val="006D15CF"/>
    <w:rsid w:val="006D1701"/>
    <w:rsid w:val="006E2703"/>
    <w:rsid w:val="006E3EFD"/>
    <w:rsid w:val="006E57CB"/>
    <w:rsid w:val="006E5E35"/>
    <w:rsid w:val="006F402C"/>
    <w:rsid w:val="00702DC7"/>
    <w:rsid w:val="00712CC9"/>
    <w:rsid w:val="007137A1"/>
    <w:rsid w:val="00713DB5"/>
    <w:rsid w:val="00713F22"/>
    <w:rsid w:val="00717232"/>
    <w:rsid w:val="00717560"/>
    <w:rsid w:val="0072289E"/>
    <w:rsid w:val="00730521"/>
    <w:rsid w:val="00732B6E"/>
    <w:rsid w:val="00732DB0"/>
    <w:rsid w:val="00741EF8"/>
    <w:rsid w:val="00744245"/>
    <w:rsid w:val="007442A6"/>
    <w:rsid w:val="00750114"/>
    <w:rsid w:val="00751882"/>
    <w:rsid w:val="00752149"/>
    <w:rsid w:val="00753723"/>
    <w:rsid w:val="007577ED"/>
    <w:rsid w:val="00764393"/>
    <w:rsid w:val="0077056C"/>
    <w:rsid w:val="00774246"/>
    <w:rsid w:val="00777D06"/>
    <w:rsid w:val="0078505D"/>
    <w:rsid w:val="0078507C"/>
    <w:rsid w:val="007928BD"/>
    <w:rsid w:val="007A1400"/>
    <w:rsid w:val="007B476A"/>
    <w:rsid w:val="007C2B6D"/>
    <w:rsid w:val="007C4B45"/>
    <w:rsid w:val="007C6922"/>
    <w:rsid w:val="007D0ED5"/>
    <w:rsid w:val="007D733F"/>
    <w:rsid w:val="007E38EB"/>
    <w:rsid w:val="007F09D1"/>
    <w:rsid w:val="007F29C5"/>
    <w:rsid w:val="007F7AE4"/>
    <w:rsid w:val="00800B5E"/>
    <w:rsid w:val="00805AD1"/>
    <w:rsid w:val="008073CE"/>
    <w:rsid w:val="00811F3A"/>
    <w:rsid w:val="00812D8A"/>
    <w:rsid w:val="00813DC0"/>
    <w:rsid w:val="00814EAF"/>
    <w:rsid w:val="0081633B"/>
    <w:rsid w:val="0082666C"/>
    <w:rsid w:val="00830857"/>
    <w:rsid w:val="00832405"/>
    <w:rsid w:val="00843B46"/>
    <w:rsid w:val="00845C85"/>
    <w:rsid w:val="00847292"/>
    <w:rsid w:val="00851A2C"/>
    <w:rsid w:val="008533EE"/>
    <w:rsid w:val="00855F04"/>
    <w:rsid w:val="00863FC6"/>
    <w:rsid w:val="00864270"/>
    <w:rsid w:val="008777BD"/>
    <w:rsid w:val="00877B64"/>
    <w:rsid w:val="008826B0"/>
    <w:rsid w:val="00884303"/>
    <w:rsid w:val="00893622"/>
    <w:rsid w:val="008B5016"/>
    <w:rsid w:val="008C0BC2"/>
    <w:rsid w:val="008D2B2D"/>
    <w:rsid w:val="008E7852"/>
    <w:rsid w:val="008E78CD"/>
    <w:rsid w:val="008F1BBD"/>
    <w:rsid w:val="008F42C0"/>
    <w:rsid w:val="008F620C"/>
    <w:rsid w:val="008F73D8"/>
    <w:rsid w:val="008F7CF5"/>
    <w:rsid w:val="009055BD"/>
    <w:rsid w:val="009127A4"/>
    <w:rsid w:val="00913967"/>
    <w:rsid w:val="00914978"/>
    <w:rsid w:val="009165D2"/>
    <w:rsid w:val="00920824"/>
    <w:rsid w:val="0092209B"/>
    <w:rsid w:val="009308D7"/>
    <w:rsid w:val="00931367"/>
    <w:rsid w:val="00932956"/>
    <w:rsid w:val="00934BDA"/>
    <w:rsid w:val="00950227"/>
    <w:rsid w:val="00953B1E"/>
    <w:rsid w:val="0096041C"/>
    <w:rsid w:val="00962566"/>
    <w:rsid w:val="00964126"/>
    <w:rsid w:val="00974424"/>
    <w:rsid w:val="00980014"/>
    <w:rsid w:val="009832C0"/>
    <w:rsid w:val="00986174"/>
    <w:rsid w:val="00987134"/>
    <w:rsid w:val="00993509"/>
    <w:rsid w:val="0099501D"/>
    <w:rsid w:val="00995654"/>
    <w:rsid w:val="00995C06"/>
    <w:rsid w:val="00996874"/>
    <w:rsid w:val="009970D4"/>
    <w:rsid w:val="009A5A95"/>
    <w:rsid w:val="009B005A"/>
    <w:rsid w:val="009B14AB"/>
    <w:rsid w:val="009B2DB2"/>
    <w:rsid w:val="009B4FBF"/>
    <w:rsid w:val="009B60B0"/>
    <w:rsid w:val="009C158B"/>
    <w:rsid w:val="009D034F"/>
    <w:rsid w:val="009D2F2B"/>
    <w:rsid w:val="009D35F3"/>
    <w:rsid w:val="009D6131"/>
    <w:rsid w:val="009E0B1A"/>
    <w:rsid w:val="009E27B1"/>
    <w:rsid w:val="009F0D1A"/>
    <w:rsid w:val="009F27E1"/>
    <w:rsid w:val="00A01350"/>
    <w:rsid w:val="00A019C6"/>
    <w:rsid w:val="00A01D46"/>
    <w:rsid w:val="00A035AE"/>
    <w:rsid w:val="00A119D5"/>
    <w:rsid w:val="00A1553F"/>
    <w:rsid w:val="00A1588D"/>
    <w:rsid w:val="00A206B8"/>
    <w:rsid w:val="00A23294"/>
    <w:rsid w:val="00A249FB"/>
    <w:rsid w:val="00A27CBF"/>
    <w:rsid w:val="00A36360"/>
    <w:rsid w:val="00A51305"/>
    <w:rsid w:val="00A5384B"/>
    <w:rsid w:val="00A545F1"/>
    <w:rsid w:val="00A67C70"/>
    <w:rsid w:val="00A72F74"/>
    <w:rsid w:val="00A7551E"/>
    <w:rsid w:val="00A76563"/>
    <w:rsid w:val="00A81D2A"/>
    <w:rsid w:val="00A94FF8"/>
    <w:rsid w:val="00A95163"/>
    <w:rsid w:val="00AA046F"/>
    <w:rsid w:val="00AA0771"/>
    <w:rsid w:val="00AA2A27"/>
    <w:rsid w:val="00AA66C8"/>
    <w:rsid w:val="00AA7855"/>
    <w:rsid w:val="00AB1487"/>
    <w:rsid w:val="00AB7A05"/>
    <w:rsid w:val="00AC435A"/>
    <w:rsid w:val="00AE1A2D"/>
    <w:rsid w:val="00AF63D1"/>
    <w:rsid w:val="00AF7CC0"/>
    <w:rsid w:val="00B00363"/>
    <w:rsid w:val="00B0132B"/>
    <w:rsid w:val="00B02589"/>
    <w:rsid w:val="00B05B09"/>
    <w:rsid w:val="00B0633F"/>
    <w:rsid w:val="00B1050F"/>
    <w:rsid w:val="00B1126D"/>
    <w:rsid w:val="00B172AB"/>
    <w:rsid w:val="00B20AFC"/>
    <w:rsid w:val="00B21A03"/>
    <w:rsid w:val="00B27412"/>
    <w:rsid w:val="00B316DB"/>
    <w:rsid w:val="00B3197D"/>
    <w:rsid w:val="00B35DED"/>
    <w:rsid w:val="00B4033A"/>
    <w:rsid w:val="00B42D17"/>
    <w:rsid w:val="00B43C0D"/>
    <w:rsid w:val="00B44323"/>
    <w:rsid w:val="00B55CB4"/>
    <w:rsid w:val="00B64287"/>
    <w:rsid w:val="00B6799B"/>
    <w:rsid w:val="00B736D8"/>
    <w:rsid w:val="00B777A1"/>
    <w:rsid w:val="00B829E5"/>
    <w:rsid w:val="00B86715"/>
    <w:rsid w:val="00B872DF"/>
    <w:rsid w:val="00B95CCA"/>
    <w:rsid w:val="00B96BBD"/>
    <w:rsid w:val="00B977FE"/>
    <w:rsid w:val="00B97870"/>
    <w:rsid w:val="00BA39A8"/>
    <w:rsid w:val="00BA42A2"/>
    <w:rsid w:val="00BB1C27"/>
    <w:rsid w:val="00BB44F9"/>
    <w:rsid w:val="00BC02EB"/>
    <w:rsid w:val="00BC55C4"/>
    <w:rsid w:val="00BD3595"/>
    <w:rsid w:val="00BD3CBA"/>
    <w:rsid w:val="00BE39F5"/>
    <w:rsid w:val="00BE56FC"/>
    <w:rsid w:val="00BF10CA"/>
    <w:rsid w:val="00BF1C1B"/>
    <w:rsid w:val="00BF4EFE"/>
    <w:rsid w:val="00BF7A36"/>
    <w:rsid w:val="00C024F7"/>
    <w:rsid w:val="00C11F51"/>
    <w:rsid w:val="00C11FA9"/>
    <w:rsid w:val="00C12DB0"/>
    <w:rsid w:val="00C32922"/>
    <w:rsid w:val="00C336BF"/>
    <w:rsid w:val="00C41B77"/>
    <w:rsid w:val="00C4700F"/>
    <w:rsid w:val="00C57597"/>
    <w:rsid w:val="00C6379C"/>
    <w:rsid w:val="00C64EE1"/>
    <w:rsid w:val="00C8471F"/>
    <w:rsid w:val="00C943F4"/>
    <w:rsid w:val="00CA1E46"/>
    <w:rsid w:val="00CC5F1A"/>
    <w:rsid w:val="00CD0DBD"/>
    <w:rsid w:val="00CD2E0B"/>
    <w:rsid w:val="00CE3E4A"/>
    <w:rsid w:val="00CF12E6"/>
    <w:rsid w:val="00CF7EFE"/>
    <w:rsid w:val="00D02F66"/>
    <w:rsid w:val="00D059A1"/>
    <w:rsid w:val="00D1426F"/>
    <w:rsid w:val="00D17D72"/>
    <w:rsid w:val="00D32A7C"/>
    <w:rsid w:val="00D32D71"/>
    <w:rsid w:val="00D36C71"/>
    <w:rsid w:val="00D376EF"/>
    <w:rsid w:val="00D4080C"/>
    <w:rsid w:val="00D57B86"/>
    <w:rsid w:val="00D6482F"/>
    <w:rsid w:val="00D83ED2"/>
    <w:rsid w:val="00D86A98"/>
    <w:rsid w:val="00D870E6"/>
    <w:rsid w:val="00D97F6C"/>
    <w:rsid w:val="00DA618D"/>
    <w:rsid w:val="00DB3CA8"/>
    <w:rsid w:val="00DB6D90"/>
    <w:rsid w:val="00DB793C"/>
    <w:rsid w:val="00DC0560"/>
    <w:rsid w:val="00DC0D23"/>
    <w:rsid w:val="00DC6842"/>
    <w:rsid w:val="00DD3266"/>
    <w:rsid w:val="00DD39D3"/>
    <w:rsid w:val="00DD3E96"/>
    <w:rsid w:val="00DE26AB"/>
    <w:rsid w:val="00DE3A8B"/>
    <w:rsid w:val="00DE7D3E"/>
    <w:rsid w:val="00DF3387"/>
    <w:rsid w:val="00DF7A04"/>
    <w:rsid w:val="00E02600"/>
    <w:rsid w:val="00E07F95"/>
    <w:rsid w:val="00E1080E"/>
    <w:rsid w:val="00E10A66"/>
    <w:rsid w:val="00E201F4"/>
    <w:rsid w:val="00E3170F"/>
    <w:rsid w:val="00E341DA"/>
    <w:rsid w:val="00E34C64"/>
    <w:rsid w:val="00E35980"/>
    <w:rsid w:val="00E36619"/>
    <w:rsid w:val="00E379FD"/>
    <w:rsid w:val="00E47670"/>
    <w:rsid w:val="00E51FD8"/>
    <w:rsid w:val="00E56915"/>
    <w:rsid w:val="00E66CEA"/>
    <w:rsid w:val="00E73804"/>
    <w:rsid w:val="00E74529"/>
    <w:rsid w:val="00E823D3"/>
    <w:rsid w:val="00E82B0B"/>
    <w:rsid w:val="00E90A57"/>
    <w:rsid w:val="00E9138C"/>
    <w:rsid w:val="00EA10F5"/>
    <w:rsid w:val="00EA576F"/>
    <w:rsid w:val="00EB2058"/>
    <w:rsid w:val="00ED654F"/>
    <w:rsid w:val="00EE559D"/>
    <w:rsid w:val="00EF556D"/>
    <w:rsid w:val="00F04D3A"/>
    <w:rsid w:val="00F063A4"/>
    <w:rsid w:val="00F12056"/>
    <w:rsid w:val="00F16769"/>
    <w:rsid w:val="00F2210A"/>
    <w:rsid w:val="00F241FA"/>
    <w:rsid w:val="00F271BA"/>
    <w:rsid w:val="00F34B63"/>
    <w:rsid w:val="00F360E2"/>
    <w:rsid w:val="00F40AEB"/>
    <w:rsid w:val="00F4481D"/>
    <w:rsid w:val="00F45289"/>
    <w:rsid w:val="00F45F34"/>
    <w:rsid w:val="00F469C0"/>
    <w:rsid w:val="00F46A6E"/>
    <w:rsid w:val="00F4761F"/>
    <w:rsid w:val="00F51CD7"/>
    <w:rsid w:val="00F5207B"/>
    <w:rsid w:val="00F60585"/>
    <w:rsid w:val="00F61244"/>
    <w:rsid w:val="00F63AE9"/>
    <w:rsid w:val="00F71378"/>
    <w:rsid w:val="00F73539"/>
    <w:rsid w:val="00F7370F"/>
    <w:rsid w:val="00F7721E"/>
    <w:rsid w:val="00F82130"/>
    <w:rsid w:val="00F84BAE"/>
    <w:rsid w:val="00F85C9B"/>
    <w:rsid w:val="00F92BB7"/>
    <w:rsid w:val="00F94736"/>
    <w:rsid w:val="00F97126"/>
    <w:rsid w:val="00F97385"/>
    <w:rsid w:val="00FA3627"/>
    <w:rsid w:val="00FB0986"/>
    <w:rsid w:val="00FB5BB3"/>
    <w:rsid w:val="00FB5FF9"/>
    <w:rsid w:val="00FC1269"/>
    <w:rsid w:val="00FC39A5"/>
    <w:rsid w:val="00FD1652"/>
    <w:rsid w:val="00FD3C65"/>
    <w:rsid w:val="00FD699D"/>
    <w:rsid w:val="00FE3562"/>
    <w:rsid w:val="00FE4CF3"/>
    <w:rsid w:val="00FE65F7"/>
    <w:rsid w:val="00FE7296"/>
    <w:rsid w:val="00FF21F1"/>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3A1"/>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7" TargetMode="External"/><Relationship Id="rId117" Type="http://schemas.openxmlformats.org/officeDocument/2006/relationships/hyperlink" Target="http://www.azed.gov/standards-practices/k-12standards/mathematics-standards/" TargetMode="External"/><Relationship Id="rId21" Type="http://schemas.openxmlformats.org/officeDocument/2006/relationships/image" Target="media/image9.PNG"/><Relationship Id="rId42" Type="http://schemas.openxmlformats.org/officeDocument/2006/relationships/hyperlink" Target="file:///C:\Users\rgarell\Downloads\Draft%20for%20Document%20Changes%20%20(1).docx" TargetMode="External"/><Relationship Id="rId47" Type="http://schemas.openxmlformats.org/officeDocument/2006/relationships/hyperlink" Target="https://www.nap.edu/read/13165/chapter/7" TargetMode="External"/><Relationship Id="rId63" Type="http://schemas.openxmlformats.org/officeDocument/2006/relationships/hyperlink" Target="https://www.nap.edu/read/13165/chapter/7" TargetMode="External"/><Relationship Id="rId68" Type="http://schemas.openxmlformats.org/officeDocument/2006/relationships/hyperlink" Target="https://www.nap.edu/read/13165/chapter/7" TargetMode="External"/><Relationship Id="rId84" Type="http://schemas.openxmlformats.org/officeDocument/2006/relationships/hyperlink" Target="https://www.nap.edu/read/13165/chapter/7" TargetMode="External"/><Relationship Id="rId89" Type="http://schemas.openxmlformats.org/officeDocument/2006/relationships/hyperlink" Target="https://www.nap.edu/read/13165/chapter/7" TargetMode="External"/><Relationship Id="rId112" Type="http://schemas.openxmlformats.org/officeDocument/2006/relationships/hyperlink" Target="file:///C:\Users\rgarell\Downloads\Draft%20for%20Document%20Changes%20%20(1).docx" TargetMode="External"/><Relationship Id="rId16" Type="http://schemas.openxmlformats.org/officeDocument/2006/relationships/hyperlink" Target="https://www.colorado.gov/pacific/cdphe/chemical-management-guidance-schools" TargetMode="External"/><Relationship Id="rId107" Type="http://schemas.openxmlformats.org/officeDocument/2006/relationships/hyperlink" Target="https://www.nap.edu/read/13165/chapter/7" TargetMode="External"/><Relationship Id="rId11" Type="http://schemas.openxmlformats.org/officeDocument/2006/relationships/image" Target="media/image2.png"/><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53" Type="http://schemas.openxmlformats.org/officeDocument/2006/relationships/hyperlink" Target="https://www.nap.edu/read/13165/chapter/7" TargetMode="External"/><Relationship Id="rId58"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s://www.nap.edu/read/13165/chapter/7" TargetMode="External"/><Relationship Id="rId102" Type="http://schemas.openxmlformats.org/officeDocument/2006/relationships/hyperlink" Target="https://www.nap.edu/read/13165/chapter/7" TargetMode="External"/><Relationship Id="rId123" Type="http://schemas.openxmlformats.org/officeDocument/2006/relationships/hyperlink" Target="http://www.azed.gov/standards-practices/k-12standards/english-language-arts-standard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Users\rgarell\Downloads\Draft%20for%20Document%20Changes%20%20(1).docx" TargetMode="External"/><Relationship Id="rId95" Type="http://schemas.openxmlformats.org/officeDocument/2006/relationships/hyperlink" Target="https://www.nap.edu/read/13165/chapter/7"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https://www.nap.edu/read/13165/chapter/7" TargetMode="External"/><Relationship Id="rId27" Type="http://schemas.openxmlformats.org/officeDocument/2006/relationships/hyperlink" Target="https://www.nap.edu/read/13165/chapter/7" TargetMode="External"/><Relationship Id="rId30" Type="http://schemas.openxmlformats.org/officeDocument/2006/relationships/hyperlink" Target="https://www.nap.edu/read/13165/chapter/7" TargetMode="External"/><Relationship Id="rId35" Type="http://schemas.openxmlformats.org/officeDocument/2006/relationships/hyperlink" Target="file:///C:\Users\rgarell\Downloads\Draft%20for%20Document%20Changes%20%20(1).docx" TargetMode="External"/><Relationship Id="rId43" Type="http://schemas.openxmlformats.org/officeDocument/2006/relationships/hyperlink" Target="https://www.nap.edu/read/13165/chapter/7" TargetMode="External"/><Relationship Id="rId48" Type="http://schemas.openxmlformats.org/officeDocument/2006/relationships/hyperlink" Target="https://www.nap.edu/read/13165/chapter/7" TargetMode="External"/><Relationship Id="rId56" Type="http://schemas.openxmlformats.org/officeDocument/2006/relationships/hyperlink" Target="file:///C:\Users\rgarell\Downloads\Draft%20for%20Document%20Changes%20%20(1).docx" TargetMode="External"/><Relationship Id="rId64" Type="http://schemas.openxmlformats.org/officeDocument/2006/relationships/hyperlink" Target="https://www.nap.edu/read/13165/chapter/7" TargetMode="External"/><Relationship Id="rId69" Type="http://schemas.openxmlformats.org/officeDocument/2006/relationships/hyperlink" Target="https://www.nap.edu/read/13165/chapter/7" TargetMode="External"/><Relationship Id="rId77" Type="http://schemas.openxmlformats.org/officeDocument/2006/relationships/hyperlink" Target="https://www.nap.edu/read/13165/chapter/7" TargetMode="External"/><Relationship Id="rId100" Type="http://schemas.openxmlformats.org/officeDocument/2006/relationships/hyperlink" Target="file:///C:\Users\rgarell\Downloads\Draft%20for%20Document%20Changes%20%20(1).docx" TargetMode="External"/><Relationship Id="rId105" Type="http://schemas.openxmlformats.org/officeDocument/2006/relationships/hyperlink" Target="file:///C:\Users\rgarell\Downloads\Draft%20for%20Document%20Changes%20%20(1).docx" TargetMode="External"/><Relationship Id="rId113" Type="http://schemas.openxmlformats.org/officeDocument/2006/relationships/hyperlink" Target="https://www.nap.edu/read/13165/chapter/7" TargetMode="External"/><Relationship Id="rId118" Type="http://schemas.openxmlformats.org/officeDocument/2006/relationships/hyperlink" Target="http://www.azed.gov/standards-practices/k-12standards/standards-social-studies/" TargetMode="External"/><Relationship Id="rId126" Type="http://schemas.openxmlformats.org/officeDocument/2006/relationships/hyperlink" Target="http://stemteachingtools.org/brief/11"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85" Type="http://schemas.openxmlformats.org/officeDocument/2006/relationships/hyperlink" Target="https://www.nap.edu/read/13165/chapter/7" TargetMode="External"/><Relationship Id="rId93" Type="http://schemas.openxmlformats.org/officeDocument/2006/relationships/hyperlink" Target="https://www.nap.edu/read/13165/chapter/7" TargetMode="External"/><Relationship Id="rId98" Type="http://schemas.openxmlformats.org/officeDocument/2006/relationships/hyperlink" Target="https://www.nap.edu/read/13165/chapter/7" TargetMode="External"/><Relationship Id="rId121" Type="http://schemas.openxmlformats.org/officeDocument/2006/relationships/hyperlink" Target="http://www.azed.gov/standards-practices/k-12standards/english-language-arts-standard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file:///C:\Users\rgarell\Downloads\Draft%20for%20Document%20Changes%20%20(1).docx" TargetMode="External"/><Relationship Id="rId46" Type="http://schemas.openxmlformats.org/officeDocument/2006/relationships/hyperlink" Target="https://www.nap.edu/read/13165/chapter/7" TargetMode="External"/><Relationship Id="rId59" Type="http://schemas.openxmlformats.org/officeDocument/2006/relationships/hyperlink" Target="https://www.nap.edu/read/13165/chapter/7" TargetMode="External"/><Relationship Id="rId67" Type="http://schemas.openxmlformats.org/officeDocument/2006/relationships/hyperlink" Target="https://www.nap.edu/read/13165/chapter/7" TargetMode="External"/><Relationship Id="rId103" Type="http://schemas.openxmlformats.org/officeDocument/2006/relationships/hyperlink" Target="https://www.nap.edu/read/13165/chapter/7" TargetMode="External"/><Relationship Id="rId108" Type="http://schemas.openxmlformats.org/officeDocument/2006/relationships/hyperlink" Target="https://www.nap.edu/read/13165/chapter/7" TargetMode="External"/><Relationship Id="rId116" Type="http://schemas.openxmlformats.org/officeDocument/2006/relationships/hyperlink" Target="http://www.azed.gov/standards-practices/k-12standards/english-language-arts-standards/" TargetMode="External"/><Relationship Id="rId124" Type="http://schemas.openxmlformats.org/officeDocument/2006/relationships/hyperlink" Target="http://www.azed.gov/standards-practices/k-12standards/mathematics-standards/"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https://www.nap.edu/read/13165/chapter/12" TargetMode="External"/><Relationship Id="rId62" Type="http://schemas.openxmlformats.org/officeDocument/2006/relationships/hyperlink" Target="file:///C:\Users\rgarell\Downloads\Draft%20for%20Document%20Changes%20%20(1).docx" TargetMode="External"/><Relationship Id="rId70" Type="http://schemas.openxmlformats.org/officeDocument/2006/relationships/hyperlink" Target="https://www.nap.edu/read/13165/chapter/7" TargetMode="External"/><Relationship Id="rId75" Type="http://schemas.openxmlformats.org/officeDocument/2006/relationships/hyperlink" Target="file:///C:\Users\rgarell\Downloads\Draft%20for%20Document%20Changes%20%20(1).docx" TargetMode="External"/><Relationship Id="rId83" Type="http://schemas.openxmlformats.org/officeDocument/2006/relationships/hyperlink" Target="file:///C:\Users\rgarell\Downloads\Draft%20for%20Document%20Changes%20%20(1).docx" TargetMode="External"/><Relationship Id="rId88" Type="http://schemas.openxmlformats.org/officeDocument/2006/relationships/hyperlink" Target="https://www.nap.edu/read/13165/chapter/7" TargetMode="External"/><Relationship Id="rId91" Type="http://schemas.openxmlformats.org/officeDocument/2006/relationships/hyperlink" Target="https://www.nap.edu/read/13165/chapter/7" TargetMode="External"/><Relationship Id="rId96" Type="http://schemas.openxmlformats.org/officeDocument/2006/relationships/hyperlink" Target="file:///C:\Users\rgarell\Downloads\Draft%20for%20Document%20Changes%20%20(1).docx" TargetMode="External"/><Relationship Id="rId111" Type="http://schemas.openxmlformats.org/officeDocument/2006/relationships/hyperlink" Target="https://www.nap.edu/read/13165/chapter/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file:///C:\Users\rgarell\Downloads\Draft%20for%20Document%20Changes%20%20(1).docx" TargetMode="External"/><Relationship Id="rId28" Type="http://schemas.openxmlformats.org/officeDocument/2006/relationships/hyperlink" Target="file:///C:\Users\rgarell\Downloads\Draft%20for%20Document%20Changes%20%20(1).docx" TargetMode="External"/><Relationship Id="rId36" Type="http://schemas.openxmlformats.org/officeDocument/2006/relationships/hyperlink" Target="https://www.nap.edu/read/13165/chapter/7" TargetMode="External"/><Relationship Id="rId49" Type="http://schemas.openxmlformats.org/officeDocument/2006/relationships/hyperlink" Target="https://www.nap.edu/read/13165/chapter/12" TargetMode="External"/><Relationship Id="rId57" Type="http://schemas.openxmlformats.org/officeDocument/2006/relationships/hyperlink" Target="file:///C:\Users\rgarell\Downloads\Draft%20for%20Document%20Changes%20%20(1).docx" TargetMode="External"/><Relationship Id="rId106" Type="http://schemas.openxmlformats.org/officeDocument/2006/relationships/hyperlink" Target="https://www.nap.edu/read/13165/chapter/7" TargetMode="External"/><Relationship Id="rId114" Type="http://schemas.openxmlformats.org/officeDocument/2006/relationships/hyperlink" Target="https://www.nap.edu/read/13165/chapter/7" TargetMode="External"/><Relationship Id="rId119" Type="http://schemas.openxmlformats.org/officeDocument/2006/relationships/hyperlink" Target="http://www.azed.gov/standards-practices/k-12standards/english-language-arts-standards/"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file:///C:\Users\rgarell\Downloads\Draft%20for%20Document%20Changes%20%20(1).docx" TargetMode="External"/><Relationship Id="rId65" Type="http://schemas.openxmlformats.org/officeDocument/2006/relationships/hyperlink" Target="https://www.nap.edu/read/13165/chapter/7" TargetMode="External"/><Relationship Id="rId73" Type="http://schemas.openxmlformats.org/officeDocument/2006/relationships/hyperlink" Target="https://www.nap.edu/read/13165/chapter/7" TargetMode="External"/><Relationship Id="rId78" Type="http://schemas.openxmlformats.org/officeDocument/2006/relationships/hyperlink" Target="file:///C:\Users\rgarell\Downloads\Draft%20for%20Document%20Changes%20%20(1).docx" TargetMode="External"/><Relationship Id="rId81" Type="http://schemas.openxmlformats.org/officeDocument/2006/relationships/hyperlink" Target="https://www.nap.edu/read/13165/chapter/7" TargetMode="External"/><Relationship Id="rId86" Type="http://schemas.openxmlformats.org/officeDocument/2006/relationships/hyperlink" Target="https://www.nap.edu/read/13165/chapter/7" TargetMode="External"/><Relationship Id="rId94" Type="http://schemas.openxmlformats.org/officeDocument/2006/relationships/hyperlink" Target="https://www.nap.edu/read/13165/chapter/7" TargetMode="External"/><Relationship Id="rId99" Type="http://schemas.openxmlformats.org/officeDocument/2006/relationships/hyperlink" Target="https://www.nap.edu/read/13165/chapter/7" TargetMode="External"/><Relationship Id="rId101" Type="http://schemas.openxmlformats.org/officeDocument/2006/relationships/hyperlink" Target="https://www.nap.edu/read/13165/chapter/7" TargetMode="External"/><Relationship Id="rId122" Type="http://schemas.openxmlformats.org/officeDocument/2006/relationships/hyperlink" Target="http://www.azed.gov/standards-practices/k-12standards/mathematics-standard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https://www.nap.edu/read/13165/chapter/7" TargetMode="External"/><Relationship Id="rId109" Type="http://schemas.openxmlformats.org/officeDocument/2006/relationships/hyperlink" Target="https://www.nap.edu/read/13165/chapter/7" TargetMode="External"/><Relationship Id="rId34" Type="http://schemas.openxmlformats.org/officeDocument/2006/relationships/hyperlink" Target="https://www.nap.edu/read/13165/chapter/7" TargetMode="External"/><Relationship Id="rId50" Type="http://schemas.openxmlformats.org/officeDocument/2006/relationships/hyperlink" Target="https://www.nap.edu/read/13165/chapter/7" TargetMode="External"/><Relationship Id="rId55"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97" Type="http://schemas.openxmlformats.org/officeDocument/2006/relationships/hyperlink" Target="https://www.nap.edu/read/13165/chapter/7" TargetMode="External"/><Relationship Id="rId104" Type="http://schemas.openxmlformats.org/officeDocument/2006/relationships/hyperlink" Target="https://www.nap.edu/read/13165/chapter/7" TargetMode="External"/><Relationship Id="rId120" Type="http://schemas.openxmlformats.org/officeDocument/2006/relationships/hyperlink" Target="http://www.azed.gov/standards-practices/k-12standards/mathematics-standards/" TargetMode="External"/><Relationship Id="rId125" Type="http://schemas.openxmlformats.org/officeDocument/2006/relationships/hyperlink" Target="http://www.nsta.org/about/positions/safety.aspx"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92" Type="http://schemas.openxmlformats.org/officeDocument/2006/relationships/hyperlink" Target="https://www.nap.edu/read/13165/chapter/7" TargetMode="External"/><Relationship Id="rId2" Type="http://schemas.openxmlformats.org/officeDocument/2006/relationships/numbering" Target="numbering.xml"/><Relationship Id="rId29" Type="http://schemas.openxmlformats.org/officeDocument/2006/relationships/hyperlink" Target="https://www.nap.edu/read/13165/chapter/7" TargetMode="External"/><Relationship Id="rId24" Type="http://schemas.openxmlformats.org/officeDocument/2006/relationships/hyperlink" Target="https://www.nap.edu/read/13165/chapter/7" TargetMode="External"/><Relationship Id="rId40" Type="http://schemas.openxmlformats.org/officeDocument/2006/relationships/hyperlink" Target="https://www.nap.edu/read/13165/chapter/12" TargetMode="External"/><Relationship Id="rId45" Type="http://schemas.openxmlformats.org/officeDocument/2006/relationships/hyperlink" Target="https://www.nap.edu/read/13165/chapter/7" TargetMode="External"/><Relationship Id="rId66" Type="http://schemas.openxmlformats.org/officeDocument/2006/relationships/hyperlink" Target="file:///C:\Users\rgarell\Downloads\Draft%20for%20Document%20Changes%20%20(1).docx" TargetMode="External"/><Relationship Id="rId87" Type="http://schemas.openxmlformats.org/officeDocument/2006/relationships/hyperlink" Target="file:///C:\Users\rgarell\Downloads\Draft%20for%20Document%20Changes%20%20(1).docx" TargetMode="External"/><Relationship Id="rId110" Type="http://schemas.openxmlformats.org/officeDocument/2006/relationships/hyperlink" Target="https://www.nap.edu/read/13165/chapter/7" TargetMode="External"/><Relationship Id="rId115" Type="http://schemas.openxmlformats.org/officeDocument/2006/relationships/hyperlink" Target="https://www.nap.edu/read/13165/chapter/7" TargetMode="Externa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56DC-B854-45E5-9F9B-71393C4E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22670</Words>
  <Characters>129222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Garelli, Rebecca</cp:lastModifiedBy>
  <cp:revision>3</cp:revision>
  <cp:lastPrinted>2018-11-07T20:49:00Z</cp:lastPrinted>
  <dcterms:created xsi:type="dcterms:W3CDTF">2019-10-21T19:34:00Z</dcterms:created>
  <dcterms:modified xsi:type="dcterms:W3CDTF">2019-10-21T19:38:00Z</dcterms:modified>
</cp:coreProperties>
</file>