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ED583" w14:textId="77777777" w:rsidR="00287EA2" w:rsidRPr="003D626A" w:rsidRDefault="00631848" w:rsidP="00287EA2">
      <w:pPr>
        <w:spacing w:after="0" w:line="240" w:lineRule="auto"/>
        <w:jc w:val="center"/>
        <w:rPr>
          <w:rFonts w:eastAsia="Times New Roman" w:cstheme="minorHAnsi"/>
          <w:sz w:val="40"/>
          <w:szCs w:val="40"/>
          <w:u w:val="single"/>
        </w:rPr>
      </w:pPr>
      <w:r w:rsidRPr="003D626A">
        <w:rPr>
          <w:rFonts w:eastAsia="Times New Roman" w:cstheme="minorHAnsi"/>
          <w:sz w:val="40"/>
          <w:szCs w:val="40"/>
          <w:u w:val="single"/>
        </w:rPr>
        <w:t>21</w:t>
      </w:r>
      <w:r w:rsidRPr="003D626A">
        <w:rPr>
          <w:rFonts w:eastAsia="Times New Roman" w:cstheme="minorHAnsi"/>
          <w:sz w:val="40"/>
          <w:szCs w:val="40"/>
          <w:u w:val="single"/>
          <w:vertAlign w:val="superscript"/>
        </w:rPr>
        <w:t>st</w:t>
      </w:r>
      <w:r w:rsidRPr="003D626A">
        <w:rPr>
          <w:rFonts w:eastAsia="Times New Roman" w:cstheme="minorHAnsi"/>
          <w:sz w:val="40"/>
          <w:szCs w:val="40"/>
          <w:u w:val="single"/>
        </w:rPr>
        <w:t xml:space="preserve"> CCLC Summary of Classes</w:t>
      </w:r>
    </w:p>
    <w:p w14:paraId="28B1CFC5" w14:textId="77777777" w:rsidR="00631848" w:rsidRPr="003D626A" w:rsidRDefault="00631848" w:rsidP="00287EA2">
      <w:pPr>
        <w:spacing w:after="0" w:line="240" w:lineRule="auto"/>
        <w:jc w:val="center"/>
        <w:rPr>
          <w:rFonts w:eastAsia="Times New Roman" w:cstheme="minorHAnsi"/>
          <w:color w:val="984806" w:themeColor="accent6" w:themeShade="80"/>
          <w:sz w:val="40"/>
          <w:szCs w:val="40"/>
          <w:u w:val="single"/>
        </w:rPr>
      </w:pPr>
      <w:r w:rsidRPr="003D626A">
        <w:rPr>
          <w:rFonts w:eastAsia="Times New Roman" w:cstheme="minorHAnsi"/>
          <w:sz w:val="40"/>
          <w:szCs w:val="40"/>
          <w:u w:val="single"/>
        </w:rPr>
        <w:t>Report</w:t>
      </w:r>
      <w:r w:rsidR="00CA3182" w:rsidRPr="003D626A">
        <w:rPr>
          <w:rFonts w:eastAsia="Times New Roman" w:cstheme="minorHAnsi"/>
          <w:sz w:val="40"/>
          <w:szCs w:val="40"/>
          <w:u w:val="single"/>
        </w:rPr>
        <w:t>ing Guidance</w:t>
      </w:r>
    </w:p>
    <w:p w14:paraId="487C6F7D" w14:textId="77777777" w:rsidR="00631848" w:rsidRPr="00CA3182" w:rsidRDefault="00631848" w:rsidP="00287EA2">
      <w:pPr>
        <w:spacing w:after="0" w:line="240" w:lineRule="auto"/>
        <w:jc w:val="center"/>
        <w:rPr>
          <w:rFonts w:eastAsia="Times New Roman" w:cstheme="minorHAnsi"/>
          <w:color w:val="984806" w:themeColor="accent6" w:themeShade="80"/>
        </w:rPr>
      </w:pPr>
    </w:p>
    <w:p w14:paraId="68CDEDB7" w14:textId="77777777" w:rsidR="00287EA2" w:rsidRDefault="00287EA2" w:rsidP="00CA3182">
      <w:pPr>
        <w:spacing w:after="0" w:line="240" w:lineRule="auto"/>
        <w:rPr>
          <w:rFonts w:eastAsia="Times New Roman" w:cstheme="minorHAnsi"/>
        </w:rPr>
      </w:pPr>
    </w:p>
    <w:p w14:paraId="3F25877B" w14:textId="77777777" w:rsidR="00287EA2" w:rsidRDefault="00287EA2" w:rsidP="00CA3182">
      <w:pPr>
        <w:spacing w:after="0" w:line="240" w:lineRule="auto"/>
        <w:rPr>
          <w:rFonts w:eastAsia="Times New Roman" w:cstheme="minorHAnsi"/>
        </w:rPr>
      </w:pPr>
    </w:p>
    <w:p w14:paraId="1DCB5925" w14:textId="77777777" w:rsidR="00287EA2" w:rsidRDefault="00287EA2" w:rsidP="00CA3182">
      <w:pPr>
        <w:spacing w:after="0" w:line="240" w:lineRule="auto"/>
        <w:rPr>
          <w:rFonts w:eastAsia="Times New Roman" w:cstheme="minorHAnsi"/>
        </w:rPr>
      </w:pPr>
    </w:p>
    <w:p w14:paraId="1D27A3A8" w14:textId="77777777" w:rsidR="00CA3182" w:rsidRPr="003D626A" w:rsidRDefault="00CA3182" w:rsidP="00CA3182">
      <w:pPr>
        <w:spacing w:after="0" w:line="240" w:lineRule="auto"/>
        <w:rPr>
          <w:rFonts w:eastAsia="Times New Roman" w:cstheme="minorHAnsi"/>
          <w:sz w:val="28"/>
          <w:szCs w:val="28"/>
        </w:rPr>
      </w:pPr>
      <w:r w:rsidRPr="003D626A">
        <w:rPr>
          <w:rFonts w:eastAsia="Times New Roman" w:cstheme="minorHAnsi"/>
          <w:sz w:val="28"/>
          <w:szCs w:val="28"/>
        </w:rPr>
        <w:t>All Arizona 21</w:t>
      </w:r>
      <w:r w:rsidRPr="003D626A">
        <w:rPr>
          <w:rFonts w:eastAsia="Times New Roman" w:cstheme="minorHAnsi"/>
          <w:sz w:val="28"/>
          <w:szCs w:val="28"/>
          <w:vertAlign w:val="superscript"/>
        </w:rPr>
        <w:t>st</w:t>
      </w:r>
      <w:r w:rsidRPr="003D626A">
        <w:rPr>
          <w:rFonts w:eastAsia="Times New Roman" w:cstheme="minorHAnsi"/>
          <w:sz w:val="28"/>
          <w:szCs w:val="28"/>
        </w:rPr>
        <w:t xml:space="preserve"> CCLC grantees must submit </w:t>
      </w:r>
      <w:r w:rsidRPr="003D626A">
        <w:rPr>
          <w:rFonts w:eastAsia="Times New Roman" w:cstheme="minorHAnsi"/>
          <w:b/>
          <w:bCs/>
          <w:color w:val="00B050"/>
          <w:sz w:val="28"/>
          <w:szCs w:val="28"/>
        </w:rPr>
        <w:t>Summary of Classes Reports</w:t>
      </w:r>
      <w:r w:rsidRPr="003D626A">
        <w:rPr>
          <w:rFonts w:eastAsia="Times New Roman" w:cstheme="minorHAnsi"/>
          <w:b/>
          <w:bCs/>
          <w:sz w:val="28"/>
          <w:szCs w:val="28"/>
        </w:rPr>
        <w:t xml:space="preserve"> </w:t>
      </w:r>
      <w:r w:rsidRPr="003D626A">
        <w:rPr>
          <w:rFonts w:eastAsia="Times New Roman" w:cstheme="minorHAnsi"/>
          <w:bCs/>
          <w:sz w:val="28"/>
          <w:szCs w:val="28"/>
        </w:rPr>
        <w:t xml:space="preserve">twice a year </w:t>
      </w:r>
      <w:r w:rsidRPr="003D626A">
        <w:rPr>
          <w:rFonts w:eastAsia="Times New Roman" w:cstheme="minorHAnsi"/>
          <w:sz w:val="28"/>
          <w:szCs w:val="28"/>
        </w:rPr>
        <w:t>to the Arizona Department of Education using the report template and guidance provided below.</w:t>
      </w:r>
    </w:p>
    <w:p w14:paraId="14BE14E3" w14:textId="77777777" w:rsidR="00287EA2" w:rsidRDefault="00287EA2" w:rsidP="00CA3182">
      <w:pPr>
        <w:spacing w:after="0" w:line="240" w:lineRule="auto"/>
        <w:rPr>
          <w:rFonts w:eastAsia="Times New Roman" w:cstheme="minorHAnsi"/>
        </w:rPr>
      </w:pPr>
    </w:p>
    <w:p w14:paraId="5B340C6C" w14:textId="77777777" w:rsidR="00287EA2" w:rsidRDefault="00287EA2" w:rsidP="00CA3182">
      <w:pPr>
        <w:spacing w:after="0" w:line="240" w:lineRule="auto"/>
        <w:rPr>
          <w:rFonts w:eastAsia="Times New Roman" w:cstheme="minorHAnsi"/>
        </w:rPr>
      </w:pPr>
    </w:p>
    <w:p w14:paraId="76CD81C5" w14:textId="77777777" w:rsidR="003D626A" w:rsidRDefault="003D626A" w:rsidP="00CA3182">
      <w:pPr>
        <w:spacing w:after="0" w:line="240" w:lineRule="auto"/>
        <w:rPr>
          <w:rFonts w:eastAsia="Times New Roman" w:cstheme="minorHAnsi"/>
        </w:rPr>
      </w:pPr>
    </w:p>
    <w:p w14:paraId="44F84A0B" w14:textId="77777777" w:rsidR="003D626A" w:rsidRDefault="003D626A" w:rsidP="00CA3182">
      <w:pPr>
        <w:spacing w:after="0" w:line="240" w:lineRule="auto"/>
        <w:rPr>
          <w:rFonts w:eastAsia="Times New Roman" w:cstheme="minorHAnsi"/>
        </w:rPr>
      </w:pPr>
    </w:p>
    <w:p w14:paraId="043D5BFF" w14:textId="77777777" w:rsidR="00287EA2" w:rsidRPr="003D626A" w:rsidRDefault="003D626A" w:rsidP="003D626A">
      <w:pPr>
        <w:spacing w:after="0" w:line="240" w:lineRule="auto"/>
        <w:jc w:val="center"/>
        <w:rPr>
          <w:rFonts w:eastAsia="Times New Roman" w:cstheme="minorHAnsi"/>
          <w:sz w:val="36"/>
          <w:szCs w:val="36"/>
        </w:rPr>
      </w:pPr>
      <w:r>
        <w:rPr>
          <w:rFonts w:eastAsia="Times New Roman" w:cstheme="minorHAnsi"/>
          <w:sz w:val="36"/>
          <w:szCs w:val="36"/>
        </w:rPr>
        <w:t xml:space="preserve">Reporting </w:t>
      </w:r>
      <w:r w:rsidRPr="003D626A">
        <w:rPr>
          <w:rFonts w:eastAsia="Times New Roman" w:cstheme="minorHAnsi"/>
          <w:sz w:val="36"/>
          <w:szCs w:val="36"/>
        </w:rPr>
        <w:t>Timeline</w:t>
      </w:r>
      <w:r>
        <w:rPr>
          <w:rFonts w:eastAsia="Times New Roman" w:cstheme="minorHAnsi"/>
          <w:sz w:val="36"/>
          <w:szCs w:val="36"/>
        </w:rPr>
        <w:t>:</w:t>
      </w:r>
    </w:p>
    <w:p w14:paraId="40FEEA80" w14:textId="77777777" w:rsidR="00287EA2" w:rsidRDefault="00287EA2" w:rsidP="00CA3182">
      <w:pPr>
        <w:spacing w:after="0" w:line="240" w:lineRule="auto"/>
        <w:rPr>
          <w:rFonts w:eastAsia="Times New Roman" w:cstheme="minorHAnsi"/>
        </w:rPr>
      </w:pPr>
    </w:p>
    <w:p w14:paraId="0E77186E" w14:textId="77777777" w:rsidR="00CA3182" w:rsidRDefault="00EA0C7D" w:rsidP="00CA3182">
      <w:pPr>
        <w:spacing w:after="0" w:line="240" w:lineRule="auto"/>
        <w:rPr>
          <w:rFonts w:eastAsia="Times New Roman" w:cstheme="minorHAnsi"/>
        </w:rPr>
      </w:pPr>
      <w:r>
        <w:rPr>
          <w:rFonts w:eastAsia="Times New Roman" w:cstheme="minorHAnsi"/>
          <w:noProof/>
          <w:sz w:val="28"/>
          <w:szCs w:val="28"/>
        </w:rPr>
        <w:drawing>
          <wp:anchor distT="0" distB="0" distL="114300" distR="114300" simplePos="0" relativeHeight="251664384" behindDoc="1" locked="0" layoutInCell="1" allowOverlap="1" wp14:anchorId="45AB0891" wp14:editId="4D746D01">
            <wp:simplePos x="0" y="0"/>
            <wp:positionH relativeFrom="margin">
              <wp:align>left</wp:align>
            </wp:positionH>
            <wp:positionV relativeFrom="paragraph">
              <wp:posOffset>55245</wp:posOffset>
            </wp:positionV>
            <wp:extent cx="590550" cy="590550"/>
            <wp:effectExtent l="0" t="0" r="0" b="0"/>
            <wp:wrapThrough wrapText="bothSides">
              <wp:wrapPolygon edited="0">
                <wp:start x="6968" y="0"/>
                <wp:lineTo x="2787" y="2787"/>
                <wp:lineTo x="0" y="6968"/>
                <wp:lineTo x="0" y="13935"/>
                <wp:lineTo x="4877" y="20903"/>
                <wp:lineTo x="6271" y="20903"/>
                <wp:lineTo x="15329" y="20903"/>
                <wp:lineTo x="20903" y="18813"/>
                <wp:lineTo x="20903" y="4181"/>
                <wp:lineTo x="13935" y="0"/>
                <wp:lineTo x="6968" y="0"/>
              </wp:wrapPolygon>
            </wp:wrapThrough>
            <wp:docPr id="10" name="Picture 10" descr="C:\Users\cland\AppData\Local\Microsoft\Windows\Temporary Internet Files\Content.IE5\1KARU024\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nd\AppData\Local\Microsoft\Windows\Temporary Internet Files\Content.IE5\1KARU024\dglxasset[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p>
    <w:p w14:paraId="09F0E4F8" w14:textId="77777777" w:rsidR="00287EA2" w:rsidRDefault="00CA3182" w:rsidP="00CA3182">
      <w:pPr>
        <w:spacing w:line="240" w:lineRule="auto"/>
        <w:rPr>
          <w:rFonts w:eastAsia="Times New Roman" w:cstheme="minorHAnsi"/>
          <w:color w:val="984806" w:themeColor="accent6" w:themeShade="80"/>
          <w:sz w:val="28"/>
          <w:szCs w:val="28"/>
        </w:rPr>
      </w:pPr>
      <w:r>
        <w:rPr>
          <w:rFonts w:eastAsia="Times New Roman" w:cstheme="minorHAnsi"/>
          <w:color w:val="984806" w:themeColor="accent6" w:themeShade="80"/>
          <w:sz w:val="28"/>
          <w:szCs w:val="28"/>
        </w:rPr>
        <w:t>What are the reporting periods for the</w:t>
      </w:r>
      <w:r w:rsidRPr="00157B0A">
        <w:rPr>
          <w:color w:val="984806" w:themeColor="accent6" w:themeShade="80"/>
          <w:sz w:val="28"/>
          <w:szCs w:val="28"/>
        </w:rPr>
        <w:t xml:space="preserve"> </w:t>
      </w:r>
      <w:r>
        <w:rPr>
          <w:rFonts w:eastAsia="Times New Roman" w:cstheme="minorHAnsi"/>
          <w:color w:val="984806" w:themeColor="accent6" w:themeShade="80"/>
          <w:sz w:val="28"/>
          <w:szCs w:val="28"/>
        </w:rPr>
        <w:t>Summary of Classes</w:t>
      </w:r>
      <w:r w:rsidRPr="00157B0A">
        <w:rPr>
          <w:rFonts w:eastAsia="Times New Roman" w:cstheme="minorHAnsi"/>
          <w:color w:val="984806" w:themeColor="accent6" w:themeShade="80"/>
          <w:sz w:val="28"/>
          <w:szCs w:val="28"/>
        </w:rPr>
        <w:t xml:space="preserve"> Report</w:t>
      </w:r>
      <w:r>
        <w:rPr>
          <w:rFonts w:eastAsia="Times New Roman" w:cstheme="minorHAnsi"/>
          <w:color w:val="984806" w:themeColor="accent6" w:themeShade="80"/>
          <w:sz w:val="28"/>
          <w:szCs w:val="28"/>
        </w:rPr>
        <w:t>?</w:t>
      </w:r>
    </w:p>
    <w:p w14:paraId="798CA9A0" w14:textId="77777777" w:rsidR="00287EA2" w:rsidRDefault="00287EA2" w:rsidP="00CA3182">
      <w:pPr>
        <w:spacing w:line="240" w:lineRule="auto"/>
        <w:rPr>
          <w:rFonts w:eastAsia="Times New Roman" w:cstheme="minorHAnsi"/>
          <w:color w:val="984806" w:themeColor="accent6" w:themeShade="80"/>
          <w:sz w:val="28"/>
          <w:szCs w:val="28"/>
        </w:rPr>
      </w:pPr>
    </w:p>
    <w:p w14:paraId="24544D6C" w14:textId="77777777" w:rsidR="00CA3182" w:rsidRPr="003D626A" w:rsidRDefault="00CA3182" w:rsidP="003D626A">
      <w:pPr>
        <w:pStyle w:val="ListParagraph"/>
        <w:numPr>
          <w:ilvl w:val="0"/>
          <w:numId w:val="5"/>
        </w:numPr>
        <w:spacing w:after="0" w:line="240" w:lineRule="auto"/>
        <w:rPr>
          <w:rFonts w:ascii="Tahoma" w:hAnsi="Tahoma" w:cs="Tahoma"/>
          <w:b/>
          <w:bCs/>
          <w:sz w:val="20"/>
          <w:szCs w:val="20"/>
        </w:rPr>
      </w:pPr>
      <w:r w:rsidRPr="003D626A">
        <w:rPr>
          <w:rFonts w:ascii="Tahoma" w:hAnsi="Tahoma" w:cs="Tahoma"/>
          <w:b/>
          <w:bCs/>
          <w:sz w:val="20"/>
          <w:szCs w:val="20"/>
        </w:rPr>
        <w:t>First (January) Summary of Classes Report Period</w:t>
      </w:r>
    </w:p>
    <w:p w14:paraId="512AEA18" w14:textId="77777777" w:rsidR="00287EA2" w:rsidRPr="00287EA2" w:rsidRDefault="00287EA2" w:rsidP="003D626A">
      <w:pPr>
        <w:spacing w:before="240" w:after="0" w:line="240" w:lineRule="auto"/>
        <w:rPr>
          <w:rFonts w:cstheme="minorHAnsi"/>
        </w:rPr>
      </w:pPr>
      <w:r w:rsidRPr="00287EA2">
        <w:rPr>
          <w:rFonts w:cstheme="minorHAnsi"/>
        </w:rPr>
        <w:t>For the January report, 21</w:t>
      </w:r>
      <w:r w:rsidRPr="00287EA2">
        <w:rPr>
          <w:rFonts w:cstheme="minorHAnsi"/>
          <w:vertAlign w:val="superscript"/>
        </w:rPr>
        <w:t>st</w:t>
      </w:r>
      <w:r w:rsidRPr="00287EA2">
        <w:rPr>
          <w:rFonts w:cstheme="minorHAnsi"/>
        </w:rPr>
        <w:t xml:space="preserve"> CCLC sites are submitting </w:t>
      </w:r>
      <w:r w:rsidR="003D626A">
        <w:rPr>
          <w:rFonts w:cstheme="minorHAnsi"/>
        </w:rPr>
        <w:t xml:space="preserve">program </w:t>
      </w:r>
      <w:r w:rsidRPr="00287EA2">
        <w:rPr>
          <w:rFonts w:cstheme="minorHAnsi"/>
        </w:rPr>
        <w:t>information for June through December.</w:t>
      </w:r>
    </w:p>
    <w:p w14:paraId="76638DF5" w14:textId="77777777" w:rsidR="00287EA2" w:rsidRPr="00287EA2" w:rsidRDefault="00287EA2" w:rsidP="00287EA2">
      <w:pPr>
        <w:spacing w:after="0" w:line="120" w:lineRule="auto"/>
        <w:rPr>
          <w:rFonts w:ascii="Tahoma" w:hAnsi="Tahoma" w:cs="Tahoma"/>
          <w:sz w:val="20"/>
          <w:szCs w:val="20"/>
        </w:rPr>
      </w:pPr>
    </w:p>
    <w:tbl>
      <w:tblPr>
        <w:tblW w:w="6591" w:type="dxa"/>
        <w:tblInd w:w="90" w:type="dxa"/>
        <w:tblCellMar>
          <w:left w:w="0" w:type="dxa"/>
          <w:right w:w="0" w:type="dxa"/>
        </w:tblCellMar>
        <w:tblLook w:val="04A0" w:firstRow="1" w:lastRow="0" w:firstColumn="1" w:lastColumn="0" w:noHBand="0" w:noVBand="1"/>
      </w:tblPr>
      <w:tblGrid>
        <w:gridCol w:w="571"/>
        <w:gridCol w:w="498"/>
        <w:gridCol w:w="608"/>
        <w:gridCol w:w="669"/>
        <w:gridCol w:w="559"/>
        <w:gridCol w:w="608"/>
        <w:gridCol w:w="608"/>
        <w:gridCol w:w="571"/>
        <w:gridCol w:w="596"/>
        <w:gridCol w:w="595"/>
        <w:gridCol w:w="559"/>
        <w:gridCol w:w="632"/>
      </w:tblGrid>
      <w:tr w:rsidR="00CA3182" w14:paraId="69EF4ACC" w14:textId="77777777" w:rsidTr="00D938DF">
        <w:trPr>
          <w:trHeight w:val="288"/>
        </w:trPr>
        <w:tc>
          <w:tcPr>
            <w:tcW w:w="518" w:type="dxa"/>
            <w:tcBorders>
              <w:top w:val="single" w:sz="8" w:space="0" w:color="auto"/>
              <w:left w:val="single" w:sz="8" w:space="0" w:color="auto"/>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6449D7C7" w14:textId="77777777" w:rsidR="00CA3182" w:rsidRDefault="00CA3182" w:rsidP="00D938DF">
            <w:pPr>
              <w:spacing w:line="240" w:lineRule="auto"/>
              <w:rPr>
                <w:rFonts w:ascii="Calibri" w:hAnsi="Calibri"/>
              </w:rPr>
            </w:pPr>
            <w:r>
              <w:rPr>
                <w:color w:val="000000"/>
              </w:rPr>
              <w:t>Jun</w:t>
            </w:r>
          </w:p>
        </w:tc>
        <w:tc>
          <w:tcPr>
            <w:tcW w:w="45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FE7DD28" w14:textId="77777777" w:rsidR="00CA3182" w:rsidRDefault="00CA3182" w:rsidP="00D938DF">
            <w:pPr>
              <w:spacing w:line="240" w:lineRule="auto"/>
              <w:rPr>
                <w:rFonts w:ascii="Calibri" w:hAnsi="Calibri"/>
              </w:rPr>
            </w:pPr>
            <w:r>
              <w:rPr>
                <w:color w:val="000000"/>
              </w:rPr>
              <w:t>Jul</w:t>
            </w:r>
          </w:p>
        </w:tc>
        <w:tc>
          <w:tcPr>
            <w:tcW w:w="56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D1C4F00" w14:textId="77777777" w:rsidR="00CA3182" w:rsidRDefault="00CA3182" w:rsidP="00D938DF">
            <w:pPr>
              <w:spacing w:line="240" w:lineRule="auto"/>
              <w:rPr>
                <w:rFonts w:ascii="Calibri" w:hAnsi="Calibri"/>
              </w:rPr>
            </w:pPr>
            <w:r>
              <w:rPr>
                <w:color w:val="000000"/>
              </w:rPr>
              <w:t>Aug</w:t>
            </w:r>
          </w:p>
        </w:tc>
        <w:tc>
          <w:tcPr>
            <w:tcW w:w="616"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420F9C6D" w14:textId="77777777" w:rsidR="00CA3182" w:rsidRDefault="00CA3182" w:rsidP="00D938DF">
            <w:pPr>
              <w:spacing w:line="240" w:lineRule="auto"/>
              <w:rPr>
                <w:rFonts w:ascii="Calibri" w:hAnsi="Calibri"/>
              </w:rPr>
            </w:pPr>
            <w:r>
              <w:rPr>
                <w:color w:val="000000"/>
              </w:rPr>
              <w:t>Sept</w:t>
            </w:r>
          </w:p>
        </w:tc>
        <w:tc>
          <w:tcPr>
            <w:tcW w:w="529"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6BF0CAF3" w14:textId="77777777" w:rsidR="00CA3182" w:rsidRDefault="00CA3182" w:rsidP="00D938DF">
            <w:pPr>
              <w:spacing w:line="240" w:lineRule="auto"/>
              <w:rPr>
                <w:rFonts w:ascii="Calibri" w:hAnsi="Calibri"/>
              </w:rPr>
            </w:pPr>
            <w:r>
              <w:rPr>
                <w:color w:val="000000"/>
              </w:rPr>
              <w:t>Oct</w:t>
            </w:r>
          </w:p>
        </w:tc>
        <w:tc>
          <w:tcPr>
            <w:tcW w:w="574"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0FA6C5D0" w14:textId="77777777" w:rsidR="00CA3182" w:rsidRDefault="00CA3182" w:rsidP="00D938DF">
            <w:pPr>
              <w:spacing w:line="240" w:lineRule="auto"/>
              <w:rPr>
                <w:rFonts w:ascii="Calibri" w:hAnsi="Calibri"/>
              </w:rPr>
            </w:pPr>
            <w:r>
              <w:rPr>
                <w:color w:val="000000"/>
              </w:rPr>
              <w:t>Nov</w:t>
            </w:r>
          </w:p>
        </w:tc>
        <w:tc>
          <w:tcPr>
            <w:tcW w:w="554"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0BFF8805" w14:textId="77777777" w:rsidR="00CA3182" w:rsidRDefault="00CA3182" w:rsidP="00D938DF">
            <w:pPr>
              <w:spacing w:line="240" w:lineRule="auto"/>
              <w:rPr>
                <w:rFonts w:ascii="Calibri" w:hAnsi="Calibri"/>
              </w:rPr>
            </w:pPr>
            <w:r>
              <w:rPr>
                <w:color w:val="000000"/>
              </w:rPr>
              <w:t>Dec</w:t>
            </w:r>
          </w:p>
        </w:tc>
        <w:tc>
          <w:tcPr>
            <w:tcW w:w="508"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6511D7EB" w14:textId="77777777" w:rsidR="00CA3182" w:rsidRDefault="00CA3182" w:rsidP="00D938DF">
            <w:pPr>
              <w:spacing w:line="240" w:lineRule="auto"/>
              <w:rPr>
                <w:rFonts w:ascii="Calibri" w:hAnsi="Calibri"/>
              </w:rPr>
            </w:pPr>
            <w:r>
              <w:rPr>
                <w:color w:val="000000"/>
              </w:rPr>
              <w:t>Jan</w:t>
            </w:r>
          </w:p>
        </w:tc>
        <w:tc>
          <w:tcPr>
            <w:tcW w:w="54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89543BC" w14:textId="77777777" w:rsidR="00CA3182" w:rsidRDefault="00CA3182" w:rsidP="00D938DF">
            <w:pPr>
              <w:spacing w:line="240" w:lineRule="auto"/>
              <w:rPr>
                <w:rFonts w:ascii="Calibri" w:hAnsi="Calibri"/>
              </w:rPr>
            </w:pPr>
            <w:r>
              <w:rPr>
                <w:color w:val="000000"/>
              </w:rPr>
              <w:t>Feb</w:t>
            </w:r>
          </w:p>
        </w:tc>
        <w:tc>
          <w:tcPr>
            <w:tcW w:w="587"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1547CAF" w14:textId="77777777" w:rsidR="00CA3182" w:rsidRDefault="00CA3182" w:rsidP="00D938DF">
            <w:pPr>
              <w:spacing w:line="240" w:lineRule="auto"/>
              <w:rPr>
                <w:rFonts w:ascii="Calibri" w:hAnsi="Calibri"/>
              </w:rPr>
            </w:pPr>
            <w:r>
              <w:rPr>
                <w:color w:val="000000"/>
              </w:rPr>
              <w:t>Mar</w:t>
            </w:r>
          </w:p>
        </w:tc>
        <w:tc>
          <w:tcPr>
            <w:tcW w:w="536"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14002F0" w14:textId="77777777" w:rsidR="00CA3182" w:rsidRDefault="00CA3182" w:rsidP="00D938DF">
            <w:pPr>
              <w:spacing w:line="240" w:lineRule="auto"/>
              <w:rPr>
                <w:rFonts w:ascii="Calibri" w:hAnsi="Calibri"/>
              </w:rPr>
            </w:pPr>
            <w:r>
              <w:rPr>
                <w:color w:val="000000"/>
              </w:rPr>
              <w:t>Apr</w:t>
            </w:r>
          </w:p>
        </w:tc>
        <w:tc>
          <w:tcPr>
            <w:tcW w:w="61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3FBDA853" w14:textId="77777777" w:rsidR="00CA3182" w:rsidRDefault="00CA3182" w:rsidP="00D938DF">
            <w:pPr>
              <w:spacing w:line="240" w:lineRule="auto"/>
              <w:rPr>
                <w:rFonts w:ascii="Calibri" w:hAnsi="Calibri"/>
              </w:rPr>
            </w:pPr>
            <w:r>
              <w:rPr>
                <w:color w:val="000000"/>
              </w:rPr>
              <w:t>May</w:t>
            </w:r>
          </w:p>
        </w:tc>
      </w:tr>
      <w:tr w:rsidR="00CA3182" w14:paraId="6D2D4C62" w14:textId="77777777" w:rsidTr="009A4A8E">
        <w:trPr>
          <w:trHeight w:val="288"/>
        </w:trPr>
        <w:tc>
          <w:tcPr>
            <w:tcW w:w="518" w:type="dxa"/>
            <w:tcBorders>
              <w:top w:val="nil"/>
              <w:left w:val="single" w:sz="8" w:space="0" w:color="auto"/>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C155B5D" w14:textId="77777777" w:rsidR="00CA3182" w:rsidRDefault="00CA3182" w:rsidP="00D938DF">
            <w:pPr>
              <w:spacing w:line="240" w:lineRule="auto"/>
              <w:rPr>
                <w:rFonts w:ascii="Calibri" w:hAnsi="Calibri"/>
              </w:rPr>
            </w:pPr>
            <w:r>
              <w:rPr>
                <w:color w:val="000000"/>
              </w:rPr>
              <w:t> </w:t>
            </w:r>
          </w:p>
        </w:tc>
        <w:tc>
          <w:tcPr>
            <w:tcW w:w="453"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A5EBDCC" w14:textId="77777777" w:rsidR="00CA3182" w:rsidRDefault="00CA3182" w:rsidP="00D938DF">
            <w:pPr>
              <w:spacing w:line="240" w:lineRule="auto"/>
              <w:rPr>
                <w:rFonts w:ascii="Calibri" w:hAnsi="Calibri"/>
              </w:rPr>
            </w:pPr>
            <w:r>
              <w:rPr>
                <w:color w:val="000000"/>
              </w:rPr>
              <w:t> </w:t>
            </w:r>
          </w:p>
        </w:tc>
        <w:tc>
          <w:tcPr>
            <w:tcW w:w="563"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FA43219" w14:textId="77777777" w:rsidR="00CA3182" w:rsidRDefault="00CA3182" w:rsidP="00D938DF">
            <w:pPr>
              <w:spacing w:line="240" w:lineRule="auto"/>
              <w:rPr>
                <w:rFonts w:ascii="Calibri" w:hAnsi="Calibri"/>
              </w:rPr>
            </w:pPr>
            <w:r>
              <w:rPr>
                <w:color w:val="000000"/>
              </w:rPr>
              <w:t> </w:t>
            </w:r>
          </w:p>
        </w:tc>
        <w:tc>
          <w:tcPr>
            <w:tcW w:w="616"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922ADA3" w14:textId="77777777" w:rsidR="00CA3182" w:rsidRDefault="00CA3182" w:rsidP="00D938DF">
            <w:pPr>
              <w:spacing w:line="240" w:lineRule="auto"/>
              <w:rPr>
                <w:rFonts w:ascii="Calibri" w:hAnsi="Calibri"/>
              </w:rPr>
            </w:pPr>
            <w:r>
              <w:rPr>
                <w:color w:val="000000"/>
              </w:rPr>
              <w:t> </w:t>
            </w:r>
          </w:p>
        </w:tc>
        <w:tc>
          <w:tcPr>
            <w:tcW w:w="529"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26C4E23" w14:textId="77777777" w:rsidR="00CA3182" w:rsidRDefault="00CA3182" w:rsidP="00D938DF">
            <w:pPr>
              <w:spacing w:line="240" w:lineRule="auto"/>
              <w:rPr>
                <w:rFonts w:ascii="Calibri" w:hAnsi="Calibri"/>
              </w:rPr>
            </w:pPr>
            <w:r>
              <w:rPr>
                <w:color w:val="000000"/>
              </w:rPr>
              <w:t> </w:t>
            </w:r>
          </w:p>
        </w:tc>
        <w:tc>
          <w:tcPr>
            <w:tcW w:w="574"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FFE5B5F" w14:textId="77777777" w:rsidR="00CA3182" w:rsidRDefault="00CA3182" w:rsidP="00D938DF">
            <w:pPr>
              <w:spacing w:line="240" w:lineRule="auto"/>
              <w:rPr>
                <w:rFonts w:ascii="Calibri" w:hAnsi="Calibri"/>
              </w:rPr>
            </w:pPr>
            <w:r>
              <w:rPr>
                <w:color w:val="000000"/>
              </w:rPr>
              <w:t> </w:t>
            </w:r>
          </w:p>
        </w:tc>
        <w:tc>
          <w:tcPr>
            <w:tcW w:w="554"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6C04305D" w14:textId="77777777" w:rsidR="00CA3182" w:rsidRDefault="00CA3182" w:rsidP="00D938DF">
            <w:pPr>
              <w:spacing w:line="240" w:lineRule="auto"/>
              <w:rPr>
                <w:rFonts w:ascii="Calibri" w:hAnsi="Calibri"/>
              </w:rPr>
            </w:pPr>
            <w:r>
              <w:rPr>
                <w:color w:val="000000"/>
              </w:rPr>
              <w:t> </w:t>
            </w:r>
          </w:p>
        </w:tc>
        <w:tc>
          <w:tcPr>
            <w:tcW w:w="50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7C04C5A" w14:textId="77777777" w:rsidR="00CA3182" w:rsidRPr="009A4A8E" w:rsidRDefault="00CA3182" w:rsidP="00D938DF">
            <w:pPr>
              <w:spacing w:line="240" w:lineRule="auto"/>
              <w:rPr>
                <w:rFonts w:ascii="Calibri" w:hAnsi="Calibri"/>
                <w:color w:val="FFFFFF" w:themeColor="background1"/>
              </w:rPr>
            </w:pPr>
          </w:p>
        </w:tc>
        <w:tc>
          <w:tcPr>
            <w:tcW w:w="5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3E208B" w14:textId="77777777" w:rsidR="00CA3182" w:rsidRDefault="00CA3182" w:rsidP="00D938DF">
            <w:pPr>
              <w:spacing w:line="240" w:lineRule="auto"/>
              <w:rPr>
                <w:rFonts w:ascii="Calibri" w:hAnsi="Calibri"/>
              </w:rPr>
            </w:pPr>
            <w:r>
              <w:rPr>
                <w:color w:val="000000"/>
              </w:rPr>
              <w:t> </w:t>
            </w:r>
          </w:p>
        </w:tc>
        <w:tc>
          <w:tcPr>
            <w:tcW w:w="5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3341D" w14:textId="77777777" w:rsidR="00CA3182" w:rsidRDefault="00CA3182" w:rsidP="00D938DF">
            <w:pPr>
              <w:spacing w:line="240" w:lineRule="auto"/>
              <w:rPr>
                <w:rFonts w:ascii="Calibri" w:hAnsi="Calibri"/>
              </w:rPr>
            </w:pPr>
            <w:r>
              <w:rPr>
                <w:color w:val="000000"/>
              </w:rPr>
              <w:t> </w:t>
            </w:r>
          </w:p>
        </w:tc>
        <w:tc>
          <w:tcPr>
            <w:tcW w:w="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A2F82D" w14:textId="77777777" w:rsidR="00CA3182" w:rsidRDefault="00CA3182" w:rsidP="00D938DF">
            <w:pPr>
              <w:spacing w:line="240" w:lineRule="auto"/>
              <w:rPr>
                <w:rFonts w:ascii="Calibri" w:hAnsi="Calibri"/>
              </w:rPr>
            </w:pPr>
            <w:r>
              <w:rPr>
                <w:color w:val="000000"/>
              </w:rPr>
              <w:t> </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17C6AB" w14:textId="77777777" w:rsidR="00CA3182" w:rsidRDefault="00CA3182" w:rsidP="00D938DF">
            <w:pPr>
              <w:spacing w:line="240" w:lineRule="auto"/>
              <w:rPr>
                <w:rFonts w:ascii="Calibri" w:hAnsi="Calibri"/>
              </w:rPr>
            </w:pPr>
            <w:r>
              <w:rPr>
                <w:color w:val="000000"/>
              </w:rPr>
              <w:t> </w:t>
            </w:r>
          </w:p>
        </w:tc>
      </w:tr>
    </w:tbl>
    <w:p w14:paraId="7DD849A1" w14:textId="77777777" w:rsidR="00287EA2" w:rsidRDefault="00CA3182" w:rsidP="00CA3182">
      <w:pPr>
        <w:spacing w:line="240" w:lineRule="auto"/>
        <w:rPr>
          <w:rFonts w:ascii="Tahoma" w:hAnsi="Tahoma" w:cs="Tahoma"/>
          <w:sz w:val="20"/>
          <w:szCs w:val="20"/>
        </w:rPr>
      </w:pPr>
      <w:r>
        <w:rPr>
          <w:rFonts w:ascii="Tahoma" w:hAnsi="Tahoma" w:cs="Tahoma"/>
          <w:sz w:val="20"/>
          <w:szCs w:val="20"/>
        </w:rPr>
        <w:t> </w:t>
      </w:r>
    </w:p>
    <w:p w14:paraId="6D8D9368" w14:textId="77777777" w:rsidR="00287EA2" w:rsidRDefault="00287EA2" w:rsidP="00CA3182">
      <w:pPr>
        <w:spacing w:line="240" w:lineRule="auto"/>
        <w:rPr>
          <w:rFonts w:ascii="Tahoma" w:hAnsi="Tahoma" w:cs="Tahoma"/>
          <w:sz w:val="20"/>
          <w:szCs w:val="20"/>
        </w:rPr>
      </w:pPr>
    </w:p>
    <w:p w14:paraId="6B5CE89A" w14:textId="77777777" w:rsidR="00CA3182" w:rsidRPr="003D626A" w:rsidRDefault="00CA3182" w:rsidP="003D626A">
      <w:pPr>
        <w:pStyle w:val="ListParagraph"/>
        <w:numPr>
          <w:ilvl w:val="0"/>
          <w:numId w:val="5"/>
        </w:numPr>
        <w:spacing w:line="240" w:lineRule="auto"/>
        <w:rPr>
          <w:rFonts w:ascii="Tahoma" w:hAnsi="Tahoma" w:cs="Tahoma"/>
          <w:b/>
          <w:bCs/>
          <w:sz w:val="20"/>
          <w:szCs w:val="20"/>
        </w:rPr>
      </w:pPr>
      <w:r w:rsidRPr="003D626A">
        <w:rPr>
          <w:rFonts w:ascii="Tahoma" w:hAnsi="Tahoma" w:cs="Tahoma"/>
          <w:b/>
          <w:bCs/>
          <w:sz w:val="20"/>
          <w:szCs w:val="20"/>
        </w:rPr>
        <w:t>Second (June) Summary of Classes Report Period</w:t>
      </w:r>
    </w:p>
    <w:p w14:paraId="66544478" w14:textId="77777777" w:rsidR="00287EA2" w:rsidRPr="00287EA2" w:rsidRDefault="00287EA2" w:rsidP="00CA3182">
      <w:pPr>
        <w:spacing w:line="240" w:lineRule="auto"/>
        <w:rPr>
          <w:rFonts w:cstheme="minorHAnsi"/>
          <w:u w:val="single"/>
        </w:rPr>
      </w:pPr>
      <w:r w:rsidRPr="006B394A">
        <w:rPr>
          <w:rFonts w:cstheme="minorHAnsi"/>
        </w:rPr>
        <w:t xml:space="preserve">For the </w:t>
      </w:r>
      <w:r>
        <w:rPr>
          <w:rFonts w:cstheme="minorHAnsi"/>
        </w:rPr>
        <w:t>second</w:t>
      </w:r>
      <w:r w:rsidRPr="006B394A">
        <w:rPr>
          <w:rFonts w:cstheme="minorHAnsi"/>
        </w:rPr>
        <w:t xml:space="preserve"> report</w:t>
      </w:r>
      <w:r>
        <w:rPr>
          <w:rFonts w:cstheme="minorHAnsi"/>
        </w:rPr>
        <w:t xml:space="preserve"> in </w:t>
      </w:r>
      <w:proofErr w:type="gramStart"/>
      <w:r>
        <w:rPr>
          <w:rFonts w:cstheme="minorHAnsi"/>
        </w:rPr>
        <w:t>June,</w:t>
      </w:r>
      <w:proofErr w:type="gramEnd"/>
      <w:r w:rsidRPr="006B394A">
        <w:rPr>
          <w:rFonts w:cstheme="minorHAnsi"/>
        </w:rPr>
        <w:t xml:space="preserve"> 21st CCLC sites will simply </w:t>
      </w:r>
      <w:r w:rsidRPr="006B394A">
        <w:rPr>
          <w:rFonts w:cstheme="minorHAnsi"/>
          <w:u w:val="single"/>
        </w:rPr>
        <w:t xml:space="preserve">update the </w:t>
      </w:r>
      <w:r>
        <w:rPr>
          <w:rFonts w:cstheme="minorHAnsi"/>
          <w:u w:val="single"/>
        </w:rPr>
        <w:t xml:space="preserve">January </w:t>
      </w:r>
      <w:r w:rsidRPr="006B394A">
        <w:rPr>
          <w:rFonts w:cstheme="minorHAnsi"/>
          <w:u w:val="single"/>
        </w:rPr>
        <w:t xml:space="preserve">report with the </w:t>
      </w:r>
      <w:r>
        <w:rPr>
          <w:rFonts w:cstheme="minorHAnsi"/>
          <w:u w:val="single"/>
        </w:rPr>
        <w:t>second semester</w:t>
      </w:r>
      <w:r w:rsidRPr="006B394A">
        <w:rPr>
          <w:rFonts w:cstheme="minorHAnsi"/>
          <w:u w:val="single"/>
        </w:rPr>
        <w:t xml:space="preserve"> classes to encompass the whole program year. </w:t>
      </w:r>
    </w:p>
    <w:tbl>
      <w:tblPr>
        <w:tblW w:w="5180" w:type="dxa"/>
        <w:tblInd w:w="90" w:type="dxa"/>
        <w:tblCellMar>
          <w:left w:w="0" w:type="dxa"/>
          <w:right w:w="0" w:type="dxa"/>
        </w:tblCellMar>
        <w:tblLook w:val="04A0" w:firstRow="1" w:lastRow="0" w:firstColumn="1" w:lastColumn="0" w:noHBand="0" w:noVBand="1"/>
      </w:tblPr>
      <w:tblGrid>
        <w:gridCol w:w="571"/>
        <w:gridCol w:w="498"/>
        <w:gridCol w:w="608"/>
        <w:gridCol w:w="669"/>
        <w:gridCol w:w="559"/>
        <w:gridCol w:w="608"/>
        <w:gridCol w:w="608"/>
        <w:gridCol w:w="571"/>
        <w:gridCol w:w="596"/>
        <w:gridCol w:w="595"/>
        <w:gridCol w:w="559"/>
        <w:gridCol w:w="632"/>
      </w:tblGrid>
      <w:tr w:rsidR="00CA3182" w14:paraId="71ABCFAE" w14:textId="77777777" w:rsidTr="00D938DF">
        <w:trPr>
          <w:trHeight w:val="288"/>
        </w:trPr>
        <w:tc>
          <w:tcPr>
            <w:tcW w:w="400" w:type="dxa"/>
            <w:tcBorders>
              <w:top w:val="single" w:sz="8" w:space="0" w:color="auto"/>
              <w:left w:val="single" w:sz="8" w:space="0" w:color="auto"/>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49D3986B" w14:textId="77777777" w:rsidR="00CA3182" w:rsidRDefault="00CA3182" w:rsidP="00D938DF">
            <w:pPr>
              <w:spacing w:line="240" w:lineRule="auto"/>
              <w:rPr>
                <w:rFonts w:ascii="Calibri" w:hAnsi="Calibri"/>
              </w:rPr>
            </w:pPr>
            <w:r>
              <w:rPr>
                <w:color w:val="000000"/>
              </w:rPr>
              <w:t>Jun</w:t>
            </w:r>
          </w:p>
        </w:tc>
        <w:tc>
          <w:tcPr>
            <w:tcW w:w="3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558B1F21" w14:textId="77777777" w:rsidR="00CA3182" w:rsidRDefault="00CA3182" w:rsidP="00D938DF">
            <w:pPr>
              <w:spacing w:line="240" w:lineRule="auto"/>
              <w:rPr>
                <w:rFonts w:ascii="Calibri" w:hAnsi="Calibri"/>
              </w:rPr>
            </w:pPr>
            <w:r>
              <w:rPr>
                <w:color w:val="000000"/>
              </w:rPr>
              <w:t>Jul</w:t>
            </w:r>
          </w:p>
        </w:tc>
        <w:tc>
          <w:tcPr>
            <w:tcW w:w="4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55362228" w14:textId="77777777" w:rsidR="00CA3182" w:rsidRDefault="00CA3182" w:rsidP="00D938DF">
            <w:pPr>
              <w:spacing w:line="240" w:lineRule="auto"/>
              <w:rPr>
                <w:rFonts w:ascii="Calibri" w:hAnsi="Calibri"/>
              </w:rPr>
            </w:pPr>
            <w:r>
              <w:rPr>
                <w:color w:val="000000"/>
              </w:rPr>
              <w:t>Aug</w:t>
            </w:r>
          </w:p>
        </w:tc>
        <w:tc>
          <w:tcPr>
            <w:tcW w:w="5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8C94B53" w14:textId="77777777" w:rsidR="00CA3182" w:rsidRDefault="00CA3182" w:rsidP="00D938DF">
            <w:pPr>
              <w:spacing w:line="240" w:lineRule="auto"/>
              <w:rPr>
                <w:rFonts w:ascii="Calibri" w:hAnsi="Calibri"/>
              </w:rPr>
            </w:pPr>
            <w:r>
              <w:rPr>
                <w:color w:val="000000"/>
              </w:rPr>
              <w:t>Sept</w:t>
            </w:r>
          </w:p>
        </w:tc>
        <w:tc>
          <w:tcPr>
            <w:tcW w:w="42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D5B6D1D" w14:textId="77777777" w:rsidR="00CA3182" w:rsidRDefault="00CA3182" w:rsidP="00D938DF">
            <w:pPr>
              <w:spacing w:line="240" w:lineRule="auto"/>
              <w:rPr>
                <w:rFonts w:ascii="Calibri" w:hAnsi="Calibri"/>
              </w:rPr>
            </w:pPr>
            <w:r>
              <w:rPr>
                <w:color w:val="000000"/>
              </w:rPr>
              <w:t>Oct</w:t>
            </w:r>
          </w:p>
        </w:tc>
        <w:tc>
          <w:tcPr>
            <w:tcW w:w="46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3775FA0E" w14:textId="77777777" w:rsidR="00CA3182" w:rsidRDefault="00CA3182" w:rsidP="00D938DF">
            <w:pPr>
              <w:spacing w:line="240" w:lineRule="auto"/>
              <w:rPr>
                <w:rFonts w:ascii="Calibri" w:hAnsi="Calibri"/>
              </w:rPr>
            </w:pPr>
            <w:r>
              <w:rPr>
                <w:color w:val="000000"/>
              </w:rPr>
              <w:t>Nov</w:t>
            </w:r>
          </w:p>
        </w:tc>
        <w:tc>
          <w:tcPr>
            <w:tcW w:w="4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4406C320" w14:textId="77777777" w:rsidR="00CA3182" w:rsidRDefault="00CA3182" w:rsidP="00D938DF">
            <w:pPr>
              <w:spacing w:line="240" w:lineRule="auto"/>
              <w:rPr>
                <w:rFonts w:ascii="Calibri" w:hAnsi="Calibri"/>
              </w:rPr>
            </w:pPr>
            <w:r>
              <w:rPr>
                <w:color w:val="000000"/>
              </w:rPr>
              <w:t>Dec</w:t>
            </w:r>
          </w:p>
        </w:tc>
        <w:tc>
          <w:tcPr>
            <w:tcW w:w="4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52788CDF" w14:textId="77777777" w:rsidR="00CA3182" w:rsidRDefault="00CA3182" w:rsidP="00D938DF">
            <w:pPr>
              <w:spacing w:line="240" w:lineRule="auto"/>
              <w:rPr>
                <w:rFonts w:ascii="Calibri" w:hAnsi="Calibri"/>
              </w:rPr>
            </w:pPr>
            <w:r>
              <w:rPr>
                <w:color w:val="000000"/>
              </w:rPr>
              <w:t>Jan</w:t>
            </w:r>
          </w:p>
        </w:tc>
        <w:tc>
          <w:tcPr>
            <w:tcW w:w="42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5C13694" w14:textId="77777777" w:rsidR="00CA3182" w:rsidRDefault="00CA3182" w:rsidP="00D938DF">
            <w:pPr>
              <w:spacing w:line="240" w:lineRule="auto"/>
              <w:rPr>
                <w:rFonts w:ascii="Calibri" w:hAnsi="Calibri"/>
              </w:rPr>
            </w:pPr>
            <w:r>
              <w:rPr>
                <w:color w:val="000000"/>
              </w:rPr>
              <w:t>Feb</w:t>
            </w:r>
          </w:p>
        </w:tc>
        <w:tc>
          <w:tcPr>
            <w:tcW w:w="46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057B75E" w14:textId="77777777" w:rsidR="00CA3182" w:rsidRDefault="00CA3182" w:rsidP="00D938DF">
            <w:pPr>
              <w:spacing w:line="240" w:lineRule="auto"/>
              <w:rPr>
                <w:rFonts w:ascii="Calibri" w:hAnsi="Calibri"/>
              </w:rPr>
            </w:pPr>
            <w:r>
              <w:rPr>
                <w:color w:val="000000"/>
              </w:rPr>
              <w:t>Mar</w:t>
            </w:r>
          </w:p>
        </w:tc>
        <w:tc>
          <w:tcPr>
            <w:tcW w:w="4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0223E55" w14:textId="77777777" w:rsidR="00CA3182" w:rsidRDefault="00CA3182" w:rsidP="00D938DF">
            <w:pPr>
              <w:spacing w:line="240" w:lineRule="auto"/>
              <w:rPr>
                <w:rFonts w:ascii="Calibri" w:hAnsi="Calibri"/>
              </w:rPr>
            </w:pPr>
            <w:r>
              <w:rPr>
                <w:color w:val="000000"/>
              </w:rPr>
              <w:t>Apr</w:t>
            </w:r>
          </w:p>
        </w:tc>
        <w:tc>
          <w:tcPr>
            <w:tcW w:w="5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0CBE0AAA" w14:textId="77777777" w:rsidR="00CA3182" w:rsidRDefault="00CA3182" w:rsidP="00D938DF">
            <w:pPr>
              <w:spacing w:line="240" w:lineRule="auto"/>
              <w:rPr>
                <w:rFonts w:ascii="Calibri" w:hAnsi="Calibri"/>
              </w:rPr>
            </w:pPr>
            <w:r>
              <w:rPr>
                <w:color w:val="000000"/>
              </w:rPr>
              <w:t>May</w:t>
            </w:r>
          </w:p>
        </w:tc>
      </w:tr>
      <w:tr w:rsidR="00CA3182" w14:paraId="5D5EA330" w14:textId="77777777" w:rsidTr="00D938DF">
        <w:trPr>
          <w:trHeight w:val="288"/>
        </w:trPr>
        <w:tc>
          <w:tcPr>
            <w:tcW w:w="400" w:type="dxa"/>
            <w:tcBorders>
              <w:top w:val="nil"/>
              <w:left w:val="single" w:sz="8" w:space="0" w:color="auto"/>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674B41B1" w14:textId="77777777" w:rsidR="00CA3182" w:rsidRDefault="00CA3182" w:rsidP="00D938DF">
            <w:pPr>
              <w:spacing w:line="240" w:lineRule="auto"/>
              <w:rPr>
                <w:rFonts w:ascii="Calibri" w:hAnsi="Calibri"/>
              </w:rPr>
            </w:pPr>
            <w:r>
              <w:rPr>
                <w:color w:val="000000"/>
              </w:rPr>
              <w:t> </w:t>
            </w:r>
          </w:p>
        </w:tc>
        <w:tc>
          <w:tcPr>
            <w:tcW w:w="3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D240A54" w14:textId="77777777" w:rsidR="00CA3182" w:rsidRDefault="00CA3182" w:rsidP="00D938DF">
            <w:pPr>
              <w:spacing w:line="240" w:lineRule="auto"/>
              <w:rPr>
                <w:rFonts w:ascii="Calibri" w:hAnsi="Calibri"/>
              </w:rPr>
            </w:pPr>
            <w:r>
              <w:rPr>
                <w:color w:val="000000"/>
              </w:rPr>
              <w:t> </w:t>
            </w:r>
          </w:p>
        </w:tc>
        <w:tc>
          <w:tcPr>
            <w:tcW w:w="4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AAD08FC" w14:textId="77777777" w:rsidR="00CA3182" w:rsidRDefault="00CA3182" w:rsidP="00D938DF">
            <w:pPr>
              <w:spacing w:line="240" w:lineRule="auto"/>
              <w:rPr>
                <w:rFonts w:ascii="Calibri" w:hAnsi="Calibri"/>
              </w:rPr>
            </w:pPr>
            <w:r>
              <w:rPr>
                <w:color w:val="000000"/>
              </w:rPr>
              <w:t> </w:t>
            </w:r>
          </w:p>
        </w:tc>
        <w:tc>
          <w:tcPr>
            <w:tcW w:w="5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5B3EAEE5" w14:textId="77777777" w:rsidR="00CA3182" w:rsidRDefault="00CA3182" w:rsidP="00D938DF">
            <w:pPr>
              <w:spacing w:line="240" w:lineRule="auto"/>
              <w:rPr>
                <w:rFonts w:ascii="Calibri" w:hAnsi="Calibri"/>
              </w:rPr>
            </w:pPr>
            <w:r>
              <w:rPr>
                <w:color w:val="000000"/>
              </w:rPr>
              <w:t> </w:t>
            </w:r>
          </w:p>
        </w:tc>
        <w:tc>
          <w:tcPr>
            <w:tcW w:w="42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0EC87112" w14:textId="77777777" w:rsidR="00CA3182" w:rsidRDefault="00CA3182" w:rsidP="00D938DF">
            <w:pPr>
              <w:spacing w:line="240" w:lineRule="auto"/>
              <w:rPr>
                <w:rFonts w:ascii="Calibri" w:hAnsi="Calibri"/>
              </w:rPr>
            </w:pPr>
            <w:r>
              <w:rPr>
                <w:color w:val="000000"/>
              </w:rPr>
              <w:t> </w:t>
            </w:r>
          </w:p>
        </w:tc>
        <w:tc>
          <w:tcPr>
            <w:tcW w:w="46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3AA665E7" w14:textId="77777777" w:rsidR="00CA3182" w:rsidRDefault="00CA3182" w:rsidP="00D938DF">
            <w:pPr>
              <w:spacing w:line="240" w:lineRule="auto"/>
              <w:rPr>
                <w:rFonts w:ascii="Calibri" w:hAnsi="Calibri"/>
              </w:rPr>
            </w:pPr>
            <w:r>
              <w:rPr>
                <w:color w:val="000000"/>
              </w:rPr>
              <w:t> </w:t>
            </w:r>
          </w:p>
        </w:tc>
        <w:tc>
          <w:tcPr>
            <w:tcW w:w="4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CA028C2" w14:textId="77777777" w:rsidR="00CA3182" w:rsidRDefault="00CA3182" w:rsidP="00D938DF">
            <w:pPr>
              <w:spacing w:line="240" w:lineRule="auto"/>
              <w:rPr>
                <w:rFonts w:ascii="Calibri" w:hAnsi="Calibri"/>
              </w:rPr>
            </w:pPr>
            <w:r>
              <w:rPr>
                <w:color w:val="000000"/>
              </w:rPr>
              <w:t> </w:t>
            </w:r>
          </w:p>
        </w:tc>
        <w:tc>
          <w:tcPr>
            <w:tcW w:w="4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7486C26" w14:textId="77777777" w:rsidR="00CA3182" w:rsidRDefault="00CA3182" w:rsidP="00D938DF">
            <w:pPr>
              <w:spacing w:line="240" w:lineRule="auto"/>
              <w:rPr>
                <w:rFonts w:ascii="Calibri" w:hAnsi="Calibri"/>
              </w:rPr>
            </w:pPr>
            <w:r>
              <w:rPr>
                <w:color w:val="000000"/>
              </w:rPr>
              <w:t> </w:t>
            </w:r>
          </w:p>
        </w:tc>
        <w:tc>
          <w:tcPr>
            <w:tcW w:w="42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069C732" w14:textId="77777777" w:rsidR="00CA3182" w:rsidRDefault="00CA3182" w:rsidP="00D938DF">
            <w:pPr>
              <w:spacing w:line="240" w:lineRule="auto"/>
              <w:rPr>
                <w:rFonts w:ascii="Calibri" w:hAnsi="Calibri"/>
              </w:rPr>
            </w:pPr>
            <w:r>
              <w:rPr>
                <w:color w:val="000000"/>
              </w:rPr>
              <w:t> </w:t>
            </w:r>
          </w:p>
        </w:tc>
        <w:tc>
          <w:tcPr>
            <w:tcW w:w="46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350B9764" w14:textId="77777777" w:rsidR="00CA3182" w:rsidRDefault="00CA3182" w:rsidP="00D938DF">
            <w:pPr>
              <w:spacing w:line="240" w:lineRule="auto"/>
              <w:rPr>
                <w:rFonts w:ascii="Calibri" w:hAnsi="Calibri"/>
              </w:rPr>
            </w:pPr>
            <w:r>
              <w:rPr>
                <w:color w:val="000000"/>
              </w:rPr>
              <w:t> </w:t>
            </w:r>
          </w:p>
        </w:tc>
        <w:tc>
          <w:tcPr>
            <w:tcW w:w="4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8BBA315" w14:textId="77777777" w:rsidR="00CA3182" w:rsidRDefault="00CA3182" w:rsidP="00D938DF">
            <w:pPr>
              <w:spacing w:line="240" w:lineRule="auto"/>
              <w:rPr>
                <w:rFonts w:ascii="Calibri" w:hAnsi="Calibri"/>
              </w:rPr>
            </w:pPr>
            <w:r>
              <w:rPr>
                <w:color w:val="000000"/>
              </w:rPr>
              <w:t> </w:t>
            </w:r>
          </w:p>
        </w:tc>
        <w:tc>
          <w:tcPr>
            <w:tcW w:w="5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16C289A" w14:textId="77777777" w:rsidR="00CA3182" w:rsidRDefault="00CA3182" w:rsidP="00D938DF">
            <w:pPr>
              <w:spacing w:line="240" w:lineRule="auto"/>
              <w:rPr>
                <w:rFonts w:ascii="Calibri" w:hAnsi="Calibri"/>
              </w:rPr>
            </w:pPr>
            <w:r>
              <w:rPr>
                <w:color w:val="000000"/>
              </w:rPr>
              <w:t> </w:t>
            </w:r>
          </w:p>
        </w:tc>
      </w:tr>
    </w:tbl>
    <w:p w14:paraId="12A76366" w14:textId="77777777" w:rsidR="00CA3182" w:rsidRDefault="00CA3182" w:rsidP="00B65201">
      <w:pPr>
        <w:spacing w:after="0" w:line="240" w:lineRule="auto"/>
        <w:rPr>
          <w:rFonts w:cstheme="minorHAnsi"/>
        </w:rPr>
      </w:pPr>
    </w:p>
    <w:p w14:paraId="3A9CF64E" w14:textId="77777777" w:rsidR="00EA0C7D" w:rsidRDefault="00EA0C7D" w:rsidP="00890031">
      <w:pPr>
        <w:spacing w:line="240" w:lineRule="auto"/>
        <w:jc w:val="center"/>
        <w:rPr>
          <w:rFonts w:cstheme="minorHAnsi"/>
          <w:sz w:val="36"/>
          <w:szCs w:val="36"/>
          <w:u w:val="single"/>
        </w:rPr>
      </w:pPr>
    </w:p>
    <w:p w14:paraId="32A1D54B" w14:textId="77777777" w:rsidR="00287EA2" w:rsidRDefault="00287EA2" w:rsidP="00890031">
      <w:pPr>
        <w:spacing w:line="240" w:lineRule="auto"/>
        <w:jc w:val="center"/>
        <w:rPr>
          <w:rFonts w:cstheme="minorHAnsi"/>
          <w:sz w:val="36"/>
          <w:szCs w:val="36"/>
          <w:u w:val="single"/>
        </w:rPr>
      </w:pPr>
    </w:p>
    <w:p w14:paraId="0580789D" w14:textId="77777777" w:rsidR="00287EA2" w:rsidRDefault="00287EA2" w:rsidP="00890031">
      <w:pPr>
        <w:spacing w:line="240" w:lineRule="auto"/>
        <w:jc w:val="center"/>
        <w:rPr>
          <w:rFonts w:cstheme="minorHAnsi"/>
          <w:sz w:val="36"/>
          <w:szCs w:val="36"/>
          <w:u w:val="single"/>
        </w:rPr>
      </w:pPr>
    </w:p>
    <w:p w14:paraId="2C9FD4C3" w14:textId="77777777" w:rsidR="00287EA2" w:rsidRDefault="00287EA2" w:rsidP="00890031">
      <w:pPr>
        <w:spacing w:line="240" w:lineRule="auto"/>
        <w:jc w:val="center"/>
        <w:rPr>
          <w:rFonts w:cstheme="minorHAnsi"/>
          <w:sz w:val="36"/>
          <w:szCs w:val="36"/>
          <w:u w:val="single"/>
        </w:rPr>
      </w:pPr>
    </w:p>
    <w:p w14:paraId="0AB1F963" w14:textId="77777777" w:rsidR="00890031" w:rsidRPr="00890031" w:rsidRDefault="00890031" w:rsidP="00890031">
      <w:pPr>
        <w:spacing w:line="240" w:lineRule="auto"/>
        <w:jc w:val="center"/>
        <w:rPr>
          <w:rFonts w:cstheme="minorHAnsi"/>
          <w:sz w:val="36"/>
          <w:szCs w:val="36"/>
          <w:u w:val="single"/>
        </w:rPr>
      </w:pPr>
      <w:r w:rsidRPr="00890031">
        <w:rPr>
          <w:rFonts w:cstheme="minorHAnsi"/>
          <w:sz w:val="36"/>
          <w:szCs w:val="36"/>
          <w:u w:val="single"/>
        </w:rPr>
        <w:t>Getting Started:</w:t>
      </w:r>
    </w:p>
    <w:p w14:paraId="68B8F572" w14:textId="77777777" w:rsidR="00EA0C7D" w:rsidRDefault="00631848" w:rsidP="00890031">
      <w:pPr>
        <w:spacing w:after="0" w:line="240" w:lineRule="auto"/>
        <w:rPr>
          <w:rFonts w:eastAsia="Times New Roman" w:cstheme="minorHAnsi"/>
        </w:rPr>
      </w:pPr>
      <w:r w:rsidRPr="004E5A21">
        <w:rPr>
          <w:rFonts w:eastAsia="Times New Roman" w:cstheme="minorHAnsi"/>
          <w:color w:val="984806" w:themeColor="accent6" w:themeShade="80"/>
          <w:sz w:val="40"/>
          <w:szCs w:val="40"/>
        </w:rPr>
        <w:t>1)</w:t>
      </w:r>
      <w:r>
        <w:rPr>
          <w:rFonts w:eastAsia="Times New Roman" w:cstheme="minorHAnsi"/>
        </w:rPr>
        <w:t xml:space="preserve"> Download the report template</w:t>
      </w:r>
      <w:r w:rsidR="00E9517A">
        <w:rPr>
          <w:rFonts w:eastAsia="Times New Roman" w:cstheme="minorHAnsi"/>
        </w:rPr>
        <w:t xml:space="preserve"> from the link on the Reports page of the 21</w:t>
      </w:r>
      <w:r w:rsidR="00E9517A" w:rsidRPr="00E9517A">
        <w:rPr>
          <w:rFonts w:eastAsia="Times New Roman" w:cstheme="minorHAnsi"/>
          <w:vertAlign w:val="superscript"/>
        </w:rPr>
        <w:t>st</w:t>
      </w:r>
      <w:r w:rsidR="00E9517A">
        <w:rPr>
          <w:rFonts w:eastAsia="Times New Roman" w:cstheme="minorHAnsi"/>
        </w:rPr>
        <w:t xml:space="preserve"> CCLC website</w:t>
      </w:r>
      <w:r>
        <w:rPr>
          <w:rFonts w:eastAsia="Times New Roman" w:cstheme="minorHAnsi"/>
        </w:rPr>
        <w:t>.</w:t>
      </w:r>
    </w:p>
    <w:p w14:paraId="1AAD163F" w14:textId="77777777" w:rsidR="00287EA2" w:rsidRDefault="00287EA2" w:rsidP="00890031">
      <w:pPr>
        <w:spacing w:after="0" w:line="240" w:lineRule="auto"/>
        <w:rPr>
          <w:rFonts w:eastAsia="Times New Roman" w:cstheme="minorHAnsi"/>
        </w:rPr>
      </w:pPr>
    </w:p>
    <w:p w14:paraId="7D3B1DB7" w14:textId="77777777" w:rsidR="00890031" w:rsidRDefault="00EA0C7D" w:rsidP="00890031">
      <w:pPr>
        <w:spacing w:after="0" w:line="240" w:lineRule="auto"/>
      </w:pPr>
      <w:r w:rsidRPr="00890031">
        <w:rPr>
          <w:noProof/>
          <w:sz w:val="24"/>
          <w:szCs w:val="24"/>
        </w:rPr>
        <mc:AlternateContent>
          <mc:Choice Requires="wps">
            <w:drawing>
              <wp:anchor distT="45720" distB="45720" distL="114300" distR="114300" simplePos="0" relativeHeight="251663360" behindDoc="0" locked="0" layoutInCell="1" allowOverlap="1" wp14:anchorId="0686A066" wp14:editId="75C42525">
                <wp:simplePos x="0" y="0"/>
                <wp:positionH relativeFrom="margin">
                  <wp:align>right</wp:align>
                </wp:positionH>
                <wp:positionV relativeFrom="paragraph">
                  <wp:posOffset>820420</wp:posOffset>
                </wp:positionV>
                <wp:extent cx="5924550" cy="2419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9350"/>
                        </a:xfrm>
                        <a:prstGeom prst="rect">
                          <a:avLst/>
                        </a:prstGeom>
                        <a:solidFill>
                          <a:srgbClr val="FFFFFF"/>
                        </a:solidFill>
                        <a:ln w="9525">
                          <a:solidFill>
                            <a:srgbClr val="000000"/>
                          </a:solidFill>
                          <a:miter lim="800000"/>
                          <a:headEnd/>
                          <a:tailEnd/>
                        </a:ln>
                      </wps:spPr>
                      <wps:txbx>
                        <w:txbxContent>
                          <w:p w14:paraId="3F9A9EBF" w14:textId="77777777" w:rsidR="00EA0C7D" w:rsidRPr="00EA0C7D" w:rsidRDefault="00890031" w:rsidP="00EA0C7D">
                            <w:pPr>
                              <w:spacing w:before="100" w:beforeAutospacing="1" w:after="100" w:afterAutospacing="1" w:line="240" w:lineRule="auto"/>
                              <w:rPr>
                                <w:rFonts w:cstheme="minorHAnsi"/>
                                <w:u w:val="single"/>
                              </w:rPr>
                            </w:pPr>
                            <w:r w:rsidRPr="00EA0C7D">
                              <w:rPr>
                                <w:sz w:val="24"/>
                                <w:szCs w:val="24"/>
                                <w:u w:val="single"/>
                              </w:rPr>
                              <w:t>Name each Summary of Classes report using the following steps:</w:t>
                            </w:r>
                          </w:p>
                          <w:p w14:paraId="29C8DCE8" w14:textId="6A1B3EC6" w:rsidR="00CA44B9" w:rsidRPr="00EA0C7D" w:rsidRDefault="00CA44B9" w:rsidP="00CA44B9">
                            <w:pPr>
                              <w:spacing w:after="0" w:line="240" w:lineRule="auto"/>
                              <w:rPr>
                                <w:sz w:val="24"/>
                                <w:szCs w:val="24"/>
                              </w:rPr>
                            </w:pPr>
                            <w:r w:rsidRPr="00EA0C7D">
                              <w:rPr>
                                <w:sz w:val="24"/>
                                <w:szCs w:val="24"/>
                              </w:rPr>
                              <w:t>Name the report with</w:t>
                            </w:r>
                            <w:r w:rsidR="004B49AA">
                              <w:rPr>
                                <w:sz w:val="24"/>
                                <w:szCs w:val="24"/>
                              </w:rPr>
                              <w:t xml:space="preserve"> the </w:t>
                            </w:r>
                            <w:r w:rsidR="00FA71B7">
                              <w:rPr>
                                <w:sz w:val="24"/>
                                <w:szCs w:val="24"/>
                              </w:rPr>
                              <w:t>appropriate</w:t>
                            </w:r>
                            <w:r w:rsidR="004B49AA">
                              <w:rPr>
                                <w:sz w:val="24"/>
                                <w:szCs w:val="24"/>
                              </w:rPr>
                              <w:t xml:space="preserve"> abbreviation</w:t>
                            </w:r>
                            <w:r w:rsidR="0021081E">
                              <w:rPr>
                                <w:sz w:val="24"/>
                                <w:szCs w:val="24"/>
                              </w:rPr>
                              <w:t xml:space="preserve"> for the term</w:t>
                            </w:r>
                            <w:r w:rsidR="007846FE">
                              <w:rPr>
                                <w:sz w:val="24"/>
                                <w:szCs w:val="24"/>
                              </w:rPr>
                              <w:t>, the Fiscal Year, and</w:t>
                            </w:r>
                            <w:r w:rsidRPr="00EA0C7D">
                              <w:rPr>
                                <w:sz w:val="24"/>
                                <w:szCs w:val="24"/>
                              </w:rPr>
                              <w:t xml:space="preserve"> your own LEA (district) name. Also include the Cycle year of the sites in that report, if your district has more than on</w:t>
                            </w:r>
                            <w:r w:rsidR="00DB1A9D">
                              <w:rPr>
                                <w:sz w:val="24"/>
                                <w:szCs w:val="24"/>
                              </w:rPr>
                              <w:t>e grant Cycle of awards. In FY</w:t>
                            </w:r>
                            <w:r w:rsidR="00BF427B">
                              <w:rPr>
                                <w:sz w:val="24"/>
                                <w:szCs w:val="24"/>
                              </w:rPr>
                              <w:t>20</w:t>
                            </w:r>
                            <w:r w:rsidRPr="00EA0C7D">
                              <w:rPr>
                                <w:sz w:val="24"/>
                                <w:szCs w:val="24"/>
                              </w:rPr>
                              <w:t>, Arizona has the following 21</w:t>
                            </w:r>
                            <w:r w:rsidRPr="00EA0C7D">
                              <w:rPr>
                                <w:sz w:val="24"/>
                                <w:szCs w:val="24"/>
                                <w:vertAlign w:val="superscript"/>
                              </w:rPr>
                              <w:t>st</w:t>
                            </w:r>
                            <w:r w:rsidRPr="00EA0C7D">
                              <w:rPr>
                                <w:sz w:val="24"/>
                                <w:szCs w:val="24"/>
                              </w:rPr>
                              <w:t xml:space="preserve"> CCLC grant Cycles that will be reporting:</w:t>
                            </w:r>
                          </w:p>
                          <w:p w14:paraId="4518D0CD" w14:textId="0A3E1780" w:rsidR="00CA44B9" w:rsidRDefault="00DB1A9D" w:rsidP="00CA44B9">
                            <w:pPr>
                              <w:pStyle w:val="ListParagraph"/>
                              <w:numPr>
                                <w:ilvl w:val="1"/>
                                <w:numId w:val="3"/>
                              </w:numPr>
                              <w:spacing w:after="0" w:line="240" w:lineRule="auto"/>
                              <w:rPr>
                                <w:sz w:val="24"/>
                                <w:szCs w:val="24"/>
                              </w:rPr>
                            </w:pPr>
                            <w:r>
                              <w:rPr>
                                <w:sz w:val="24"/>
                                <w:szCs w:val="24"/>
                              </w:rPr>
                              <w:t xml:space="preserve">Cycle XIII (in Year </w:t>
                            </w:r>
                            <w:r w:rsidR="00BF427B">
                              <w:rPr>
                                <w:sz w:val="24"/>
                                <w:szCs w:val="24"/>
                              </w:rPr>
                              <w:t>5</w:t>
                            </w:r>
                            <w:r w:rsidR="00CA44B9" w:rsidRPr="00590931">
                              <w:rPr>
                                <w:sz w:val="24"/>
                                <w:szCs w:val="24"/>
                              </w:rPr>
                              <w:t>)</w:t>
                            </w:r>
                            <w:r w:rsidR="00CA44B9">
                              <w:rPr>
                                <w:sz w:val="24"/>
                                <w:szCs w:val="24"/>
                              </w:rPr>
                              <w:t xml:space="preserve"> </w:t>
                            </w:r>
                          </w:p>
                          <w:p w14:paraId="640F3172" w14:textId="33B27226" w:rsidR="00CA44B9" w:rsidRDefault="00DB1A9D" w:rsidP="00CA44B9">
                            <w:pPr>
                              <w:pStyle w:val="ListParagraph"/>
                              <w:numPr>
                                <w:ilvl w:val="1"/>
                                <w:numId w:val="3"/>
                              </w:numPr>
                              <w:spacing w:after="0" w:line="240" w:lineRule="auto"/>
                              <w:rPr>
                                <w:sz w:val="24"/>
                                <w:szCs w:val="24"/>
                              </w:rPr>
                            </w:pPr>
                            <w:r>
                              <w:rPr>
                                <w:sz w:val="24"/>
                                <w:szCs w:val="24"/>
                              </w:rPr>
                              <w:t xml:space="preserve">Cycle XIV (in Year </w:t>
                            </w:r>
                            <w:r w:rsidR="00A00691">
                              <w:rPr>
                                <w:sz w:val="24"/>
                                <w:szCs w:val="24"/>
                              </w:rPr>
                              <w:t>4)</w:t>
                            </w:r>
                          </w:p>
                          <w:p w14:paraId="5FD1DDF7" w14:textId="5B45C148" w:rsidR="00A00691" w:rsidRPr="002A1ACF" w:rsidRDefault="00A00691" w:rsidP="00CA44B9">
                            <w:pPr>
                              <w:pStyle w:val="ListParagraph"/>
                              <w:numPr>
                                <w:ilvl w:val="1"/>
                                <w:numId w:val="3"/>
                              </w:numPr>
                              <w:spacing w:after="0" w:line="240" w:lineRule="auto"/>
                              <w:rPr>
                                <w:sz w:val="24"/>
                                <w:szCs w:val="24"/>
                              </w:rPr>
                            </w:pPr>
                            <w:r>
                              <w:rPr>
                                <w:sz w:val="24"/>
                                <w:szCs w:val="24"/>
                              </w:rPr>
                              <w:t>Cycle XV (in Year 1)</w:t>
                            </w:r>
                          </w:p>
                          <w:p w14:paraId="35E8CE9D" w14:textId="77777777" w:rsidR="00890031" w:rsidRPr="00EA0C7D" w:rsidRDefault="00890031" w:rsidP="00CA44B9">
                            <w:pPr>
                              <w:spacing w:before="100" w:beforeAutospacing="1" w:after="0" w:line="240" w:lineRule="auto"/>
                              <w:rPr>
                                <w:rFonts w:cstheme="minorHAnsi"/>
                              </w:rPr>
                            </w:pPr>
                            <w:r w:rsidRPr="00EA0C7D">
                              <w:rPr>
                                <w:sz w:val="24"/>
                                <w:szCs w:val="24"/>
                              </w:rPr>
                              <w:t xml:space="preserve">Click “File” then “Save As” </w:t>
                            </w:r>
                          </w:p>
                          <w:p w14:paraId="3F4B1B9A" w14:textId="7A43F2BF" w:rsidR="00EA0C7D" w:rsidRPr="000550A5" w:rsidRDefault="000550A5" w:rsidP="00CA44B9">
                            <w:pPr>
                              <w:pStyle w:val="ListParagraph"/>
                              <w:numPr>
                                <w:ilvl w:val="0"/>
                                <w:numId w:val="2"/>
                              </w:numPr>
                              <w:spacing w:after="0" w:line="240" w:lineRule="auto"/>
                              <w:rPr>
                                <w:color w:val="0070C0"/>
                                <w:sz w:val="24"/>
                                <w:szCs w:val="24"/>
                              </w:rPr>
                            </w:pPr>
                            <w:r w:rsidRPr="000550A5">
                              <w:rPr>
                                <w:i/>
                                <w:sz w:val="24"/>
                                <w:szCs w:val="24"/>
                              </w:rPr>
                              <w:t>For report due in January:</w:t>
                            </w:r>
                            <w:r>
                              <w:rPr>
                                <w:sz w:val="24"/>
                                <w:szCs w:val="24"/>
                              </w:rPr>
                              <w:t xml:space="preserve"> </w:t>
                            </w:r>
                            <w:r w:rsidR="007846FE" w:rsidRPr="00CD5AE4">
                              <w:rPr>
                                <w:color w:val="00B050"/>
                                <w:sz w:val="24"/>
                                <w:szCs w:val="24"/>
                              </w:rPr>
                              <w:t>SOC1</w:t>
                            </w:r>
                            <w:r w:rsidR="00A04CAE" w:rsidRPr="00CD5AE4">
                              <w:rPr>
                                <w:color w:val="00B050"/>
                                <w:sz w:val="24"/>
                                <w:szCs w:val="24"/>
                              </w:rPr>
                              <w:t xml:space="preserve">.FY20. </w:t>
                            </w:r>
                            <w:r w:rsidR="00CD5AE4">
                              <w:rPr>
                                <w:color w:val="00B050"/>
                                <w:sz w:val="24"/>
                                <w:szCs w:val="24"/>
                              </w:rPr>
                              <w:t>(</w:t>
                            </w:r>
                            <w:r w:rsidR="00890031" w:rsidRPr="00CD5AE4">
                              <w:rPr>
                                <w:color w:val="00B050"/>
                                <w:sz w:val="24"/>
                                <w:szCs w:val="24"/>
                              </w:rPr>
                              <w:t>LEA, Cy _)</w:t>
                            </w:r>
                            <w:bookmarkStart w:id="0" w:name="_GoBack"/>
                            <w:bookmarkEnd w:id="0"/>
                          </w:p>
                          <w:p w14:paraId="3F6EB01F" w14:textId="4224C741" w:rsidR="00890031" w:rsidRPr="00CD5AE4" w:rsidRDefault="000550A5" w:rsidP="00CA44B9">
                            <w:pPr>
                              <w:pStyle w:val="ListParagraph"/>
                              <w:numPr>
                                <w:ilvl w:val="0"/>
                                <w:numId w:val="2"/>
                              </w:numPr>
                              <w:spacing w:after="0" w:line="240" w:lineRule="auto"/>
                              <w:rPr>
                                <w:color w:val="00B050"/>
                                <w:sz w:val="24"/>
                                <w:szCs w:val="24"/>
                              </w:rPr>
                            </w:pPr>
                            <w:r w:rsidRPr="000550A5">
                              <w:rPr>
                                <w:i/>
                                <w:sz w:val="24"/>
                                <w:szCs w:val="24"/>
                              </w:rPr>
                              <w:t>For report due in June:</w:t>
                            </w:r>
                            <w:r>
                              <w:rPr>
                                <w:sz w:val="24"/>
                                <w:szCs w:val="24"/>
                              </w:rPr>
                              <w:t xml:space="preserve">      </w:t>
                            </w:r>
                            <w:r w:rsidR="00A04CAE" w:rsidRPr="00CD5AE4">
                              <w:rPr>
                                <w:color w:val="00B050"/>
                                <w:sz w:val="24"/>
                                <w:szCs w:val="24"/>
                              </w:rPr>
                              <w:t>SOC2.FY20.</w:t>
                            </w:r>
                            <w:r w:rsidR="00890031" w:rsidRPr="00CD5AE4">
                              <w:rPr>
                                <w:color w:val="00B050"/>
                                <w:sz w:val="24"/>
                                <w:szCs w:val="24"/>
                              </w:rPr>
                              <w:t xml:space="preserve"> (LEA, Cy _)</w:t>
                            </w:r>
                          </w:p>
                          <w:p w14:paraId="1467728D" w14:textId="77777777" w:rsidR="00EA0C7D" w:rsidRDefault="00EA0C7D" w:rsidP="00EA0C7D">
                            <w:pPr>
                              <w:spacing w:after="0" w:line="240" w:lineRule="auto"/>
                              <w:rPr>
                                <w:sz w:val="24"/>
                                <w:szCs w:val="24"/>
                              </w:rPr>
                            </w:pPr>
                          </w:p>
                          <w:p w14:paraId="5FA2442B" w14:textId="77777777" w:rsidR="00890031" w:rsidRDefault="00890031" w:rsidP="00890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6A066" id="_x0000_t202" coordsize="21600,21600" o:spt="202" path="m,l,21600r21600,l21600,xe">
                <v:stroke joinstyle="miter"/>
                <v:path gradientshapeok="t" o:connecttype="rect"/>
              </v:shapetype>
              <v:shape id="Text Box 2" o:spid="_x0000_s1026" type="#_x0000_t202" style="position:absolute;margin-left:415.3pt;margin-top:64.6pt;width:466.5pt;height:19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">
                <v:textbox>
                  <w:txbxContent>
                    <w:p w14:paraId="3F9A9EBF" w14:textId="77777777" w:rsidR="00EA0C7D" w:rsidRPr="00EA0C7D" w:rsidRDefault="00890031" w:rsidP="00EA0C7D">
                      <w:pPr>
                        <w:spacing w:before="100" w:beforeAutospacing="1" w:after="100" w:afterAutospacing="1" w:line="240" w:lineRule="auto"/>
                        <w:rPr>
                          <w:rFonts w:cstheme="minorHAnsi"/>
                          <w:u w:val="single"/>
                        </w:rPr>
                      </w:pPr>
                      <w:r w:rsidRPr="00EA0C7D">
                        <w:rPr>
                          <w:sz w:val="24"/>
                          <w:szCs w:val="24"/>
                          <w:u w:val="single"/>
                        </w:rPr>
                        <w:t>Name each Summary of Classes report using the following steps:</w:t>
                      </w:r>
                    </w:p>
                    <w:p w14:paraId="29C8DCE8" w14:textId="6A1B3EC6" w:rsidR="00CA44B9" w:rsidRPr="00EA0C7D" w:rsidRDefault="00CA44B9" w:rsidP="00CA44B9">
                      <w:pPr>
                        <w:spacing w:after="0" w:line="240" w:lineRule="auto"/>
                        <w:rPr>
                          <w:sz w:val="24"/>
                          <w:szCs w:val="24"/>
                        </w:rPr>
                      </w:pPr>
                      <w:r w:rsidRPr="00EA0C7D">
                        <w:rPr>
                          <w:sz w:val="24"/>
                          <w:szCs w:val="24"/>
                        </w:rPr>
                        <w:t>Name the report with</w:t>
                      </w:r>
                      <w:r w:rsidR="004B49AA">
                        <w:rPr>
                          <w:sz w:val="24"/>
                          <w:szCs w:val="24"/>
                        </w:rPr>
                        <w:t xml:space="preserve"> the </w:t>
                      </w:r>
                      <w:r w:rsidR="00FA71B7">
                        <w:rPr>
                          <w:sz w:val="24"/>
                          <w:szCs w:val="24"/>
                        </w:rPr>
                        <w:t>appropriate</w:t>
                      </w:r>
                      <w:r w:rsidR="004B49AA">
                        <w:rPr>
                          <w:sz w:val="24"/>
                          <w:szCs w:val="24"/>
                        </w:rPr>
                        <w:t xml:space="preserve"> abbreviation</w:t>
                      </w:r>
                      <w:r w:rsidR="0021081E">
                        <w:rPr>
                          <w:sz w:val="24"/>
                          <w:szCs w:val="24"/>
                        </w:rPr>
                        <w:t xml:space="preserve"> for the term</w:t>
                      </w:r>
                      <w:r w:rsidR="007846FE">
                        <w:rPr>
                          <w:sz w:val="24"/>
                          <w:szCs w:val="24"/>
                        </w:rPr>
                        <w:t>, the Fiscal Year, and</w:t>
                      </w:r>
                      <w:r w:rsidRPr="00EA0C7D">
                        <w:rPr>
                          <w:sz w:val="24"/>
                          <w:szCs w:val="24"/>
                        </w:rPr>
                        <w:t xml:space="preserve"> your own LEA (district) name. Also include the Cycle year of the sites in that report, if your district has more than on</w:t>
                      </w:r>
                      <w:r w:rsidR="00DB1A9D">
                        <w:rPr>
                          <w:sz w:val="24"/>
                          <w:szCs w:val="24"/>
                        </w:rPr>
                        <w:t>e grant Cycle of awards. In FY</w:t>
                      </w:r>
                      <w:r w:rsidR="00BF427B">
                        <w:rPr>
                          <w:sz w:val="24"/>
                          <w:szCs w:val="24"/>
                        </w:rPr>
                        <w:t>20</w:t>
                      </w:r>
                      <w:r w:rsidRPr="00EA0C7D">
                        <w:rPr>
                          <w:sz w:val="24"/>
                          <w:szCs w:val="24"/>
                        </w:rPr>
                        <w:t>, Arizona has the following 21</w:t>
                      </w:r>
                      <w:r w:rsidRPr="00EA0C7D">
                        <w:rPr>
                          <w:sz w:val="24"/>
                          <w:szCs w:val="24"/>
                          <w:vertAlign w:val="superscript"/>
                        </w:rPr>
                        <w:t>st</w:t>
                      </w:r>
                      <w:r w:rsidRPr="00EA0C7D">
                        <w:rPr>
                          <w:sz w:val="24"/>
                          <w:szCs w:val="24"/>
                        </w:rPr>
                        <w:t xml:space="preserve"> CCLC grant Cycles that will be reporting:</w:t>
                      </w:r>
                    </w:p>
                    <w:p w14:paraId="4518D0CD" w14:textId="0A3E1780" w:rsidR="00CA44B9" w:rsidRDefault="00DB1A9D" w:rsidP="00CA44B9">
                      <w:pPr>
                        <w:pStyle w:val="ListParagraph"/>
                        <w:numPr>
                          <w:ilvl w:val="1"/>
                          <w:numId w:val="3"/>
                        </w:numPr>
                        <w:spacing w:after="0" w:line="240" w:lineRule="auto"/>
                        <w:rPr>
                          <w:sz w:val="24"/>
                          <w:szCs w:val="24"/>
                        </w:rPr>
                      </w:pPr>
                      <w:r>
                        <w:rPr>
                          <w:sz w:val="24"/>
                          <w:szCs w:val="24"/>
                        </w:rPr>
                        <w:t xml:space="preserve">Cycle XIII (in Year </w:t>
                      </w:r>
                      <w:r w:rsidR="00BF427B">
                        <w:rPr>
                          <w:sz w:val="24"/>
                          <w:szCs w:val="24"/>
                        </w:rPr>
                        <w:t>5</w:t>
                      </w:r>
                      <w:r w:rsidR="00CA44B9" w:rsidRPr="00590931">
                        <w:rPr>
                          <w:sz w:val="24"/>
                          <w:szCs w:val="24"/>
                        </w:rPr>
                        <w:t>)</w:t>
                      </w:r>
                      <w:r w:rsidR="00CA44B9">
                        <w:rPr>
                          <w:sz w:val="24"/>
                          <w:szCs w:val="24"/>
                        </w:rPr>
                        <w:t xml:space="preserve"> </w:t>
                      </w:r>
                    </w:p>
                    <w:p w14:paraId="640F3172" w14:textId="33B27226" w:rsidR="00CA44B9" w:rsidRDefault="00DB1A9D" w:rsidP="00CA44B9">
                      <w:pPr>
                        <w:pStyle w:val="ListParagraph"/>
                        <w:numPr>
                          <w:ilvl w:val="1"/>
                          <w:numId w:val="3"/>
                        </w:numPr>
                        <w:spacing w:after="0" w:line="240" w:lineRule="auto"/>
                        <w:rPr>
                          <w:sz w:val="24"/>
                          <w:szCs w:val="24"/>
                        </w:rPr>
                      </w:pPr>
                      <w:r>
                        <w:rPr>
                          <w:sz w:val="24"/>
                          <w:szCs w:val="24"/>
                        </w:rPr>
                        <w:t xml:space="preserve">Cycle XIV (in Year </w:t>
                      </w:r>
                      <w:r w:rsidR="00A00691">
                        <w:rPr>
                          <w:sz w:val="24"/>
                          <w:szCs w:val="24"/>
                        </w:rPr>
                        <w:t>4)</w:t>
                      </w:r>
                    </w:p>
                    <w:p w14:paraId="5FD1DDF7" w14:textId="5B45C148" w:rsidR="00A00691" w:rsidRPr="002A1ACF" w:rsidRDefault="00A00691" w:rsidP="00CA44B9">
                      <w:pPr>
                        <w:pStyle w:val="ListParagraph"/>
                        <w:numPr>
                          <w:ilvl w:val="1"/>
                          <w:numId w:val="3"/>
                        </w:numPr>
                        <w:spacing w:after="0" w:line="240" w:lineRule="auto"/>
                        <w:rPr>
                          <w:sz w:val="24"/>
                          <w:szCs w:val="24"/>
                        </w:rPr>
                      </w:pPr>
                      <w:r>
                        <w:rPr>
                          <w:sz w:val="24"/>
                          <w:szCs w:val="24"/>
                        </w:rPr>
                        <w:t>Cycle XV (in Year 1)</w:t>
                      </w:r>
                    </w:p>
                    <w:p w14:paraId="35E8CE9D" w14:textId="77777777" w:rsidR="00890031" w:rsidRPr="00EA0C7D" w:rsidRDefault="00890031" w:rsidP="00CA44B9">
                      <w:pPr>
                        <w:spacing w:before="100" w:beforeAutospacing="1" w:after="0" w:line="240" w:lineRule="auto"/>
                        <w:rPr>
                          <w:rFonts w:cstheme="minorHAnsi"/>
                        </w:rPr>
                      </w:pPr>
                      <w:r w:rsidRPr="00EA0C7D">
                        <w:rPr>
                          <w:sz w:val="24"/>
                          <w:szCs w:val="24"/>
                        </w:rPr>
                        <w:t xml:space="preserve">Click “File” then “Save As” </w:t>
                      </w:r>
                    </w:p>
                    <w:p w14:paraId="3F4B1B9A" w14:textId="7A43F2BF" w:rsidR="00EA0C7D" w:rsidRPr="000550A5" w:rsidRDefault="000550A5" w:rsidP="00CA44B9">
                      <w:pPr>
                        <w:pStyle w:val="ListParagraph"/>
                        <w:numPr>
                          <w:ilvl w:val="0"/>
                          <w:numId w:val="2"/>
                        </w:numPr>
                        <w:spacing w:after="0" w:line="240" w:lineRule="auto"/>
                        <w:rPr>
                          <w:color w:val="0070C0"/>
                          <w:sz w:val="24"/>
                          <w:szCs w:val="24"/>
                        </w:rPr>
                      </w:pPr>
                      <w:r w:rsidRPr="000550A5">
                        <w:rPr>
                          <w:i/>
                          <w:sz w:val="24"/>
                          <w:szCs w:val="24"/>
                        </w:rPr>
                        <w:t>For report due in January:</w:t>
                      </w:r>
                      <w:r>
                        <w:rPr>
                          <w:sz w:val="24"/>
                          <w:szCs w:val="24"/>
                        </w:rPr>
                        <w:t xml:space="preserve"> </w:t>
                      </w:r>
                      <w:r w:rsidR="007846FE" w:rsidRPr="00CD5AE4">
                        <w:rPr>
                          <w:color w:val="00B050"/>
                          <w:sz w:val="24"/>
                          <w:szCs w:val="24"/>
                        </w:rPr>
                        <w:t>SOC1</w:t>
                      </w:r>
                      <w:r w:rsidR="00A04CAE" w:rsidRPr="00CD5AE4">
                        <w:rPr>
                          <w:color w:val="00B050"/>
                          <w:sz w:val="24"/>
                          <w:szCs w:val="24"/>
                        </w:rPr>
                        <w:t xml:space="preserve">.FY20. </w:t>
                      </w:r>
                      <w:r w:rsidR="00CD5AE4">
                        <w:rPr>
                          <w:color w:val="00B050"/>
                          <w:sz w:val="24"/>
                          <w:szCs w:val="24"/>
                        </w:rPr>
                        <w:t>(</w:t>
                      </w:r>
                      <w:r w:rsidR="00890031" w:rsidRPr="00CD5AE4">
                        <w:rPr>
                          <w:color w:val="00B050"/>
                          <w:sz w:val="24"/>
                          <w:szCs w:val="24"/>
                        </w:rPr>
                        <w:t>LEA, Cy _)</w:t>
                      </w:r>
                      <w:bookmarkStart w:id="1" w:name="_GoBack"/>
                      <w:bookmarkEnd w:id="1"/>
                    </w:p>
                    <w:p w14:paraId="3F6EB01F" w14:textId="4224C741" w:rsidR="00890031" w:rsidRPr="00CD5AE4" w:rsidRDefault="000550A5" w:rsidP="00CA44B9">
                      <w:pPr>
                        <w:pStyle w:val="ListParagraph"/>
                        <w:numPr>
                          <w:ilvl w:val="0"/>
                          <w:numId w:val="2"/>
                        </w:numPr>
                        <w:spacing w:after="0" w:line="240" w:lineRule="auto"/>
                        <w:rPr>
                          <w:color w:val="00B050"/>
                          <w:sz w:val="24"/>
                          <w:szCs w:val="24"/>
                        </w:rPr>
                      </w:pPr>
                      <w:r w:rsidRPr="000550A5">
                        <w:rPr>
                          <w:i/>
                          <w:sz w:val="24"/>
                          <w:szCs w:val="24"/>
                        </w:rPr>
                        <w:t>For report due in June:</w:t>
                      </w:r>
                      <w:r>
                        <w:rPr>
                          <w:sz w:val="24"/>
                          <w:szCs w:val="24"/>
                        </w:rPr>
                        <w:t xml:space="preserve">      </w:t>
                      </w:r>
                      <w:r w:rsidR="00A04CAE" w:rsidRPr="00CD5AE4">
                        <w:rPr>
                          <w:color w:val="00B050"/>
                          <w:sz w:val="24"/>
                          <w:szCs w:val="24"/>
                        </w:rPr>
                        <w:t>SOC2.FY20.</w:t>
                      </w:r>
                      <w:r w:rsidR="00890031" w:rsidRPr="00CD5AE4">
                        <w:rPr>
                          <w:color w:val="00B050"/>
                          <w:sz w:val="24"/>
                          <w:szCs w:val="24"/>
                        </w:rPr>
                        <w:t xml:space="preserve"> (LEA, Cy _)</w:t>
                      </w:r>
                    </w:p>
                    <w:p w14:paraId="1467728D" w14:textId="77777777" w:rsidR="00EA0C7D" w:rsidRDefault="00EA0C7D" w:rsidP="00EA0C7D">
                      <w:pPr>
                        <w:spacing w:after="0" w:line="240" w:lineRule="auto"/>
                        <w:rPr>
                          <w:sz w:val="24"/>
                          <w:szCs w:val="24"/>
                        </w:rPr>
                      </w:pPr>
                    </w:p>
                    <w:p w14:paraId="5FA2442B" w14:textId="77777777" w:rsidR="00890031" w:rsidRDefault="00890031" w:rsidP="00890031"/>
                  </w:txbxContent>
                </v:textbox>
                <w10:wrap type="square" anchorx="margin"/>
              </v:shape>
            </w:pict>
          </mc:Fallback>
        </mc:AlternateContent>
      </w:r>
      <w:r w:rsidR="00631848" w:rsidRPr="002A32EC">
        <w:rPr>
          <w:rFonts w:eastAsia="Times New Roman" w:cstheme="minorHAnsi"/>
          <w:color w:val="984806" w:themeColor="accent6" w:themeShade="80"/>
          <w:sz w:val="40"/>
          <w:szCs w:val="40"/>
        </w:rPr>
        <w:t>2)</w:t>
      </w:r>
      <w:r w:rsidR="00631848" w:rsidRPr="002A32EC">
        <w:rPr>
          <w:rFonts w:eastAsia="Times New Roman" w:cstheme="minorHAnsi"/>
        </w:rPr>
        <w:t xml:space="preserve"> </w:t>
      </w:r>
      <w:r w:rsidR="002A32EC" w:rsidRPr="00691095">
        <w:t xml:space="preserve">Complete one Summary of Classes report </w:t>
      </w:r>
      <w:r w:rsidR="002A32EC" w:rsidRPr="00800F6A">
        <w:rPr>
          <w:i/>
        </w:rPr>
        <w:t>document</w:t>
      </w:r>
      <w:r w:rsidR="002A32EC" w:rsidRPr="00691095">
        <w:t xml:space="preserve"> for each Cycle (original grant award year) of the grant in your district. If your district has multiple award Cycle years of funding, </w:t>
      </w:r>
      <w:r w:rsidR="002A32EC" w:rsidRPr="00287EA2">
        <w:rPr>
          <w:b/>
        </w:rPr>
        <w:t>please submit the reports for each grant Cycle in a separate Summary of Classes document.</w:t>
      </w:r>
      <w:r w:rsidR="002A32EC" w:rsidRPr="00691095">
        <w:t xml:space="preserve"> </w:t>
      </w:r>
    </w:p>
    <w:p w14:paraId="6F1E0141" w14:textId="77777777" w:rsidR="00EA0C7D" w:rsidRDefault="00EA0C7D" w:rsidP="00890031">
      <w:pPr>
        <w:spacing w:after="0" w:line="240" w:lineRule="auto"/>
      </w:pPr>
    </w:p>
    <w:p w14:paraId="6D23206F" w14:textId="77777777" w:rsidR="00B941D4" w:rsidRDefault="00691095" w:rsidP="00800F6A">
      <w:pPr>
        <w:spacing w:after="0" w:line="240" w:lineRule="auto"/>
        <w:rPr>
          <w:rFonts w:cstheme="minorHAnsi"/>
        </w:rPr>
      </w:pPr>
      <w:r w:rsidRPr="00691095">
        <w:rPr>
          <w:rFonts w:eastAsia="Times New Roman" w:cstheme="minorHAnsi"/>
          <w:color w:val="984806" w:themeColor="accent6" w:themeShade="80"/>
          <w:sz w:val="40"/>
          <w:szCs w:val="40"/>
        </w:rPr>
        <w:t xml:space="preserve"> </w:t>
      </w:r>
      <w:r w:rsidR="00CA44B9">
        <w:rPr>
          <w:rFonts w:eastAsia="Times New Roman" w:cstheme="minorHAnsi"/>
          <w:color w:val="984806" w:themeColor="accent6" w:themeShade="80"/>
          <w:sz w:val="40"/>
          <w:szCs w:val="40"/>
        </w:rPr>
        <w:t>3</w:t>
      </w:r>
      <w:r w:rsidR="00B941D4" w:rsidRPr="004E5A21">
        <w:rPr>
          <w:rFonts w:eastAsia="Times New Roman" w:cstheme="minorHAnsi"/>
          <w:color w:val="984806" w:themeColor="accent6" w:themeShade="80"/>
          <w:sz w:val="40"/>
          <w:szCs w:val="40"/>
        </w:rPr>
        <w:t>)</w:t>
      </w:r>
      <w:r w:rsidR="00B941D4">
        <w:rPr>
          <w:rFonts w:eastAsia="Times New Roman" w:cstheme="minorHAnsi"/>
          <w:color w:val="984806" w:themeColor="accent6" w:themeShade="80"/>
          <w:sz w:val="40"/>
          <w:szCs w:val="40"/>
        </w:rPr>
        <w:t xml:space="preserve"> </w:t>
      </w:r>
      <w:r w:rsidR="00B941D4" w:rsidRPr="006B394A">
        <w:rPr>
          <w:rFonts w:cstheme="minorHAnsi"/>
        </w:rPr>
        <w:t xml:space="preserve">Provide information for each </w:t>
      </w:r>
      <w:r w:rsidR="00111809">
        <w:rPr>
          <w:rFonts w:cstheme="minorHAnsi"/>
        </w:rPr>
        <w:t>21</w:t>
      </w:r>
      <w:r w:rsidR="00111809" w:rsidRPr="00111809">
        <w:rPr>
          <w:rFonts w:cstheme="minorHAnsi"/>
          <w:vertAlign w:val="superscript"/>
        </w:rPr>
        <w:t>st</w:t>
      </w:r>
      <w:r w:rsidR="00111809">
        <w:rPr>
          <w:rFonts w:cstheme="minorHAnsi"/>
        </w:rPr>
        <w:t xml:space="preserve"> CCLC school </w:t>
      </w:r>
      <w:r w:rsidR="00B941D4" w:rsidRPr="006B394A">
        <w:rPr>
          <w:rFonts w:cstheme="minorHAnsi"/>
        </w:rPr>
        <w:t xml:space="preserve">site on a separate tab. </w:t>
      </w:r>
    </w:p>
    <w:p w14:paraId="77A02C0C" w14:textId="77777777" w:rsidR="00B941D4" w:rsidRPr="00287EA2" w:rsidRDefault="00B941D4" w:rsidP="00287EA2">
      <w:pPr>
        <w:spacing w:after="0"/>
        <w:rPr>
          <w:b/>
          <w:bCs/>
          <w:color w:val="FF0000"/>
        </w:rPr>
      </w:pPr>
      <w:r w:rsidRPr="00691095">
        <w:t>Within each Summary of Classes report</w:t>
      </w:r>
      <w:r w:rsidR="00800F6A">
        <w:t xml:space="preserve"> document</w:t>
      </w:r>
      <w:r w:rsidRPr="00691095">
        <w:t>, there are enough tabs for 10 separate site reports. Tabs are located at the bottom of the spreadsheet.</w:t>
      </w:r>
      <w:r w:rsidR="00287EA2">
        <w:t xml:space="preserve"> </w:t>
      </w:r>
      <w:r w:rsidR="00287EA2">
        <w:rPr>
          <w:b/>
          <w:bCs/>
        </w:rPr>
        <w:t>Again, r</w:t>
      </w:r>
      <w:r w:rsidR="00287EA2" w:rsidRPr="00287EA2">
        <w:rPr>
          <w:b/>
          <w:bCs/>
        </w:rPr>
        <w:t xml:space="preserve">emember </w:t>
      </w:r>
      <w:r w:rsidR="00287EA2">
        <w:rPr>
          <w:b/>
          <w:bCs/>
        </w:rPr>
        <w:t>to</w:t>
      </w:r>
      <w:r w:rsidR="003E21BB">
        <w:rPr>
          <w:b/>
          <w:bCs/>
        </w:rPr>
        <w:t xml:space="preserve"> group sites based on grant C</w:t>
      </w:r>
      <w:r w:rsidR="00287EA2" w:rsidRPr="00287EA2">
        <w:rPr>
          <w:b/>
          <w:bCs/>
        </w:rPr>
        <w:t xml:space="preserve">ycles in separate Summary of Classes documents. </w:t>
      </w:r>
    </w:p>
    <w:p w14:paraId="56C6AD96" w14:textId="77777777" w:rsidR="00B941D4" w:rsidRDefault="00E3124A" w:rsidP="00B941D4">
      <w:pPr>
        <w:spacing w:after="0" w:line="240" w:lineRule="auto"/>
        <w:rPr>
          <w:sz w:val="24"/>
          <w:szCs w:val="24"/>
        </w:rPr>
      </w:pPr>
      <w:r>
        <w:rPr>
          <w:noProof/>
        </w:rPr>
        <w:drawing>
          <wp:inline distT="0" distB="0" distL="0" distR="0" wp14:anchorId="796B0B95" wp14:editId="1AA84B05">
            <wp:extent cx="5154931" cy="1114425"/>
            <wp:effectExtent l="19050" t="19050" r="266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49" t="34042" r="59980" b="49439"/>
                    <a:stretch/>
                  </pic:blipFill>
                  <pic:spPr bwMode="auto">
                    <a:xfrm>
                      <a:off x="0" y="0"/>
                      <a:ext cx="5171803" cy="111807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B941D4">
        <w:rPr>
          <w:sz w:val="24"/>
          <w:szCs w:val="24"/>
        </w:rPr>
        <w:t xml:space="preserve"> </w:t>
      </w:r>
      <w:r w:rsidR="00B941D4" w:rsidRPr="007E47D2">
        <w:rPr>
          <w:b/>
          <w:sz w:val="24"/>
          <w:szCs w:val="24"/>
        </w:rPr>
        <w:t>…</w:t>
      </w:r>
      <w:r w:rsidR="00B941D4">
        <w:rPr>
          <w:sz w:val="24"/>
          <w:szCs w:val="24"/>
        </w:rPr>
        <w:t xml:space="preserve"> etc. </w:t>
      </w:r>
      <w:r w:rsidR="00B941D4">
        <w:rPr>
          <w:sz w:val="24"/>
          <w:szCs w:val="24"/>
        </w:rPr>
        <w:sym w:font="Wingdings" w:char="F0E8"/>
      </w:r>
    </w:p>
    <w:p w14:paraId="1EFE3C9E" w14:textId="77777777" w:rsidR="008847AB" w:rsidRDefault="00B941D4" w:rsidP="008847AB">
      <w:pPr>
        <w:spacing w:after="0" w:line="240" w:lineRule="auto"/>
      </w:pPr>
      <w:r w:rsidRPr="00691095">
        <w:t>Rename the tabs at the bottom of the sheet with the School Name</w:t>
      </w:r>
      <w:r w:rsidR="00B5612B">
        <w:t xml:space="preserve"> by right clicking on the tab</w:t>
      </w:r>
      <w:r w:rsidRPr="00691095">
        <w:t>.</w:t>
      </w:r>
    </w:p>
    <w:p w14:paraId="1A684D2C" w14:textId="77777777" w:rsidR="00287EA2" w:rsidRDefault="00287EA2" w:rsidP="008847AB">
      <w:pPr>
        <w:spacing w:after="0" w:line="240" w:lineRule="auto"/>
      </w:pPr>
    </w:p>
    <w:p w14:paraId="2E65474F" w14:textId="77777777" w:rsidR="00287EA2" w:rsidRDefault="00287EA2" w:rsidP="008847AB">
      <w:pPr>
        <w:spacing w:after="0" w:line="240" w:lineRule="auto"/>
      </w:pPr>
    </w:p>
    <w:p w14:paraId="7E6D6F9F" w14:textId="77777777" w:rsidR="00287EA2" w:rsidRDefault="00287EA2" w:rsidP="008847AB">
      <w:pPr>
        <w:spacing w:after="0" w:line="240" w:lineRule="auto"/>
      </w:pPr>
    </w:p>
    <w:p w14:paraId="4760235E" w14:textId="77777777" w:rsidR="00287EA2" w:rsidRDefault="00287EA2" w:rsidP="008847AB">
      <w:pPr>
        <w:spacing w:after="0" w:line="240" w:lineRule="auto"/>
      </w:pPr>
    </w:p>
    <w:p w14:paraId="4E39A9AF" w14:textId="77777777" w:rsidR="00287EA2" w:rsidRDefault="00287EA2" w:rsidP="008847AB">
      <w:pPr>
        <w:spacing w:after="0" w:line="240" w:lineRule="auto"/>
      </w:pPr>
    </w:p>
    <w:p w14:paraId="152F84EE" w14:textId="77777777" w:rsidR="00287EA2" w:rsidRDefault="00287EA2" w:rsidP="008847AB">
      <w:pPr>
        <w:spacing w:after="0" w:line="240" w:lineRule="auto"/>
      </w:pPr>
    </w:p>
    <w:p w14:paraId="5B0B5695" w14:textId="77777777" w:rsidR="00E3124A" w:rsidRDefault="00800F6A" w:rsidP="00CA3182">
      <w:pPr>
        <w:spacing w:before="100" w:beforeAutospacing="1" w:after="100" w:afterAutospacing="1" w:line="240" w:lineRule="auto"/>
        <w:rPr>
          <w:rFonts w:eastAsia="Times New Roman" w:cstheme="minorHAnsi"/>
          <w:color w:val="984806" w:themeColor="accent6" w:themeShade="80"/>
          <w:sz w:val="40"/>
          <w:szCs w:val="40"/>
        </w:rPr>
      </w:pPr>
      <w:r>
        <w:rPr>
          <w:rFonts w:eastAsia="Times New Roman" w:cstheme="minorHAnsi"/>
          <w:color w:val="984806" w:themeColor="accent6" w:themeShade="80"/>
          <w:sz w:val="40"/>
          <w:szCs w:val="40"/>
        </w:rPr>
        <w:lastRenderedPageBreak/>
        <w:t>4</w:t>
      </w:r>
      <w:r w:rsidR="00111809" w:rsidRPr="004E5A21">
        <w:rPr>
          <w:rFonts w:eastAsia="Times New Roman" w:cstheme="minorHAnsi"/>
          <w:color w:val="984806" w:themeColor="accent6" w:themeShade="80"/>
          <w:sz w:val="40"/>
          <w:szCs w:val="40"/>
        </w:rPr>
        <w:t>)</w:t>
      </w:r>
      <w:r w:rsidR="00111809">
        <w:rPr>
          <w:rFonts w:eastAsia="Times New Roman" w:cstheme="minorHAnsi"/>
          <w:color w:val="984806" w:themeColor="accent6" w:themeShade="80"/>
          <w:sz w:val="40"/>
          <w:szCs w:val="40"/>
        </w:rPr>
        <w:t xml:space="preserve"> </w:t>
      </w:r>
      <w:r w:rsidR="00E3124A">
        <w:rPr>
          <w:rFonts w:cstheme="minorHAnsi"/>
        </w:rPr>
        <w:t xml:space="preserve">Fill out all fields in the </w:t>
      </w:r>
      <w:r w:rsidR="00E3124A" w:rsidRPr="00691095">
        <w:t>Summary of Classes report</w:t>
      </w:r>
      <w:r w:rsidR="00E3124A">
        <w:t>.</w:t>
      </w:r>
    </w:p>
    <w:p w14:paraId="5D056DD7" w14:textId="77777777" w:rsidR="00CA3182" w:rsidRDefault="00E3124A" w:rsidP="00CA3182">
      <w:pPr>
        <w:spacing w:before="100" w:beforeAutospacing="1" w:after="100" w:afterAutospacing="1" w:line="240" w:lineRule="auto"/>
        <w:rPr>
          <w:rFonts w:cstheme="minorHAnsi"/>
        </w:rPr>
      </w:pPr>
      <w:r w:rsidRPr="00E3124A">
        <w:rPr>
          <w:rFonts w:cstheme="minorHAnsi"/>
          <w:noProof/>
        </w:rPr>
        <mc:AlternateContent>
          <mc:Choice Requires="wps">
            <w:drawing>
              <wp:anchor distT="45720" distB="45720" distL="114300" distR="114300" simplePos="0" relativeHeight="251661312" behindDoc="0" locked="0" layoutInCell="1" allowOverlap="1" wp14:anchorId="00D1F036" wp14:editId="10F8ED29">
                <wp:simplePos x="0" y="0"/>
                <wp:positionH relativeFrom="margin">
                  <wp:align>right</wp:align>
                </wp:positionH>
                <wp:positionV relativeFrom="paragraph">
                  <wp:posOffset>353695</wp:posOffset>
                </wp:positionV>
                <wp:extent cx="5800725" cy="1600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600200"/>
                        </a:xfrm>
                        <a:prstGeom prst="rect">
                          <a:avLst/>
                        </a:prstGeom>
                        <a:solidFill>
                          <a:srgbClr val="FFFFFF"/>
                        </a:solidFill>
                        <a:ln w="9525">
                          <a:solidFill>
                            <a:srgbClr val="000000"/>
                          </a:solidFill>
                          <a:miter lim="800000"/>
                          <a:headEnd/>
                          <a:tailEnd/>
                        </a:ln>
                      </wps:spPr>
                      <wps:txbx>
                        <w:txbxContent>
                          <w:p w14:paraId="537DEC83"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 xml:space="preserve">To find your official District/LEA and School Site Name, go to the ADE website </w:t>
                            </w:r>
                            <w:hyperlink r:id="rId9" w:history="1">
                              <w:r w:rsidRPr="00E3124A">
                                <w:rPr>
                                  <w:rStyle w:val="Hyperlink"/>
                                  <w:rFonts w:eastAsia="Times New Roman" w:cstheme="minorHAnsi"/>
                                  <w14:textOutline w14:w="9525" w14:cap="rnd" w14:cmpd="sng" w14:algn="ctr">
                                    <w14:noFill/>
                                    <w14:prstDash w14:val="solid"/>
                                    <w14:bevel/>
                                  </w14:textOutline>
                                </w:rPr>
                                <w:t>www.azed.gov</w:t>
                              </w:r>
                            </w:hyperlink>
                            <w:r w:rsidRPr="00E3124A">
                              <w:rPr>
                                <w:rFonts w:eastAsia="Times New Roman" w:cstheme="minorHAnsi"/>
                                <w14:textOutline w14:w="9525" w14:cap="rnd" w14:cmpd="sng" w14:algn="ctr">
                                  <w14:noFill/>
                                  <w14:prstDash w14:val="solid"/>
                                  <w14:bevel/>
                                </w14:textOutline>
                              </w:rPr>
                              <w:t xml:space="preserve"> </w:t>
                            </w:r>
                          </w:p>
                          <w:p w14:paraId="20E74465"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63379242"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Hover over “Schools &amp; Teachers” in the dark blue Menu at the top of the home page, then hover of “Schools” and select either “Search: District Schools” or “Search: Charter Schools” in the menu that appears.</w:t>
                            </w:r>
                          </w:p>
                          <w:p w14:paraId="65F2D753"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303B73D4" w14:textId="77777777" w:rsidR="00E3124A" w:rsidRPr="00E3124A" w:rsidRDefault="00E3124A" w:rsidP="00E3124A">
                            <w:pPr>
                              <w:rPr>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Enter the name of your school or district under “Enter the Entity Name,” then click on the “View More Details” link to find the official names of your District/LEA and School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F036" id="_x0000_s1027" type="#_x0000_t202" style="position:absolute;margin-left:405.55pt;margin-top:27.85pt;width:456.75pt;height:12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">
                <v:textbox>
                  <w:txbxContent>
                    <w:p w14:paraId="537DEC83"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 xml:space="preserve">To find your official District/LEA and School Site Name, go to the ADE website </w:t>
                      </w:r>
                      <w:hyperlink r:id="rId10" w:history="1">
                        <w:r w:rsidRPr="00E3124A">
                          <w:rPr>
                            <w:rStyle w:val="Hyperlink"/>
                            <w:rFonts w:eastAsia="Times New Roman" w:cstheme="minorHAnsi"/>
                            <w14:textOutline w14:w="9525" w14:cap="rnd" w14:cmpd="sng" w14:algn="ctr">
                              <w14:noFill/>
                              <w14:prstDash w14:val="solid"/>
                              <w14:bevel/>
                            </w14:textOutline>
                          </w:rPr>
                          <w:t>www.azed.gov</w:t>
                        </w:r>
                      </w:hyperlink>
                      <w:r w:rsidRPr="00E3124A">
                        <w:rPr>
                          <w:rFonts w:eastAsia="Times New Roman" w:cstheme="minorHAnsi"/>
                          <w14:textOutline w14:w="9525" w14:cap="rnd" w14:cmpd="sng" w14:algn="ctr">
                            <w14:noFill/>
                            <w14:prstDash w14:val="solid"/>
                            <w14:bevel/>
                          </w14:textOutline>
                        </w:rPr>
                        <w:t xml:space="preserve"> </w:t>
                      </w:r>
                    </w:p>
                    <w:p w14:paraId="20E74465"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63379242"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Hover over “Schools &amp; Teachers” in the dark blue Menu at the top of the home page, then hover of “Schools” and select either “Search: District Schools” or “Search: Charter Schools” in the menu that appears.</w:t>
                      </w:r>
                    </w:p>
                    <w:p w14:paraId="65F2D753"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303B73D4" w14:textId="77777777" w:rsidR="00E3124A" w:rsidRPr="00E3124A" w:rsidRDefault="00E3124A" w:rsidP="00E3124A">
                      <w:pPr>
                        <w:rPr>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Enter the name of your school or district under “Enter the Entity Name,” then click on the “View More Details” link to find the official names of your District/LEA and School Sites</w:t>
                      </w:r>
                    </w:p>
                  </w:txbxContent>
                </v:textbox>
                <w10:wrap type="square" anchorx="margin"/>
              </v:shape>
            </w:pict>
          </mc:Fallback>
        </mc:AlternateContent>
      </w:r>
      <w:r w:rsidR="00B65201">
        <w:rPr>
          <w:rFonts w:cstheme="minorHAnsi"/>
        </w:rPr>
        <w:t>Type in</w:t>
      </w:r>
      <w:r w:rsidR="00CA3182" w:rsidRPr="006B394A">
        <w:rPr>
          <w:rFonts w:cstheme="minorHAnsi"/>
        </w:rPr>
        <w:t xml:space="preserve"> the OFFICIAL District/Organization Name and the School Site Name. </w:t>
      </w:r>
    </w:p>
    <w:p w14:paraId="73D75C56" w14:textId="77777777" w:rsidR="00800F6A" w:rsidRDefault="00800F6A" w:rsidP="00800F6A">
      <w:pPr>
        <w:spacing w:before="100" w:beforeAutospacing="1" w:after="0" w:line="240" w:lineRule="auto"/>
        <w:rPr>
          <w:rFonts w:cstheme="minorHAnsi"/>
        </w:rPr>
      </w:pPr>
    </w:p>
    <w:p w14:paraId="27FE44A8" w14:textId="77777777" w:rsidR="00287EA2" w:rsidRDefault="003D626A" w:rsidP="00800F6A">
      <w:pPr>
        <w:spacing w:before="100" w:beforeAutospacing="1" w:after="0" w:line="240" w:lineRule="auto"/>
        <w:rPr>
          <w:noProof/>
        </w:rPr>
      </w:pPr>
      <w:r>
        <w:rPr>
          <w:rFonts w:cstheme="minorHAnsi"/>
        </w:rPr>
        <w:t>Tips for other data fields</w:t>
      </w:r>
      <w:r w:rsidR="00E3124A">
        <w:rPr>
          <w:rFonts w:cstheme="minorHAnsi"/>
        </w:rPr>
        <w:t>:</w:t>
      </w:r>
      <w:r w:rsidR="005F116A" w:rsidRPr="005F116A">
        <w:rPr>
          <w:noProof/>
        </w:rPr>
        <w:t xml:space="preserve"> </w:t>
      </w:r>
    </w:p>
    <w:p w14:paraId="609CACC8" w14:textId="07EE78B8" w:rsidR="005F116A" w:rsidRDefault="008D4D3C" w:rsidP="00800F6A">
      <w:pPr>
        <w:spacing w:before="100" w:beforeAutospacing="1" w:after="0" w:line="240" w:lineRule="auto"/>
        <w:rPr>
          <w:rFonts w:cstheme="minorHAnsi"/>
        </w:rPr>
      </w:pPr>
      <w:r>
        <w:rPr>
          <w:noProof/>
        </w:rPr>
        <w:drawing>
          <wp:inline distT="0" distB="0" distL="0" distR="0" wp14:anchorId="6299DF5E" wp14:editId="4FA39DA1">
            <wp:extent cx="6413500" cy="3381375"/>
            <wp:effectExtent l="19050" t="19050" r="2540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7445" cy="3388727"/>
                    </a:xfrm>
                    <a:prstGeom prst="rect">
                      <a:avLst/>
                    </a:prstGeom>
                    <a:ln>
                      <a:solidFill>
                        <a:schemeClr val="accent1"/>
                      </a:solidFill>
                    </a:ln>
                  </pic:spPr>
                </pic:pic>
              </a:graphicData>
            </a:graphic>
          </wp:inline>
        </w:drawing>
      </w:r>
    </w:p>
    <w:p w14:paraId="759D66FE" w14:textId="77777777" w:rsidR="00E3124A" w:rsidRPr="00E3124A" w:rsidRDefault="00631848" w:rsidP="00800F6A">
      <w:pPr>
        <w:spacing w:before="100" w:beforeAutospacing="1" w:after="0" w:line="240" w:lineRule="auto"/>
        <w:rPr>
          <w:rFonts w:cstheme="minorHAnsi"/>
        </w:rPr>
      </w:pPr>
      <w:r>
        <w:rPr>
          <w:rFonts w:eastAsia="Times New Roman" w:cstheme="minorHAnsi"/>
          <w:color w:val="984806" w:themeColor="accent6" w:themeShade="80"/>
          <w:sz w:val="40"/>
          <w:szCs w:val="40"/>
        </w:rPr>
        <w:t xml:space="preserve"> </w:t>
      </w:r>
    </w:p>
    <w:p w14:paraId="32852585" w14:textId="77777777" w:rsidR="003E21BB" w:rsidRDefault="003E21BB" w:rsidP="003E21BB">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2576" behindDoc="0" locked="0" layoutInCell="1" allowOverlap="1" wp14:anchorId="4D7F5667" wp14:editId="29229C04">
                <wp:simplePos x="0" y="0"/>
                <wp:positionH relativeFrom="column">
                  <wp:posOffset>47625</wp:posOffset>
                </wp:positionH>
                <wp:positionV relativeFrom="paragraph">
                  <wp:posOffset>180975</wp:posOffset>
                </wp:positionV>
                <wp:extent cx="238125" cy="190500"/>
                <wp:effectExtent l="0" t="0" r="28575" b="19050"/>
                <wp:wrapNone/>
                <wp:docPr id="13" name="Pentagon 13"/>
                <wp:cNvGraphicFramePr/>
                <a:graphic xmlns:a="http://schemas.openxmlformats.org/drawingml/2006/main">
                  <a:graphicData uri="http://schemas.microsoft.com/office/word/2010/wordprocessingShape">
                    <wps:wsp>
                      <wps:cNvSpPr/>
                      <wps:spPr>
                        <a:xfrm>
                          <a:off x="0" y="0"/>
                          <a:ext cx="238125" cy="190500"/>
                        </a:xfrm>
                        <a:prstGeom prst="pentagon">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F931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3" o:spid="_x0000_s1026" type="#_x0000_t56" style="position:absolute;margin-left:3.75pt;margin-top:14.25pt;width:18.7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" fillcolor="yellow" strokecolor="red" strokeweight="2pt"/>
            </w:pict>
          </mc:Fallback>
        </mc:AlternateContent>
      </w:r>
      <w:r w:rsidRPr="00800F6A">
        <w:rPr>
          <w:rFonts w:cstheme="minorHAnsi"/>
        </w:rPr>
        <w:t xml:space="preserve">Enter the date </w:t>
      </w:r>
      <w:r>
        <w:rPr>
          <w:rFonts w:cstheme="minorHAnsi"/>
        </w:rPr>
        <w:t>you are submitting the report</w:t>
      </w:r>
      <w:r w:rsidRPr="00800F6A">
        <w:rPr>
          <w:rFonts w:cstheme="minorHAnsi"/>
        </w:rPr>
        <w:t xml:space="preserve"> below the district name.</w:t>
      </w:r>
    </w:p>
    <w:p w14:paraId="38FD33E9" w14:textId="77777777" w:rsidR="003E21BB" w:rsidRDefault="003E21BB" w:rsidP="003E21BB">
      <w:pPr>
        <w:pStyle w:val="ListParagraph"/>
        <w:spacing w:before="100" w:beforeAutospacing="1" w:after="100" w:afterAutospacing="1" w:line="240" w:lineRule="auto"/>
        <w:rPr>
          <w:rFonts w:cstheme="minorHAnsi"/>
        </w:rPr>
      </w:pPr>
    </w:p>
    <w:p w14:paraId="64BD4E41" w14:textId="77777777" w:rsidR="003E21BB" w:rsidRDefault="003E21BB" w:rsidP="005F116A">
      <w:pPr>
        <w:pStyle w:val="ListParagraph"/>
        <w:spacing w:before="100" w:beforeAutospacing="1" w:after="100" w:afterAutospacing="1" w:line="240" w:lineRule="auto"/>
        <w:rPr>
          <w:rFonts w:cstheme="minorHAnsi"/>
        </w:rPr>
      </w:pPr>
    </w:p>
    <w:p w14:paraId="4D7000EF" w14:textId="77777777" w:rsidR="003E21BB" w:rsidRDefault="003E21BB" w:rsidP="003E21BB">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80768" behindDoc="0" locked="0" layoutInCell="1" allowOverlap="1" wp14:anchorId="596442B6" wp14:editId="7660257E">
                <wp:simplePos x="0" y="0"/>
                <wp:positionH relativeFrom="column">
                  <wp:posOffset>0</wp:posOffset>
                </wp:positionH>
                <wp:positionV relativeFrom="paragraph">
                  <wp:posOffset>14605</wp:posOffset>
                </wp:positionV>
                <wp:extent cx="333375" cy="257175"/>
                <wp:effectExtent l="38100" t="19050" r="47625" b="47625"/>
                <wp:wrapNone/>
                <wp:docPr id="11" name="Star: 5 Points 11"/>
                <wp:cNvGraphicFramePr/>
                <a:graphic xmlns:a="http://schemas.openxmlformats.org/drawingml/2006/main">
                  <a:graphicData uri="http://schemas.microsoft.com/office/word/2010/wordprocessingShape">
                    <wps:wsp>
                      <wps:cNvSpPr/>
                      <wps:spPr>
                        <a:xfrm>
                          <a:off x="0" y="0"/>
                          <a:ext cx="333375" cy="257175"/>
                        </a:xfrm>
                        <a:prstGeom prst="star5">
                          <a:avLst>
                            <a:gd name="adj" fmla="val 19098"/>
                            <a:gd name="hf" fmla="val 105146"/>
                            <a:gd name="vf" fmla="val 11055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95F6" id="Star: 5 Points 11" o:spid="_x0000_s1026" style="position:absolute;margin-left:0;margin-top:1.15pt;width:26.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" path="m,98232r127339,1l166688,r39348,98233l333375,98232,230355,158942r39351,98232l166688,196463,63669,257174r39351,-98232l,98232xe" fillcolor="yellow" strokecolor="red" strokeweight="2pt">
                <v:path arrowok="t" o:connecttype="custom" o:connectlocs="0,98232;127339,98233;166688,0;206036,98233;333375,98232;230355,158942;269706,257174;166688,196463;63669,257174;103020,158942;0,98232" o:connectangles="0,0,0,0,0,0,0,0,0,0,0"/>
              </v:shape>
            </w:pict>
          </mc:Fallback>
        </mc:AlternateContent>
      </w:r>
      <w:r w:rsidRPr="00800F6A">
        <w:rPr>
          <w:rFonts w:cstheme="minorHAnsi"/>
        </w:rPr>
        <w:t xml:space="preserve">Enter the Projected Number of Program days approved in the </w:t>
      </w:r>
      <w:r>
        <w:rPr>
          <w:rFonts w:cstheme="minorHAnsi"/>
        </w:rPr>
        <w:t xml:space="preserve">site’s </w:t>
      </w:r>
      <w:r w:rsidRPr="00800F6A">
        <w:rPr>
          <w:rFonts w:cstheme="minorHAnsi"/>
        </w:rPr>
        <w:t>21</w:t>
      </w:r>
      <w:r w:rsidRPr="00800F6A">
        <w:rPr>
          <w:rFonts w:cstheme="minorHAnsi"/>
          <w:vertAlign w:val="superscript"/>
        </w:rPr>
        <w:t>st</w:t>
      </w:r>
      <w:r w:rsidRPr="00800F6A">
        <w:rPr>
          <w:rFonts w:cstheme="minorHAnsi"/>
        </w:rPr>
        <w:t xml:space="preserve"> CCLC application for FY18 and the Number of Program days to date for the reporting period (i.e.- Fall report will include the number of program days from summer plus fall, through December 31).</w:t>
      </w:r>
    </w:p>
    <w:p w14:paraId="5CE0AB30" w14:textId="77777777" w:rsidR="003E21BB" w:rsidRDefault="003E21BB" w:rsidP="005F116A">
      <w:pPr>
        <w:pStyle w:val="ListParagraph"/>
        <w:spacing w:before="100" w:beforeAutospacing="1" w:after="100" w:afterAutospacing="1" w:line="240" w:lineRule="auto"/>
        <w:rPr>
          <w:rFonts w:cstheme="minorHAnsi"/>
        </w:rPr>
      </w:pPr>
    </w:p>
    <w:p w14:paraId="32142C87" w14:textId="77777777" w:rsidR="003E21BB" w:rsidRDefault="003E21BB" w:rsidP="005F116A">
      <w:pPr>
        <w:pStyle w:val="ListParagraph"/>
        <w:spacing w:before="100" w:beforeAutospacing="1" w:after="100" w:afterAutospacing="1" w:line="240" w:lineRule="auto"/>
        <w:rPr>
          <w:rFonts w:cstheme="minorHAnsi"/>
        </w:rPr>
      </w:pPr>
    </w:p>
    <w:p w14:paraId="4AFCF396" w14:textId="77777777" w:rsidR="00800F6A" w:rsidRPr="003E21BB" w:rsidRDefault="005F116A" w:rsidP="003E21BB">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0528" behindDoc="0" locked="0" layoutInCell="1" allowOverlap="1" wp14:anchorId="5FC44AD4" wp14:editId="087797F0">
                <wp:simplePos x="0" y="0"/>
                <wp:positionH relativeFrom="margin">
                  <wp:posOffset>38100</wp:posOffset>
                </wp:positionH>
                <wp:positionV relativeFrom="paragraph">
                  <wp:posOffset>8890</wp:posOffset>
                </wp:positionV>
                <wp:extent cx="228600" cy="247650"/>
                <wp:effectExtent l="0" t="0" r="19050" b="19050"/>
                <wp:wrapNone/>
                <wp:docPr id="12" name="Isosceles Triangle 12"/>
                <wp:cNvGraphicFramePr/>
                <a:graphic xmlns:a="http://schemas.openxmlformats.org/drawingml/2006/main">
                  <a:graphicData uri="http://schemas.microsoft.com/office/word/2010/wordprocessingShape">
                    <wps:wsp>
                      <wps:cNvSpPr/>
                      <wps:spPr>
                        <a:xfrm>
                          <a:off x="0" y="0"/>
                          <a:ext cx="228600" cy="247650"/>
                        </a:xfrm>
                        <a:prstGeom prst="triangl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32F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3pt;margin-top:.7pt;width:18pt;height:1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" fillcolor="yellow" strokecolor="red" strokeweight="2pt">
                <w10:wrap anchorx="margin"/>
              </v:shape>
            </w:pict>
          </mc:Fallback>
        </mc:AlternateContent>
      </w:r>
      <w:r w:rsidR="00E3124A" w:rsidRPr="00800F6A">
        <w:rPr>
          <w:rFonts w:cstheme="minorHAnsi"/>
        </w:rPr>
        <w:t>Enter the Projected Goal of Regular Attendees from the</w:t>
      </w:r>
      <w:r w:rsidR="00C24F73">
        <w:rPr>
          <w:rFonts w:cstheme="minorHAnsi"/>
        </w:rPr>
        <w:t xml:space="preserve"> site’s</w:t>
      </w:r>
      <w:r w:rsidR="00E3124A" w:rsidRPr="00800F6A">
        <w:rPr>
          <w:rFonts w:cstheme="minorHAnsi"/>
        </w:rPr>
        <w:t xml:space="preserve"> approved 21</w:t>
      </w:r>
      <w:r w:rsidR="00E3124A" w:rsidRPr="00800F6A">
        <w:rPr>
          <w:rFonts w:cstheme="minorHAnsi"/>
          <w:vertAlign w:val="superscript"/>
        </w:rPr>
        <w:t>st</w:t>
      </w:r>
      <w:r w:rsidR="00E3124A" w:rsidRPr="00800F6A">
        <w:rPr>
          <w:rFonts w:cstheme="minorHAnsi"/>
        </w:rPr>
        <w:t xml:space="preserve"> CCLC application for FY18 and the Regular Number of Attendees to date at the top right of the page for each school site.</w:t>
      </w:r>
    </w:p>
    <w:p w14:paraId="65199256" w14:textId="77777777" w:rsidR="00800F6A" w:rsidRPr="00800F6A" w:rsidRDefault="00800F6A" w:rsidP="00800F6A">
      <w:pPr>
        <w:pStyle w:val="ListParagraph"/>
        <w:rPr>
          <w:rFonts w:cstheme="minorHAnsi"/>
        </w:rPr>
      </w:pPr>
    </w:p>
    <w:p w14:paraId="210FED12" w14:textId="77777777" w:rsidR="00CF1BB6" w:rsidRDefault="005F116A"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4624" behindDoc="0" locked="0" layoutInCell="1" allowOverlap="1" wp14:anchorId="3D9E94D2" wp14:editId="07C01FCC">
                <wp:simplePos x="0" y="0"/>
                <wp:positionH relativeFrom="margin">
                  <wp:align>left</wp:align>
                </wp:positionH>
                <wp:positionV relativeFrom="paragraph">
                  <wp:posOffset>-635</wp:posOffset>
                </wp:positionV>
                <wp:extent cx="361950" cy="400050"/>
                <wp:effectExtent l="0" t="0" r="19050" b="19050"/>
                <wp:wrapNone/>
                <wp:docPr id="14" name="Lightning Bolt 14"/>
                <wp:cNvGraphicFramePr/>
                <a:graphic xmlns:a="http://schemas.openxmlformats.org/drawingml/2006/main">
                  <a:graphicData uri="http://schemas.microsoft.com/office/word/2010/wordprocessingShape">
                    <wps:wsp>
                      <wps:cNvSpPr/>
                      <wps:spPr>
                        <a:xfrm>
                          <a:off x="0" y="0"/>
                          <a:ext cx="361950" cy="400050"/>
                        </a:xfrm>
                        <a:prstGeom prst="lightningBol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4C0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 o:spid="_x0000_s1026" type="#_x0000_t73" style="position:absolute;margin-left:0;margin-top:-.05pt;width:28.5pt;height:31.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" fillcolor="yellow" strokecolor="red" strokeweight="2pt">
                <w10:wrap anchorx="margin"/>
              </v:shape>
            </w:pict>
          </mc:Fallback>
        </mc:AlternateContent>
      </w:r>
      <w:r w:rsidR="00E3124A" w:rsidRPr="00800F6A">
        <w:rPr>
          <w:rFonts w:cstheme="minorHAnsi"/>
        </w:rPr>
        <w:t xml:space="preserve">List each class separately. If you are offering more than one class with the same name, please include the teacher’s name or some identifier (ex. 3rd Grade Reading- Ms. Angelou, 3rd Grade Reading-Mr. Yazzie). </w:t>
      </w:r>
    </w:p>
    <w:p w14:paraId="7B06A0BB" w14:textId="77777777" w:rsidR="00CF1BB6" w:rsidRPr="00CF1BB6" w:rsidRDefault="00CF1BB6" w:rsidP="00CF1BB6">
      <w:pPr>
        <w:pStyle w:val="ListParagraph"/>
        <w:rPr>
          <w:rFonts w:cstheme="minorHAnsi"/>
        </w:rPr>
      </w:pPr>
    </w:p>
    <w:p w14:paraId="485113EE" w14:textId="77777777" w:rsidR="00E3124A" w:rsidRDefault="005F116A"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6672" behindDoc="0" locked="0" layoutInCell="1" allowOverlap="1" wp14:anchorId="00DEDC8E" wp14:editId="00BFED0F">
                <wp:simplePos x="0" y="0"/>
                <wp:positionH relativeFrom="column">
                  <wp:posOffset>0</wp:posOffset>
                </wp:positionH>
                <wp:positionV relativeFrom="paragraph">
                  <wp:posOffset>-635</wp:posOffset>
                </wp:positionV>
                <wp:extent cx="323850" cy="314325"/>
                <wp:effectExtent l="0" t="0" r="19050" b="28575"/>
                <wp:wrapNone/>
                <wp:docPr id="15" name="Oval 15"/>
                <wp:cNvGraphicFramePr/>
                <a:graphic xmlns:a="http://schemas.openxmlformats.org/drawingml/2006/main">
                  <a:graphicData uri="http://schemas.microsoft.com/office/word/2010/wordprocessingShape">
                    <wps:wsp>
                      <wps:cNvSpPr/>
                      <wps:spPr>
                        <a:xfrm>
                          <a:off x="0" y="0"/>
                          <a:ext cx="323850" cy="31432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4F00D" id="Oval 15" o:spid="_x0000_s1026" style="position:absolute;margin-left:0;margin-top:-.05pt;width:25.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" fillcolor="yellow" strokecolor="red" strokeweight="2pt"/>
            </w:pict>
          </mc:Fallback>
        </mc:AlternateContent>
      </w:r>
      <w:r w:rsidR="00E3124A" w:rsidRPr="00CF1BB6">
        <w:rPr>
          <w:rFonts w:cstheme="minorHAnsi"/>
        </w:rPr>
        <w:t>Include the measurable grant objective number(s) after each class name/activity to show which of your own 21</w:t>
      </w:r>
      <w:r w:rsidR="00E3124A" w:rsidRPr="00CF1BB6">
        <w:rPr>
          <w:rFonts w:cstheme="minorHAnsi"/>
          <w:vertAlign w:val="superscript"/>
        </w:rPr>
        <w:t>st</w:t>
      </w:r>
      <w:r w:rsidR="00E3124A" w:rsidRPr="00CF1BB6">
        <w:rPr>
          <w:rFonts w:cstheme="minorHAnsi"/>
        </w:rPr>
        <w:t xml:space="preserve"> CCLC grant objective(s) each class is designed to support. </w:t>
      </w:r>
    </w:p>
    <w:p w14:paraId="69765DD0" w14:textId="77777777" w:rsidR="00115F4C" w:rsidRDefault="00115F4C" w:rsidP="005F116A">
      <w:pPr>
        <w:pStyle w:val="ListParagraph"/>
        <w:spacing w:before="100" w:beforeAutospacing="1" w:after="100" w:afterAutospacing="1" w:line="240" w:lineRule="auto"/>
        <w:rPr>
          <w:rFonts w:cstheme="minorHAnsi"/>
        </w:rPr>
      </w:pPr>
    </w:p>
    <w:p w14:paraId="7CF9D1EB" w14:textId="77777777" w:rsidR="008F1ED7" w:rsidRDefault="00115F4C" w:rsidP="00115F4C">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82816" behindDoc="0" locked="0" layoutInCell="1" allowOverlap="1" wp14:anchorId="6194DAE3" wp14:editId="269E2E5A">
                <wp:simplePos x="0" y="0"/>
                <wp:positionH relativeFrom="column">
                  <wp:posOffset>3809</wp:posOffset>
                </wp:positionH>
                <wp:positionV relativeFrom="paragraph">
                  <wp:posOffset>160020</wp:posOffset>
                </wp:positionV>
                <wp:extent cx="304800" cy="314325"/>
                <wp:effectExtent l="0" t="0" r="19050" b="28575"/>
                <wp:wrapNone/>
                <wp:docPr id="2" name="Cross 2"/>
                <wp:cNvGraphicFramePr/>
                <a:graphic xmlns:a="http://schemas.openxmlformats.org/drawingml/2006/main">
                  <a:graphicData uri="http://schemas.microsoft.com/office/word/2010/wordprocessingShape">
                    <wps:wsp>
                      <wps:cNvSpPr/>
                      <wps:spPr>
                        <a:xfrm>
                          <a:off x="0" y="0"/>
                          <a:ext cx="304800" cy="314325"/>
                        </a:xfrm>
                        <a:prstGeom prst="plus">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1D58B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 o:spid="_x0000_s1026" type="#_x0000_t11" style="position:absolute;margin-left:.3pt;margin-top:12.6pt;width:24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" fillcolor="yellow" strokecolor="red" strokeweight="2pt"/>
            </w:pict>
          </mc:Fallback>
        </mc:AlternateContent>
      </w:r>
      <w:r>
        <w:rPr>
          <w:rFonts w:cstheme="minorHAnsi"/>
        </w:rPr>
        <w:t>Enter the funding source of the class/activity. Most activities will be funded through the 21</w:t>
      </w:r>
      <w:r w:rsidRPr="00115F4C">
        <w:rPr>
          <w:rFonts w:cstheme="minorHAnsi"/>
          <w:vertAlign w:val="superscript"/>
        </w:rPr>
        <w:t>st</w:t>
      </w:r>
      <w:r>
        <w:rPr>
          <w:rFonts w:cstheme="minorHAnsi"/>
        </w:rPr>
        <w:t xml:space="preserve"> CCLC grant, but sites often combine with other funding sources that have different requirements. This indicator allows us to see your partnerships in action and helps if we have questions about class size, instructors, etc. </w:t>
      </w:r>
    </w:p>
    <w:p w14:paraId="16F73104" w14:textId="77777777" w:rsidR="00115F4C" w:rsidRPr="00115F4C" w:rsidRDefault="00115F4C" w:rsidP="008F1ED7">
      <w:pPr>
        <w:pStyle w:val="ListParagraph"/>
        <w:spacing w:before="100" w:beforeAutospacing="1" w:after="100" w:afterAutospacing="1" w:line="240" w:lineRule="auto"/>
        <w:ind w:left="1440"/>
        <w:rPr>
          <w:rFonts w:cstheme="minorHAnsi"/>
        </w:rPr>
      </w:pPr>
      <w:r>
        <w:rPr>
          <w:rFonts w:cstheme="minorHAnsi"/>
        </w:rPr>
        <w:t>The options are 21</w:t>
      </w:r>
      <w:r w:rsidRPr="00115F4C">
        <w:rPr>
          <w:rFonts w:cstheme="minorHAnsi"/>
          <w:vertAlign w:val="superscript"/>
        </w:rPr>
        <w:t>st</w:t>
      </w:r>
      <w:r>
        <w:rPr>
          <w:rFonts w:cstheme="minorHAnsi"/>
        </w:rPr>
        <w:t xml:space="preserve"> for 21</w:t>
      </w:r>
      <w:r w:rsidRPr="00115F4C">
        <w:rPr>
          <w:rFonts w:cstheme="minorHAnsi"/>
          <w:vertAlign w:val="superscript"/>
        </w:rPr>
        <w:t>st</w:t>
      </w:r>
      <w:r>
        <w:rPr>
          <w:rFonts w:cstheme="minorHAnsi"/>
        </w:rPr>
        <w:t xml:space="preserve"> CCLC funding, </w:t>
      </w:r>
      <w:r w:rsidR="008F1ED7">
        <w:rPr>
          <w:rFonts w:cstheme="minorHAnsi"/>
        </w:rPr>
        <w:t xml:space="preserve">I for Internal funding (including from M&amp;O, Title I, State Tutoring, Migrant Funding, </w:t>
      </w:r>
      <w:proofErr w:type="spellStart"/>
      <w:r w:rsidR="008F1ED7">
        <w:rPr>
          <w:rFonts w:cstheme="minorHAnsi"/>
        </w:rPr>
        <w:t>etc</w:t>
      </w:r>
      <w:proofErr w:type="spellEnd"/>
      <w:r w:rsidR="008F1ED7">
        <w:rPr>
          <w:rFonts w:cstheme="minorHAnsi"/>
        </w:rPr>
        <w:t xml:space="preserve">- any funds managed by the LEA), and E for External funding (including any funding that is managed outside of the LEA). Each class/activity can have multiple funding sources. </w:t>
      </w:r>
    </w:p>
    <w:p w14:paraId="242017AF" w14:textId="77777777" w:rsidR="00115F4C" w:rsidRDefault="00115F4C" w:rsidP="005F116A">
      <w:pPr>
        <w:pStyle w:val="ListParagraph"/>
        <w:spacing w:before="100" w:beforeAutospacing="1" w:after="100" w:afterAutospacing="1" w:line="240" w:lineRule="auto"/>
        <w:rPr>
          <w:rFonts w:cstheme="minorHAnsi"/>
        </w:rPr>
      </w:pPr>
    </w:p>
    <w:p w14:paraId="7E395502" w14:textId="77777777" w:rsidR="00CF1BB6" w:rsidRDefault="005F116A"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8720" behindDoc="0" locked="0" layoutInCell="1" allowOverlap="1" wp14:anchorId="483BEB30" wp14:editId="3DBA60FC">
                <wp:simplePos x="0" y="0"/>
                <wp:positionH relativeFrom="margin">
                  <wp:align>left</wp:align>
                </wp:positionH>
                <wp:positionV relativeFrom="paragraph">
                  <wp:posOffset>105410</wp:posOffset>
                </wp:positionV>
                <wp:extent cx="509587" cy="319090"/>
                <wp:effectExtent l="0" t="0" r="24130" b="24130"/>
                <wp:wrapNone/>
                <wp:docPr id="17" name="Flowchart: Decision 17"/>
                <wp:cNvGraphicFramePr/>
                <a:graphic xmlns:a="http://schemas.openxmlformats.org/drawingml/2006/main">
                  <a:graphicData uri="http://schemas.microsoft.com/office/word/2010/wordprocessingShape">
                    <wps:wsp>
                      <wps:cNvSpPr/>
                      <wps:spPr>
                        <a:xfrm rot="16200000">
                          <a:off x="0" y="0"/>
                          <a:ext cx="509587" cy="319090"/>
                        </a:xfrm>
                        <a:prstGeom prst="flowChartDecision">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23116" id="_x0000_t110" coordsize="21600,21600" o:spt="110" path="m10800,l,10800,10800,21600,21600,10800xe">
                <v:stroke joinstyle="miter"/>
                <v:path gradientshapeok="t" o:connecttype="rect" textboxrect="5400,5400,16200,16200"/>
              </v:shapetype>
              <v:shape id="Flowchart: Decision 17" o:spid="_x0000_s1026" type="#_x0000_t110" style="position:absolute;margin-left:0;margin-top:8.3pt;width:40.1pt;height:25.15pt;rotation:-90;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" fillcolor="yellow" strokecolor="red" strokeweight="2pt">
                <w10:wrap anchorx="margin"/>
              </v:shape>
            </w:pict>
          </mc:Fallback>
        </mc:AlternateContent>
      </w:r>
      <w:r w:rsidR="00CF1BB6">
        <w:rPr>
          <w:rFonts w:cstheme="minorHAnsi"/>
        </w:rPr>
        <w:t xml:space="preserve">Enter the name of the Instructor and the abbreviation for their status. If more than one Instructor for that class (a tutor and an assistant because of the larger class size, etc.), enter both names and both of their statuses. </w:t>
      </w:r>
    </w:p>
    <w:p w14:paraId="787F3605" w14:textId="77777777" w:rsidR="00115F4C" w:rsidRDefault="00115F4C" w:rsidP="005F116A">
      <w:pPr>
        <w:pStyle w:val="ListParagraph"/>
        <w:spacing w:before="100" w:beforeAutospacing="1" w:after="100" w:afterAutospacing="1" w:line="240" w:lineRule="auto"/>
        <w:rPr>
          <w:rFonts w:cstheme="minorHAnsi"/>
        </w:rPr>
      </w:pPr>
    </w:p>
    <w:p w14:paraId="4348473E" w14:textId="77777777" w:rsidR="00115F4C" w:rsidRDefault="00115F4C" w:rsidP="005F116A">
      <w:pPr>
        <w:pStyle w:val="ListParagraph"/>
        <w:spacing w:before="100" w:beforeAutospacing="1" w:after="100" w:afterAutospacing="1" w:line="240" w:lineRule="auto"/>
        <w:rPr>
          <w:rFonts w:cstheme="minorHAnsi"/>
        </w:rPr>
      </w:pPr>
    </w:p>
    <w:p w14:paraId="46E1DEE1" w14:textId="77777777" w:rsidR="00115F4C" w:rsidRDefault="00115F4C" w:rsidP="005F116A">
      <w:pPr>
        <w:pStyle w:val="ListParagraph"/>
        <w:spacing w:before="100" w:beforeAutospacing="1" w:after="100" w:afterAutospacing="1" w:line="240" w:lineRule="auto"/>
        <w:rPr>
          <w:rFonts w:cstheme="minorHAnsi"/>
        </w:rPr>
      </w:pPr>
    </w:p>
    <w:p w14:paraId="623030E8" w14:textId="77777777" w:rsidR="00CF1BB6" w:rsidRPr="00CF1BB6" w:rsidRDefault="00CF1BB6" w:rsidP="00CF1BB6">
      <w:pPr>
        <w:pStyle w:val="ListParagraph"/>
        <w:rPr>
          <w:rFonts w:cstheme="minorHAnsi"/>
        </w:rPr>
      </w:pPr>
      <w:r>
        <w:rPr>
          <w:rFonts w:eastAsia="Times New Roman" w:cstheme="minorHAnsi"/>
          <w:noProof/>
          <w:sz w:val="28"/>
          <w:szCs w:val="28"/>
        </w:rPr>
        <w:drawing>
          <wp:anchor distT="0" distB="0" distL="114300" distR="114300" simplePos="0" relativeHeight="251666432" behindDoc="1" locked="0" layoutInCell="1" allowOverlap="1" wp14:anchorId="0C52603C" wp14:editId="4F429445">
            <wp:simplePos x="0" y="0"/>
            <wp:positionH relativeFrom="margin">
              <wp:posOffset>581025</wp:posOffset>
            </wp:positionH>
            <wp:positionV relativeFrom="paragraph">
              <wp:posOffset>91440</wp:posOffset>
            </wp:positionV>
            <wp:extent cx="447675" cy="447675"/>
            <wp:effectExtent l="0" t="0" r="9525" b="9525"/>
            <wp:wrapThrough wrapText="bothSides">
              <wp:wrapPolygon edited="0">
                <wp:start x="5515" y="0"/>
                <wp:lineTo x="919" y="5515"/>
                <wp:lineTo x="0" y="8272"/>
                <wp:lineTo x="0" y="16545"/>
                <wp:lineTo x="6434" y="21140"/>
                <wp:lineTo x="7353" y="21140"/>
                <wp:lineTo x="15626" y="21140"/>
                <wp:lineTo x="16545" y="21140"/>
                <wp:lineTo x="21140" y="16545"/>
                <wp:lineTo x="21140" y="4596"/>
                <wp:lineTo x="15626" y="0"/>
                <wp:lineTo x="5515" y="0"/>
              </wp:wrapPolygon>
            </wp:wrapThrough>
            <wp:docPr id="9" name="Picture 9" descr="C:\Users\cland\AppData\Local\Microsoft\Windows\Temporary Internet Files\Content.IE5\1KARU024\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nd\AppData\Local\Microsoft\Windows\Temporary Internet Files\Content.IE5\1KARU024\dglxasse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125F2" w14:textId="77777777" w:rsidR="00CF1BB6" w:rsidRPr="00287EA2" w:rsidRDefault="00CF1BB6" w:rsidP="00CF1BB6">
      <w:pPr>
        <w:pStyle w:val="ListParagraph"/>
        <w:spacing w:before="100" w:beforeAutospacing="1" w:after="100" w:afterAutospacing="1" w:line="240" w:lineRule="auto"/>
        <w:ind w:left="1440"/>
        <w:rPr>
          <w:rFonts w:cstheme="minorHAnsi"/>
          <w:color w:val="984806" w:themeColor="accent6" w:themeShade="80"/>
          <w:sz w:val="28"/>
          <w:szCs w:val="28"/>
        </w:rPr>
      </w:pPr>
      <w:r w:rsidRPr="00287EA2">
        <w:rPr>
          <w:rFonts w:cstheme="minorHAnsi"/>
          <w:color w:val="984806" w:themeColor="accent6" w:themeShade="80"/>
          <w:sz w:val="28"/>
          <w:szCs w:val="28"/>
        </w:rPr>
        <w:t>Why the status abbreviation?</w:t>
      </w:r>
    </w:p>
    <w:p w14:paraId="0BA9A3D0" w14:textId="77777777" w:rsidR="00CF1BB6" w:rsidRDefault="00CF1BB6" w:rsidP="003D626A">
      <w:pPr>
        <w:pStyle w:val="ListParagraph"/>
        <w:spacing w:before="100" w:beforeAutospacing="1" w:after="100" w:afterAutospacing="1" w:line="240" w:lineRule="auto"/>
        <w:ind w:left="2160"/>
        <w:rPr>
          <w:rFonts w:cstheme="minorHAnsi"/>
        </w:rPr>
      </w:pPr>
      <w:r>
        <w:rPr>
          <w:rFonts w:cstheme="minorHAnsi"/>
        </w:rPr>
        <w:t xml:space="preserve">Each of these statuses align to those </w:t>
      </w:r>
      <w:r w:rsidR="0011560A">
        <w:rPr>
          <w:rFonts w:cstheme="minorHAnsi"/>
        </w:rPr>
        <w:t>asked for</w:t>
      </w:r>
      <w:r>
        <w:rPr>
          <w:rFonts w:cstheme="minorHAnsi"/>
        </w:rPr>
        <w:t xml:space="preserve"> in the federally required Annual Performance Report (see the Required Reports page of our website for more guidance). </w:t>
      </w:r>
    </w:p>
    <w:p w14:paraId="05FE0F73" w14:textId="77777777" w:rsidR="00CF1BB6" w:rsidRDefault="00CF1BB6" w:rsidP="00CF1BB6">
      <w:pPr>
        <w:pStyle w:val="ListParagraph"/>
        <w:numPr>
          <w:ilvl w:val="3"/>
          <w:numId w:val="4"/>
        </w:numPr>
        <w:spacing w:before="100" w:beforeAutospacing="1" w:after="100" w:afterAutospacing="1" w:line="240" w:lineRule="auto"/>
        <w:rPr>
          <w:rFonts w:cstheme="minorHAnsi"/>
        </w:rPr>
      </w:pPr>
      <w:r>
        <w:rPr>
          <w:rFonts w:cstheme="minorHAnsi"/>
        </w:rPr>
        <w:t xml:space="preserve">This way, your Summary of Classes report becomes even </w:t>
      </w:r>
      <w:r w:rsidRPr="0011560A">
        <w:rPr>
          <w:rFonts w:cstheme="minorHAnsi"/>
          <w:i/>
        </w:rPr>
        <w:t>more</w:t>
      </w:r>
      <w:r>
        <w:rPr>
          <w:rFonts w:cstheme="minorHAnsi"/>
        </w:rPr>
        <w:t xml:space="preserve"> helpful in completing t</w:t>
      </w:r>
      <w:r w:rsidR="0011560A">
        <w:rPr>
          <w:rFonts w:cstheme="minorHAnsi"/>
        </w:rPr>
        <w:t>he federally required reporting.</w:t>
      </w:r>
      <w:r>
        <w:rPr>
          <w:rFonts w:cstheme="minorHAnsi"/>
        </w:rPr>
        <w:t xml:space="preserve"> </w:t>
      </w:r>
    </w:p>
    <w:p w14:paraId="7EA35AAF" w14:textId="77777777" w:rsidR="007B5873" w:rsidRDefault="007B5873" w:rsidP="003D626A">
      <w:pPr>
        <w:pStyle w:val="ListParagraph"/>
        <w:spacing w:before="100" w:beforeAutospacing="1" w:after="100" w:afterAutospacing="1" w:line="240" w:lineRule="auto"/>
        <w:ind w:left="2160"/>
        <w:rPr>
          <w:rFonts w:cstheme="minorHAnsi"/>
        </w:rPr>
      </w:pPr>
      <w:r>
        <w:rPr>
          <w:rFonts w:cstheme="minorHAnsi"/>
        </w:rPr>
        <w:t>Status options are:</w:t>
      </w:r>
    </w:p>
    <w:p w14:paraId="5BDAD658"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AD- Administrator (</w:t>
      </w:r>
      <w:r w:rsidRPr="00401C98">
        <w:rPr>
          <w:rFonts w:cstheme="minorHAnsi"/>
          <w:b/>
        </w:rPr>
        <w:t>Site Coordinator</w:t>
      </w:r>
      <w:r w:rsidR="00401C98">
        <w:rPr>
          <w:rFonts w:cstheme="minorHAnsi"/>
        </w:rPr>
        <w:t>, Principal, District Level staff, etc.</w:t>
      </w:r>
      <w:r w:rsidRPr="007B5873">
        <w:rPr>
          <w:rFonts w:cstheme="minorHAnsi"/>
        </w:rPr>
        <w:t>)</w:t>
      </w:r>
    </w:p>
    <w:p w14:paraId="755DE806"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COLL-College Student</w:t>
      </w:r>
    </w:p>
    <w:p w14:paraId="2E9B2A43"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CM-Community Member</w:t>
      </w:r>
    </w:p>
    <w:p w14:paraId="11B11E64"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HSS- High School Student</w:t>
      </w:r>
    </w:p>
    <w:p w14:paraId="52E791D5"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P- Parent</w:t>
      </w:r>
    </w:p>
    <w:p w14:paraId="18D2785D"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SDT- School Day Teacher</w:t>
      </w:r>
    </w:p>
    <w:p w14:paraId="5D605569"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ONT-Other Non-Teaching School Staff</w:t>
      </w:r>
      <w:r w:rsidR="00401C98">
        <w:rPr>
          <w:rFonts w:cstheme="minorHAnsi"/>
        </w:rPr>
        <w:t xml:space="preserve"> (Librarian, teacher’s assistant, attendance clerk, etc.)</w:t>
      </w:r>
    </w:p>
    <w:p w14:paraId="53B97DE0" w14:textId="77777777" w:rsidR="007B5873" w:rsidRPr="007B5873" w:rsidRDefault="007B5873" w:rsidP="007B5873">
      <w:pPr>
        <w:pStyle w:val="ListParagraph"/>
        <w:numPr>
          <w:ilvl w:val="3"/>
          <w:numId w:val="4"/>
        </w:numPr>
        <w:spacing w:before="100" w:beforeAutospacing="1" w:after="100" w:afterAutospacing="1" w:line="240" w:lineRule="auto"/>
        <w:rPr>
          <w:rFonts w:cstheme="minorHAnsi"/>
        </w:rPr>
      </w:pPr>
      <w:r w:rsidRPr="007B5873">
        <w:rPr>
          <w:rFonts w:cstheme="minorHAnsi"/>
        </w:rPr>
        <w:t>SSS- Subcontracted Staff</w:t>
      </w:r>
    </w:p>
    <w:p w14:paraId="0E1EE753" w14:textId="77777777" w:rsidR="00E3124A" w:rsidRPr="00115F4C" w:rsidRDefault="007B5873" w:rsidP="002A32EC">
      <w:pPr>
        <w:pStyle w:val="ListParagraph"/>
        <w:numPr>
          <w:ilvl w:val="3"/>
          <w:numId w:val="4"/>
        </w:numPr>
        <w:spacing w:before="100" w:beforeAutospacing="1" w:after="100" w:afterAutospacing="1" w:line="240" w:lineRule="auto"/>
        <w:rPr>
          <w:rFonts w:cstheme="minorHAnsi"/>
        </w:rPr>
      </w:pPr>
      <w:r w:rsidRPr="007B5873">
        <w:rPr>
          <w:rFonts w:cstheme="minorHAnsi"/>
        </w:rPr>
        <w:t>O- Other</w:t>
      </w:r>
      <w:r w:rsidR="00401C98">
        <w:rPr>
          <w:rFonts w:cstheme="minorHAnsi"/>
        </w:rPr>
        <w:t xml:space="preserve"> (someone who does not fit into any of the above categories)</w:t>
      </w:r>
    </w:p>
    <w:p w14:paraId="529D12AC" w14:textId="77777777" w:rsidR="008F1ED7" w:rsidRDefault="008F1ED7" w:rsidP="002A32EC">
      <w:pPr>
        <w:spacing w:line="240" w:lineRule="auto"/>
        <w:rPr>
          <w:rFonts w:eastAsia="Times New Roman" w:cstheme="minorHAnsi"/>
          <w:color w:val="984806" w:themeColor="accent6" w:themeShade="80"/>
          <w:sz w:val="40"/>
          <w:szCs w:val="40"/>
        </w:rPr>
      </w:pPr>
    </w:p>
    <w:p w14:paraId="6EE2412D" w14:textId="77777777" w:rsidR="00E22B72" w:rsidRDefault="005F116A" w:rsidP="002A32EC">
      <w:pPr>
        <w:spacing w:line="240" w:lineRule="auto"/>
        <w:rPr>
          <w:rFonts w:eastAsia="Times New Roman" w:cstheme="minorHAnsi"/>
        </w:rPr>
      </w:pPr>
      <w:r>
        <w:rPr>
          <w:rFonts w:eastAsia="Times New Roman" w:cstheme="minorHAnsi"/>
          <w:color w:val="984806" w:themeColor="accent6" w:themeShade="80"/>
          <w:sz w:val="40"/>
          <w:szCs w:val="40"/>
        </w:rPr>
        <w:t>5</w:t>
      </w:r>
      <w:r w:rsidR="00E3124A">
        <w:rPr>
          <w:rFonts w:eastAsia="Times New Roman" w:cstheme="minorHAnsi"/>
          <w:color w:val="984806" w:themeColor="accent6" w:themeShade="80"/>
          <w:sz w:val="40"/>
          <w:szCs w:val="40"/>
        </w:rPr>
        <w:t xml:space="preserve">) </w:t>
      </w:r>
      <w:r w:rsidR="00631848">
        <w:rPr>
          <w:rFonts w:eastAsia="Times New Roman" w:cstheme="minorHAnsi"/>
        </w:rPr>
        <w:t xml:space="preserve">Email your </w:t>
      </w:r>
      <w:r w:rsidR="00111809" w:rsidRPr="00691095">
        <w:t xml:space="preserve">Summary of Classes </w:t>
      </w:r>
      <w:r w:rsidR="00111809">
        <w:t xml:space="preserve">Report </w:t>
      </w:r>
      <w:r w:rsidR="00631848">
        <w:rPr>
          <w:rFonts w:eastAsia="Times New Roman" w:cstheme="minorHAnsi"/>
        </w:rPr>
        <w:t>as an attachment to your ADE 21</w:t>
      </w:r>
      <w:r w:rsidR="00631848" w:rsidRPr="00732A84">
        <w:rPr>
          <w:rFonts w:eastAsia="Times New Roman" w:cstheme="minorHAnsi"/>
          <w:vertAlign w:val="superscript"/>
        </w:rPr>
        <w:t>st</w:t>
      </w:r>
      <w:r w:rsidR="00631848">
        <w:rPr>
          <w:rFonts w:eastAsia="Times New Roman" w:cstheme="minorHAnsi"/>
        </w:rPr>
        <w:t xml:space="preserve"> CCLC Program Specialist.</w:t>
      </w:r>
    </w:p>
    <w:p w14:paraId="78EB3C60" w14:textId="77777777" w:rsidR="00401C98" w:rsidRDefault="00401C98" w:rsidP="002A32EC">
      <w:pPr>
        <w:spacing w:line="240" w:lineRule="auto"/>
        <w:rPr>
          <w:rFonts w:eastAsia="Times New Roman" w:cstheme="minorHAnsi"/>
        </w:rPr>
      </w:pPr>
      <w:r>
        <w:rPr>
          <w:rFonts w:eastAsia="Times New Roman" w:cstheme="minorHAnsi"/>
        </w:rPr>
        <w:tab/>
        <w:t>Find due dates on the Required Reporting button on the 21</w:t>
      </w:r>
      <w:r w:rsidRPr="00401C98">
        <w:rPr>
          <w:rFonts w:eastAsia="Times New Roman" w:cstheme="minorHAnsi"/>
          <w:vertAlign w:val="superscript"/>
        </w:rPr>
        <w:t>st</w:t>
      </w:r>
      <w:r>
        <w:rPr>
          <w:rFonts w:eastAsia="Times New Roman" w:cstheme="minorHAnsi"/>
        </w:rPr>
        <w:t xml:space="preserve"> CCLC website (</w:t>
      </w:r>
      <w:hyperlink r:id="rId13" w:history="1">
        <w:r w:rsidRPr="00066F4B">
          <w:rPr>
            <w:rStyle w:val="Hyperlink"/>
            <w:rFonts w:eastAsia="Times New Roman" w:cstheme="minorHAnsi"/>
          </w:rPr>
          <w:t>http://www.azed.gov/21stcclc/required-reporting/</w:t>
        </w:r>
      </w:hyperlink>
      <w:r>
        <w:rPr>
          <w:rFonts w:eastAsia="Times New Roman" w:cstheme="minorHAnsi"/>
        </w:rPr>
        <w:t xml:space="preserve">). </w:t>
      </w:r>
    </w:p>
    <w:p w14:paraId="737837C4" w14:textId="77777777" w:rsidR="005F116A" w:rsidRDefault="005F116A" w:rsidP="002A32EC">
      <w:pPr>
        <w:spacing w:line="240" w:lineRule="auto"/>
        <w:rPr>
          <w:rFonts w:eastAsia="Times New Roman" w:cstheme="minorHAnsi"/>
        </w:rPr>
      </w:pPr>
    </w:p>
    <w:p w14:paraId="66005502" w14:textId="77777777" w:rsidR="00985A75" w:rsidRDefault="00985A75" w:rsidP="00287EA2">
      <w:pPr>
        <w:spacing w:after="0" w:line="240" w:lineRule="auto"/>
      </w:pPr>
      <w:r w:rsidRPr="005F116A">
        <w:rPr>
          <w:rFonts w:cstheme="minorHAnsi"/>
          <w:i/>
          <w:sz w:val="36"/>
          <w:szCs w:val="36"/>
        </w:rPr>
        <w:t>Thank you</w:t>
      </w:r>
      <w:r w:rsidRPr="005F116A">
        <w:rPr>
          <w:rFonts w:cstheme="minorHAnsi"/>
          <w:sz w:val="24"/>
          <w:szCs w:val="24"/>
        </w:rPr>
        <w:t xml:space="preserve"> in advance for completing this and </w:t>
      </w:r>
      <w:r w:rsidR="00287EA2" w:rsidRPr="005F116A">
        <w:rPr>
          <w:rFonts w:cstheme="minorHAnsi"/>
          <w:sz w:val="24"/>
          <w:szCs w:val="24"/>
        </w:rPr>
        <w:t>all</w:t>
      </w:r>
      <w:r w:rsidRPr="005F116A">
        <w:rPr>
          <w:rFonts w:cstheme="minorHAnsi"/>
          <w:sz w:val="24"/>
          <w:szCs w:val="24"/>
        </w:rPr>
        <w:t xml:space="preserve"> your 21</w:t>
      </w:r>
      <w:r w:rsidRPr="005F116A">
        <w:rPr>
          <w:rFonts w:cstheme="minorHAnsi"/>
          <w:sz w:val="24"/>
          <w:szCs w:val="24"/>
          <w:vertAlign w:val="superscript"/>
        </w:rPr>
        <w:t>st</w:t>
      </w:r>
      <w:r w:rsidRPr="005F116A">
        <w:rPr>
          <w:rFonts w:cstheme="minorHAnsi"/>
          <w:sz w:val="24"/>
          <w:szCs w:val="24"/>
        </w:rPr>
        <w:t xml:space="preserve"> CCLC reports on time. Early submissions of reports are always welcome</w:t>
      </w:r>
      <w:r>
        <w:rPr>
          <w:sz w:val="24"/>
          <w:szCs w:val="24"/>
        </w:rPr>
        <w:t>.</w:t>
      </w:r>
    </w:p>
    <w:sectPr w:rsidR="00985A75" w:rsidSect="00F93C3B">
      <w:footerReference w:type="default" r:id="rId14"/>
      <w:pgSz w:w="12240" w:h="15840"/>
      <w:pgMar w:top="1080" w:right="1440" w:bottom="1440" w:left="1440" w:header="720" w:footer="720" w:gutter="0"/>
      <w:pgBorders w:offsetFrom="page">
        <w:top w:val="single" w:sz="36" w:space="24" w:color="FFFFD1"/>
        <w:left w:val="single" w:sz="36" w:space="24" w:color="FFFFD1"/>
        <w:bottom w:val="single" w:sz="36" w:space="24" w:color="FFFFD1"/>
        <w:right w:val="single" w:sz="36" w:space="24" w:color="FFFF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A22D5" w14:textId="77777777" w:rsidR="00997357" w:rsidRDefault="00997357" w:rsidP="007C30AE">
      <w:pPr>
        <w:spacing w:after="0" w:line="240" w:lineRule="auto"/>
      </w:pPr>
      <w:r>
        <w:separator/>
      </w:r>
    </w:p>
  </w:endnote>
  <w:endnote w:type="continuationSeparator" w:id="0">
    <w:p w14:paraId="2FFC0C28" w14:textId="77777777" w:rsidR="00997357" w:rsidRDefault="00997357" w:rsidP="007C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76846" w14:textId="77777777" w:rsidR="007C30AE" w:rsidRDefault="007C30AE" w:rsidP="007C30AE">
    <w:pPr>
      <w:pStyle w:val="Footer"/>
      <w:jc w:val="right"/>
    </w:pPr>
    <w:r w:rsidRPr="00085591">
      <w:rPr>
        <w:noProof/>
      </w:rPr>
      <w:drawing>
        <wp:inline distT="0" distB="0" distL="0" distR="0" wp14:anchorId="17BBF7E3" wp14:editId="212179E9">
          <wp:extent cx="485775" cy="628120"/>
          <wp:effectExtent l="0" t="0" r="0" b="635"/>
          <wp:docPr id="3" name="Picture 3" descr="H:\21stCCLC RH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1stCCLC RH Logo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636" cy="64216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4168F" w14:textId="77777777" w:rsidR="00997357" w:rsidRDefault="00997357" w:rsidP="007C30AE">
      <w:pPr>
        <w:spacing w:after="0" w:line="240" w:lineRule="auto"/>
      </w:pPr>
      <w:r>
        <w:separator/>
      </w:r>
    </w:p>
  </w:footnote>
  <w:footnote w:type="continuationSeparator" w:id="0">
    <w:p w14:paraId="6265801C" w14:textId="77777777" w:rsidR="00997357" w:rsidRDefault="00997357" w:rsidP="007C3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9230F"/>
    <w:multiLevelType w:val="hybridMultilevel"/>
    <w:tmpl w:val="B04A83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103DCF"/>
    <w:multiLevelType w:val="hybridMultilevel"/>
    <w:tmpl w:val="CD34D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EC2D24"/>
    <w:multiLevelType w:val="hybridMultilevel"/>
    <w:tmpl w:val="CD3C04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3E2055"/>
    <w:multiLevelType w:val="multilevel"/>
    <w:tmpl w:val="167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025024"/>
    <w:multiLevelType w:val="hybridMultilevel"/>
    <w:tmpl w:val="CA4695FC"/>
    <w:lvl w:ilvl="0" w:tplc="5D74C96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848"/>
    <w:rsid w:val="000550A5"/>
    <w:rsid w:val="00111809"/>
    <w:rsid w:val="0011560A"/>
    <w:rsid w:val="00115F4C"/>
    <w:rsid w:val="0021081E"/>
    <w:rsid w:val="00287EA2"/>
    <w:rsid w:val="002A1ACF"/>
    <w:rsid w:val="002A32EC"/>
    <w:rsid w:val="00347A0F"/>
    <w:rsid w:val="003D626A"/>
    <w:rsid w:val="003E21BB"/>
    <w:rsid w:val="003F1685"/>
    <w:rsid w:val="00401C98"/>
    <w:rsid w:val="00491AF0"/>
    <w:rsid w:val="004B3C12"/>
    <w:rsid w:val="004B49AA"/>
    <w:rsid w:val="005B1573"/>
    <w:rsid w:val="005F116A"/>
    <w:rsid w:val="00631848"/>
    <w:rsid w:val="00691095"/>
    <w:rsid w:val="007661B5"/>
    <w:rsid w:val="007846FE"/>
    <w:rsid w:val="007B5873"/>
    <w:rsid w:val="007C30AE"/>
    <w:rsid w:val="007E47D2"/>
    <w:rsid w:val="00800F6A"/>
    <w:rsid w:val="008258B4"/>
    <w:rsid w:val="008516EE"/>
    <w:rsid w:val="00877A99"/>
    <w:rsid w:val="008847AB"/>
    <w:rsid w:val="00890031"/>
    <w:rsid w:val="008A622D"/>
    <w:rsid w:val="008C45E8"/>
    <w:rsid w:val="008D4D3C"/>
    <w:rsid w:val="008F1ED7"/>
    <w:rsid w:val="00981CEC"/>
    <w:rsid w:val="00985A75"/>
    <w:rsid w:val="00997357"/>
    <w:rsid w:val="009A4A8E"/>
    <w:rsid w:val="00A00691"/>
    <w:rsid w:val="00A04CAE"/>
    <w:rsid w:val="00A93159"/>
    <w:rsid w:val="00AA4673"/>
    <w:rsid w:val="00B5612B"/>
    <w:rsid w:val="00B65201"/>
    <w:rsid w:val="00B941D4"/>
    <w:rsid w:val="00BF427B"/>
    <w:rsid w:val="00C24F73"/>
    <w:rsid w:val="00CA3182"/>
    <w:rsid w:val="00CA44B9"/>
    <w:rsid w:val="00CD5AE4"/>
    <w:rsid w:val="00CF1BB6"/>
    <w:rsid w:val="00DB1A9D"/>
    <w:rsid w:val="00E3124A"/>
    <w:rsid w:val="00E52369"/>
    <w:rsid w:val="00E9517A"/>
    <w:rsid w:val="00EA0C7D"/>
    <w:rsid w:val="00F93C3B"/>
    <w:rsid w:val="00FA71B7"/>
    <w:rsid w:val="00FB6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04401"/>
  <w15:docId w15:val="{DB9FCA56-D8C2-48AF-B1AB-17D6417A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848"/>
  </w:style>
  <w:style w:type="paragraph" w:styleId="Heading1">
    <w:name w:val="heading 1"/>
    <w:basedOn w:val="Normal"/>
    <w:link w:val="Heading1Char"/>
    <w:uiPriority w:val="9"/>
    <w:qFormat/>
    <w:rsid w:val="006318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18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3184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631848"/>
    <w:rPr>
      <w:color w:val="0000FF"/>
      <w:u w:val="single"/>
    </w:rPr>
  </w:style>
  <w:style w:type="character" w:styleId="Strong">
    <w:name w:val="Strong"/>
    <w:basedOn w:val="DefaultParagraphFont"/>
    <w:uiPriority w:val="22"/>
    <w:qFormat/>
    <w:rsid w:val="00631848"/>
    <w:rPr>
      <w:b/>
      <w:bCs/>
    </w:rPr>
  </w:style>
  <w:style w:type="paragraph" w:styleId="BalloonText">
    <w:name w:val="Balloon Text"/>
    <w:basedOn w:val="Normal"/>
    <w:link w:val="BalloonTextChar"/>
    <w:uiPriority w:val="99"/>
    <w:semiHidden/>
    <w:unhideWhenUsed/>
    <w:rsid w:val="00631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848"/>
    <w:rPr>
      <w:rFonts w:ascii="Tahoma" w:hAnsi="Tahoma" w:cs="Tahoma"/>
      <w:sz w:val="16"/>
      <w:szCs w:val="16"/>
    </w:rPr>
  </w:style>
  <w:style w:type="character" w:styleId="FollowedHyperlink">
    <w:name w:val="FollowedHyperlink"/>
    <w:basedOn w:val="DefaultParagraphFont"/>
    <w:uiPriority w:val="99"/>
    <w:semiHidden/>
    <w:unhideWhenUsed/>
    <w:rsid w:val="00631848"/>
    <w:rPr>
      <w:color w:val="800080" w:themeColor="followedHyperlink"/>
      <w:u w:val="single"/>
    </w:rPr>
  </w:style>
  <w:style w:type="paragraph" w:styleId="ListParagraph">
    <w:name w:val="List Paragraph"/>
    <w:basedOn w:val="Normal"/>
    <w:uiPriority w:val="34"/>
    <w:qFormat/>
    <w:rsid w:val="002A32EC"/>
    <w:pPr>
      <w:ind w:left="720"/>
      <w:contextualSpacing/>
    </w:pPr>
  </w:style>
  <w:style w:type="character" w:styleId="UnresolvedMention">
    <w:name w:val="Unresolved Mention"/>
    <w:basedOn w:val="DefaultParagraphFont"/>
    <w:uiPriority w:val="99"/>
    <w:semiHidden/>
    <w:unhideWhenUsed/>
    <w:rsid w:val="00401C98"/>
    <w:rPr>
      <w:color w:val="808080"/>
      <w:shd w:val="clear" w:color="auto" w:fill="E6E6E6"/>
    </w:rPr>
  </w:style>
  <w:style w:type="paragraph" w:styleId="Header">
    <w:name w:val="header"/>
    <w:basedOn w:val="Normal"/>
    <w:link w:val="HeaderChar"/>
    <w:uiPriority w:val="99"/>
    <w:unhideWhenUsed/>
    <w:rsid w:val="007C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0AE"/>
  </w:style>
  <w:style w:type="paragraph" w:styleId="Footer">
    <w:name w:val="footer"/>
    <w:basedOn w:val="Normal"/>
    <w:link w:val="FooterChar"/>
    <w:uiPriority w:val="99"/>
    <w:unhideWhenUsed/>
    <w:rsid w:val="007C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741855">
      <w:bodyDiv w:val="1"/>
      <w:marLeft w:val="0"/>
      <w:marRight w:val="0"/>
      <w:marTop w:val="0"/>
      <w:marBottom w:val="0"/>
      <w:divBdr>
        <w:top w:val="none" w:sz="0" w:space="0" w:color="auto"/>
        <w:left w:val="none" w:sz="0" w:space="0" w:color="auto"/>
        <w:bottom w:val="none" w:sz="0" w:space="0" w:color="auto"/>
        <w:right w:val="none" w:sz="0" w:space="0" w:color="auto"/>
      </w:divBdr>
    </w:div>
    <w:div w:id="186069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zed.gov/21stcclc/required-report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zed.gov" TargetMode="External"/><Relationship Id="rId4" Type="http://schemas.openxmlformats.org/officeDocument/2006/relationships/webSettings" Target="webSettings.xml"/><Relationship Id="rId9" Type="http://schemas.openxmlformats.org/officeDocument/2006/relationships/hyperlink" Target="http://www.azed.go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cland</dc:creator>
  <cp:lastModifiedBy>Logan, Kim</cp:lastModifiedBy>
  <cp:revision>13</cp:revision>
  <cp:lastPrinted>2016-11-21T17:44:00Z</cp:lastPrinted>
  <dcterms:created xsi:type="dcterms:W3CDTF">2019-04-23T17:28:00Z</dcterms:created>
  <dcterms:modified xsi:type="dcterms:W3CDTF">2019-04-23T17:55:00Z</dcterms:modified>
</cp:coreProperties>
</file>