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B2D7A" w14:textId="77777777" w:rsidR="00B5050B" w:rsidRPr="00B9135E" w:rsidRDefault="00B95998" w:rsidP="00715823">
      <w:pPr>
        <w:spacing w:after="0" w:line="480" w:lineRule="auto"/>
        <w:contextualSpacing/>
        <w:jc w:val="both"/>
        <w:rPr>
          <w:rFonts w:ascii="Times New Roman" w:eastAsia="Times New Roman" w:hAnsi="Times New Roman" w:cs="Times New Roman"/>
          <w:sz w:val="24"/>
          <w:szCs w:val="24"/>
          <w:u w:val="single"/>
        </w:rPr>
      </w:pPr>
      <w:bookmarkStart w:id="0" w:name="_GoBack"/>
      <w:bookmarkEnd w:id="0"/>
      <w:r w:rsidRPr="00B9135E">
        <w:rPr>
          <w:rFonts w:ascii="Times New Roman" w:eastAsia="Times New Roman" w:hAnsi="Times New Roman" w:cs="Times New Roman"/>
          <w:sz w:val="24"/>
          <w:szCs w:val="24"/>
          <w:u w:val="single"/>
        </w:rPr>
        <w:t xml:space="preserve">R7-2-319 </w:t>
      </w:r>
      <w:r w:rsidR="00B5050B" w:rsidRPr="00B9135E">
        <w:rPr>
          <w:rFonts w:ascii="Times New Roman" w:eastAsia="Times New Roman" w:hAnsi="Times New Roman" w:cs="Times New Roman"/>
          <w:sz w:val="24"/>
          <w:szCs w:val="24"/>
          <w:u w:val="single"/>
        </w:rPr>
        <w:t>State Seal of Personal Finance Proficiency</w:t>
      </w:r>
    </w:p>
    <w:p w14:paraId="7D9C7E14" w14:textId="77777777" w:rsidR="00B5050B" w:rsidRPr="00B9135E" w:rsidRDefault="00B95998" w:rsidP="00715823">
      <w:pPr>
        <w:spacing w:after="0" w:line="480" w:lineRule="auto"/>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b/>
          <w:sz w:val="24"/>
          <w:szCs w:val="24"/>
          <w:u w:val="single"/>
        </w:rPr>
        <w:t>A.</w:t>
      </w:r>
      <w:r w:rsidRPr="00B9135E">
        <w:rPr>
          <w:rFonts w:ascii="Times New Roman" w:eastAsia="Times New Roman" w:hAnsi="Times New Roman" w:cs="Times New Roman"/>
          <w:sz w:val="24"/>
          <w:szCs w:val="24"/>
          <w:u w:val="single"/>
        </w:rPr>
        <w:tab/>
      </w:r>
      <w:r w:rsidR="00B5050B" w:rsidRPr="00B9135E">
        <w:rPr>
          <w:rFonts w:ascii="Times New Roman" w:eastAsia="Times New Roman" w:hAnsi="Times New Roman" w:cs="Times New Roman"/>
          <w:sz w:val="24"/>
          <w:szCs w:val="24"/>
          <w:u w:val="single"/>
        </w:rPr>
        <w:t xml:space="preserve">School districts and charter schools may participate in the State Seal of Personal Finance Proficiency Program (Program), which recognizes students who have attained a high level of proficiency in personal finance. School districts and charter schools participating in the Program may award the State Seal of Personal Finance Proficiency to any high school student who graduates from a school operated by the school district or charter school and who meets the requirements of the Program outlined in </w:t>
      </w:r>
      <w:r w:rsidR="001A3BBE" w:rsidRPr="00B9135E">
        <w:rPr>
          <w:rFonts w:ascii="Times New Roman" w:eastAsia="Times New Roman" w:hAnsi="Times New Roman" w:cs="Times New Roman"/>
          <w:sz w:val="24"/>
          <w:szCs w:val="24"/>
          <w:u w:val="single"/>
        </w:rPr>
        <w:t>subsections</w:t>
      </w:r>
      <w:r w:rsidR="00B5050B" w:rsidRPr="00B9135E">
        <w:rPr>
          <w:rFonts w:ascii="Times New Roman" w:eastAsia="Times New Roman" w:hAnsi="Times New Roman" w:cs="Times New Roman"/>
          <w:sz w:val="24"/>
          <w:szCs w:val="24"/>
          <w:u w:val="single"/>
        </w:rPr>
        <w:t xml:space="preserve"> (1) and (2)</w:t>
      </w:r>
      <w:r w:rsidR="001A3BBE" w:rsidRPr="00B9135E">
        <w:rPr>
          <w:rFonts w:ascii="Times New Roman" w:eastAsia="Times New Roman" w:hAnsi="Times New Roman" w:cs="Times New Roman"/>
          <w:sz w:val="24"/>
          <w:szCs w:val="24"/>
          <w:u w:val="single"/>
        </w:rPr>
        <w:t xml:space="preserve"> of this subsection.</w:t>
      </w:r>
      <w:r w:rsidR="003E34A0" w:rsidRPr="00B9135E">
        <w:rPr>
          <w:rFonts w:ascii="Times New Roman" w:eastAsia="Times New Roman" w:hAnsi="Times New Roman" w:cs="Times New Roman"/>
          <w:sz w:val="24"/>
          <w:szCs w:val="24"/>
          <w:u w:val="single"/>
        </w:rPr>
        <w:t xml:space="preserve"> To be eligible to be awarded the State Seal of Personal Finance Proficiency, each student shall do </w:t>
      </w:r>
      <w:r w:rsidR="0039634C" w:rsidRPr="00B9135E">
        <w:rPr>
          <w:rFonts w:ascii="Times New Roman" w:eastAsia="Times New Roman" w:hAnsi="Times New Roman" w:cs="Times New Roman"/>
          <w:sz w:val="24"/>
          <w:szCs w:val="24"/>
          <w:u w:val="single"/>
        </w:rPr>
        <w:t xml:space="preserve">each of </w:t>
      </w:r>
      <w:r w:rsidR="003E34A0" w:rsidRPr="00B9135E">
        <w:rPr>
          <w:rFonts w:ascii="Times New Roman" w:eastAsia="Times New Roman" w:hAnsi="Times New Roman" w:cs="Times New Roman"/>
          <w:sz w:val="24"/>
          <w:szCs w:val="24"/>
          <w:u w:val="single"/>
        </w:rPr>
        <w:t>the following:</w:t>
      </w:r>
    </w:p>
    <w:p w14:paraId="779DC085" w14:textId="6B44D922" w:rsidR="00B5050B" w:rsidRPr="00B9135E" w:rsidRDefault="00B95998" w:rsidP="00715823">
      <w:pPr>
        <w:spacing w:after="0" w:line="480" w:lineRule="auto"/>
        <w:ind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sz w:val="24"/>
          <w:szCs w:val="24"/>
          <w:u w:val="single"/>
        </w:rPr>
        <w:t>1.</w:t>
      </w:r>
      <w:r w:rsidRPr="00B9135E">
        <w:rPr>
          <w:rFonts w:ascii="Times New Roman" w:eastAsia="Times New Roman" w:hAnsi="Times New Roman" w:cs="Times New Roman"/>
          <w:sz w:val="24"/>
          <w:szCs w:val="24"/>
          <w:u w:val="single"/>
        </w:rPr>
        <w:tab/>
      </w:r>
      <w:r w:rsidR="003E34A0" w:rsidRPr="00B9135E">
        <w:rPr>
          <w:rFonts w:ascii="Times New Roman" w:eastAsia="Times New Roman" w:hAnsi="Times New Roman" w:cs="Times New Roman"/>
          <w:sz w:val="24"/>
          <w:szCs w:val="24"/>
          <w:u w:val="single"/>
        </w:rPr>
        <w:t>C</w:t>
      </w:r>
      <w:r w:rsidR="00B5050B" w:rsidRPr="00B9135E">
        <w:rPr>
          <w:rFonts w:ascii="Times New Roman" w:eastAsia="Times New Roman" w:hAnsi="Times New Roman" w:cs="Times New Roman"/>
          <w:sz w:val="24"/>
          <w:szCs w:val="24"/>
          <w:u w:val="single"/>
        </w:rPr>
        <w:t xml:space="preserve">omplete all Social Studies </w:t>
      </w:r>
      <w:r w:rsidR="00BB4FFF" w:rsidRPr="00B9135E">
        <w:rPr>
          <w:rFonts w:ascii="Times New Roman" w:eastAsia="Times New Roman" w:hAnsi="Times New Roman" w:cs="Times New Roman"/>
          <w:sz w:val="24"/>
          <w:szCs w:val="24"/>
          <w:u w:val="single"/>
        </w:rPr>
        <w:t>requirements for graduation</w:t>
      </w:r>
      <w:r w:rsidR="00B5050B" w:rsidRPr="00B9135E">
        <w:rPr>
          <w:rFonts w:ascii="Times New Roman" w:eastAsia="Times New Roman" w:hAnsi="Times New Roman" w:cs="Times New Roman"/>
          <w:sz w:val="24"/>
          <w:szCs w:val="24"/>
          <w:u w:val="single"/>
        </w:rPr>
        <w:t xml:space="preserve"> with GPA of 3.0 or </w:t>
      </w:r>
      <w:r w:rsidR="00675384" w:rsidRPr="00B9135E">
        <w:rPr>
          <w:rFonts w:ascii="Times New Roman" w:eastAsia="Times New Roman" w:hAnsi="Times New Roman" w:cs="Times New Roman"/>
          <w:sz w:val="24"/>
          <w:szCs w:val="24"/>
          <w:u w:val="single"/>
        </w:rPr>
        <w:t>higher</w:t>
      </w:r>
      <w:r w:rsidR="00B5050B" w:rsidRPr="00B9135E">
        <w:rPr>
          <w:rFonts w:ascii="Times New Roman" w:eastAsia="Times New Roman" w:hAnsi="Times New Roman" w:cs="Times New Roman"/>
          <w:sz w:val="24"/>
          <w:szCs w:val="24"/>
          <w:u w:val="single"/>
        </w:rPr>
        <w:t xml:space="preserve"> on a 4.0 scale, or the equivalent.</w:t>
      </w:r>
    </w:p>
    <w:p w14:paraId="79EFA6DF" w14:textId="77777777" w:rsidR="00B5050B" w:rsidRPr="00B9135E" w:rsidRDefault="00B5050B" w:rsidP="00715823">
      <w:pPr>
        <w:spacing w:after="0" w:line="480" w:lineRule="auto"/>
        <w:ind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sz w:val="24"/>
          <w:szCs w:val="24"/>
          <w:u w:val="single"/>
        </w:rPr>
        <w:t>2</w:t>
      </w:r>
      <w:r w:rsidR="00B95998" w:rsidRPr="00B9135E">
        <w:rPr>
          <w:rFonts w:ascii="Times New Roman" w:eastAsia="Times New Roman" w:hAnsi="Times New Roman" w:cs="Times New Roman"/>
          <w:sz w:val="24"/>
          <w:szCs w:val="24"/>
          <w:u w:val="single"/>
        </w:rPr>
        <w:t>.</w:t>
      </w:r>
      <w:r w:rsidR="00B95998" w:rsidRPr="00B9135E">
        <w:rPr>
          <w:rFonts w:ascii="Times New Roman" w:eastAsia="Times New Roman" w:hAnsi="Times New Roman" w:cs="Times New Roman"/>
          <w:sz w:val="24"/>
          <w:szCs w:val="24"/>
          <w:u w:val="single"/>
        </w:rPr>
        <w:tab/>
      </w:r>
      <w:r w:rsidR="003E34A0" w:rsidRPr="00B9135E">
        <w:rPr>
          <w:rFonts w:ascii="Times New Roman" w:eastAsia="Times New Roman" w:hAnsi="Times New Roman" w:cs="Times New Roman"/>
          <w:sz w:val="24"/>
          <w:szCs w:val="24"/>
          <w:u w:val="single"/>
        </w:rPr>
        <w:t>C</w:t>
      </w:r>
      <w:r w:rsidRPr="00B9135E">
        <w:rPr>
          <w:rFonts w:ascii="Times New Roman" w:eastAsia="Times New Roman" w:hAnsi="Times New Roman" w:cs="Times New Roman"/>
          <w:sz w:val="24"/>
          <w:szCs w:val="24"/>
          <w:u w:val="single"/>
        </w:rPr>
        <w:t>omplete</w:t>
      </w:r>
      <w:r w:rsidR="0059258D" w:rsidRPr="00B9135E">
        <w:rPr>
          <w:rFonts w:ascii="Times New Roman" w:eastAsia="Times New Roman" w:hAnsi="Times New Roman" w:cs="Times New Roman"/>
          <w:sz w:val="24"/>
          <w:szCs w:val="24"/>
          <w:u w:val="single"/>
        </w:rPr>
        <w:t xml:space="preserve"> </w:t>
      </w:r>
      <w:proofErr w:type="gramStart"/>
      <w:r w:rsidR="007B38F5" w:rsidRPr="00B9135E">
        <w:rPr>
          <w:rFonts w:ascii="Times New Roman" w:eastAsia="Times New Roman" w:hAnsi="Times New Roman" w:cs="Times New Roman"/>
          <w:sz w:val="24"/>
          <w:szCs w:val="24"/>
          <w:u w:val="single"/>
        </w:rPr>
        <w:t>all of</w:t>
      </w:r>
      <w:proofErr w:type="gramEnd"/>
      <w:r w:rsidR="007B38F5" w:rsidRPr="00B9135E">
        <w:rPr>
          <w:rFonts w:ascii="Times New Roman" w:eastAsia="Times New Roman" w:hAnsi="Times New Roman" w:cs="Times New Roman"/>
          <w:sz w:val="24"/>
          <w:szCs w:val="24"/>
          <w:u w:val="single"/>
        </w:rPr>
        <w:t xml:space="preserve"> </w:t>
      </w:r>
      <w:r w:rsidR="0059258D" w:rsidRPr="00B9135E">
        <w:rPr>
          <w:rFonts w:ascii="Times New Roman" w:eastAsia="Times New Roman" w:hAnsi="Times New Roman" w:cs="Times New Roman"/>
          <w:sz w:val="24"/>
          <w:szCs w:val="24"/>
          <w:u w:val="single"/>
        </w:rPr>
        <w:t>the following activities</w:t>
      </w:r>
      <w:r w:rsidRPr="00B9135E">
        <w:rPr>
          <w:rFonts w:ascii="Times New Roman" w:eastAsia="Times New Roman" w:hAnsi="Times New Roman" w:cs="Times New Roman"/>
          <w:sz w:val="24"/>
          <w:szCs w:val="24"/>
          <w:u w:val="single"/>
        </w:rPr>
        <w:t>:</w:t>
      </w:r>
    </w:p>
    <w:p w14:paraId="79E1C340" w14:textId="77777777" w:rsidR="00B5050B" w:rsidRPr="00B9135E" w:rsidRDefault="006761F3" w:rsidP="00715823">
      <w:pPr>
        <w:spacing w:after="0" w:line="480" w:lineRule="auto"/>
        <w:ind w:left="720"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bCs/>
          <w:sz w:val="24"/>
          <w:szCs w:val="24"/>
          <w:u w:val="single"/>
        </w:rPr>
        <w:t>a</w:t>
      </w:r>
      <w:r w:rsidR="00B95998" w:rsidRPr="00B9135E">
        <w:rPr>
          <w:rFonts w:ascii="Times New Roman" w:eastAsia="Times New Roman" w:hAnsi="Times New Roman" w:cs="Times New Roman"/>
          <w:bCs/>
          <w:sz w:val="24"/>
          <w:szCs w:val="24"/>
          <w:u w:val="single"/>
        </w:rPr>
        <w:t>.</w:t>
      </w:r>
      <w:r w:rsidR="00B95998" w:rsidRPr="00B9135E">
        <w:rPr>
          <w:rFonts w:ascii="Times New Roman" w:eastAsia="Times New Roman" w:hAnsi="Times New Roman" w:cs="Times New Roman"/>
          <w:bCs/>
          <w:sz w:val="24"/>
          <w:szCs w:val="24"/>
          <w:u w:val="single"/>
        </w:rPr>
        <w:tab/>
      </w:r>
      <w:r w:rsidR="00B5050B" w:rsidRPr="00B9135E">
        <w:rPr>
          <w:rFonts w:ascii="Times New Roman" w:eastAsia="Times New Roman" w:hAnsi="Times New Roman" w:cs="Times New Roman"/>
          <w:bCs/>
          <w:sz w:val="24"/>
          <w:szCs w:val="24"/>
          <w:u w:val="single"/>
        </w:rPr>
        <w:t xml:space="preserve">Passage of an assessment. </w:t>
      </w:r>
      <w:r w:rsidR="003E34A0" w:rsidRPr="00B9135E">
        <w:rPr>
          <w:rFonts w:ascii="Times New Roman" w:eastAsia="Times New Roman" w:hAnsi="Times New Roman" w:cs="Times New Roman"/>
          <w:sz w:val="24"/>
          <w:szCs w:val="24"/>
          <w:u w:val="single"/>
        </w:rPr>
        <w:t>T</w:t>
      </w:r>
      <w:r w:rsidR="00B5050B" w:rsidRPr="00B9135E">
        <w:rPr>
          <w:rFonts w:ascii="Times New Roman" w:eastAsia="Times New Roman" w:hAnsi="Times New Roman" w:cs="Times New Roman"/>
          <w:sz w:val="24"/>
          <w:szCs w:val="24"/>
          <w:u w:val="single"/>
        </w:rPr>
        <w:t xml:space="preserve">he student </w:t>
      </w:r>
      <w:r w:rsidR="003E34A0" w:rsidRPr="00B9135E">
        <w:rPr>
          <w:rFonts w:ascii="Times New Roman" w:eastAsia="Times New Roman" w:hAnsi="Times New Roman" w:cs="Times New Roman"/>
          <w:sz w:val="24"/>
          <w:szCs w:val="24"/>
          <w:u w:val="single"/>
        </w:rPr>
        <w:t xml:space="preserve">shall </w:t>
      </w:r>
      <w:r w:rsidR="00B5050B" w:rsidRPr="00B9135E">
        <w:rPr>
          <w:rFonts w:ascii="Times New Roman" w:eastAsia="Times New Roman" w:hAnsi="Times New Roman" w:cs="Times New Roman"/>
          <w:sz w:val="24"/>
          <w:szCs w:val="24"/>
          <w:u w:val="single"/>
        </w:rPr>
        <w:t>attain the required score on one personal finance assessment as adopted by the State Board of Education, defined by the Arizona Department of Education, for purposes of demonstrating personal finance proficiency.</w:t>
      </w:r>
    </w:p>
    <w:p w14:paraId="650C7365" w14:textId="77777777" w:rsidR="00B95998" w:rsidRPr="00B9135E" w:rsidRDefault="006761F3" w:rsidP="00715823">
      <w:pPr>
        <w:spacing w:after="0" w:line="480" w:lineRule="auto"/>
        <w:ind w:left="720"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bCs/>
          <w:sz w:val="24"/>
          <w:szCs w:val="24"/>
          <w:u w:val="single"/>
        </w:rPr>
        <w:t>b</w:t>
      </w:r>
      <w:r w:rsidR="00B95998" w:rsidRPr="00B9135E">
        <w:rPr>
          <w:rFonts w:ascii="Times New Roman" w:eastAsia="Times New Roman" w:hAnsi="Times New Roman" w:cs="Times New Roman"/>
          <w:bCs/>
          <w:sz w:val="24"/>
          <w:szCs w:val="24"/>
          <w:u w:val="single"/>
        </w:rPr>
        <w:t>.</w:t>
      </w:r>
      <w:r w:rsidR="00B95998" w:rsidRPr="00B9135E">
        <w:rPr>
          <w:rFonts w:ascii="Times New Roman" w:eastAsia="Times New Roman" w:hAnsi="Times New Roman" w:cs="Times New Roman"/>
          <w:bCs/>
          <w:sz w:val="24"/>
          <w:szCs w:val="24"/>
          <w:u w:val="single"/>
        </w:rPr>
        <w:tab/>
      </w:r>
      <w:r w:rsidR="00B5050B" w:rsidRPr="00B9135E">
        <w:rPr>
          <w:rFonts w:ascii="Times New Roman" w:eastAsia="Times New Roman" w:hAnsi="Times New Roman" w:cs="Times New Roman"/>
          <w:bCs/>
          <w:sz w:val="24"/>
          <w:szCs w:val="24"/>
          <w:u w:val="single"/>
        </w:rPr>
        <w:t>Completion of an approved Personal Finance Program.</w:t>
      </w:r>
      <w:r w:rsidR="00B5050B" w:rsidRPr="00B9135E">
        <w:rPr>
          <w:rFonts w:ascii="Times New Roman" w:eastAsia="Times New Roman" w:hAnsi="Times New Roman" w:cs="Times New Roman"/>
          <w:sz w:val="24"/>
          <w:szCs w:val="24"/>
          <w:u w:val="single"/>
        </w:rPr>
        <w:t xml:space="preserve"> </w:t>
      </w:r>
      <w:r w:rsidR="003E34A0" w:rsidRPr="00B9135E">
        <w:rPr>
          <w:rFonts w:ascii="Times New Roman" w:eastAsia="Times New Roman" w:hAnsi="Times New Roman" w:cs="Times New Roman"/>
          <w:sz w:val="24"/>
          <w:szCs w:val="24"/>
          <w:u w:val="single"/>
        </w:rPr>
        <w:t>T</w:t>
      </w:r>
      <w:r w:rsidR="00B5050B" w:rsidRPr="00B9135E">
        <w:rPr>
          <w:rFonts w:ascii="Times New Roman" w:eastAsia="Times New Roman" w:hAnsi="Times New Roman" w:cs="Times New Roman"/>
          <w:sz w:val="24"/>
          <w:szCs w:val="24"/>
          <w:u w:val="single"/>
        </w:rPr>
        <w:t xml:space="preserve">he student </w:t>
      </w:r>
      <w:r w:rsidR="003E34A0" w:rsidRPr="00B9135E">
        <w:rPr>
          <w:rFonts w:ascii="Times New Roman" w:eastAsia="Times New Roman" w:hAnsi="Times New Roman" w:cs="Times New Roman"/>
          <w:sz w:val="24"/>
          <w:szCs w:val="24"/>
          <w:u w:val="single"/>
        </w:rPr>
        <w:t xml:space="preserve">shall </w:t>
      </w:r>
      <w:r w:rsidR="00B5050B" w:rsidRPr="00B9135E">
        <w:rPr>
          <w:rFonts w:ascii="Times New Roman" w:eastAsia="Times New Roman" w:hAnsi="Times New Roman" w:cs="Times New Roman"/>
          <w:sz w:val="24"/>
          <w:szCs w:val="24"/>
          <w:u w:val="single"/>
        </w:rPr>
        <w:t>complete one of the personal finance programs as adopted by the State Board of Education, defined by the Arizona Department of Education, for purposes of demonstrating personal finance proficiency.</w:t>
      </w:r>
    </w:p>
    <w:p w14:paraId="29B3E15B" w14:textId="77777777" w:rsidR="00B95998" w:rsidRPr="00B9135E" w:rsidRDefault="00924D94" w:rsidP="00715823">
      <w:pPr>
        <w:spacing w:after="0" w:line="480" w:lineRule="auto"/>
        <w:ind w:left="720"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bCs/>
          <w:sz w:val="24"/>
          <w:szCs w:val="24"/>
          <w:u w:val="single"/>
        </w:rPr>
        <w:t>c</w:t>
      </w:r>
      <w:r w:rsidR="00B95998" w:rsidRPr="00B9135E">
        <w:rPr>
          <w:rFonts w:ascii="Times New Roman" w:eastAsia="Times New Roman" w:hAnsi="Times New Roman" w:cs="Times New Roman"/>
          <w:bCs/>
          <w:sz w:val="24"/>
          <w:szCs w:val="24"/>
          <w:u w:val="single"/>
        </w:rPr>
        <w:t>.</w:t>
      </w:r>
      <w:r w:rsidR="00B95998" w:rsidRPr="00B9135E">
        <w:rPr>
          <w:rFonts w:ascii="Times New Roman" w:eastAsia="Times New Roman" w:hAnsi="Times New Roman" w:cs="Times New Roman"/>
          <w:bCs/>
          <w:sz w:val="24"/>
          <w:szCs w:val="24"/>
          <w:u w:val="single"/>
        </w:rPr>
        <w:tab/>
      </w:r>
      <w:r w:rsidR="00B5050B" w:rsidRPr="00B9135E">
        <w:rPr>
          <w:rFonts w:ascii="Times New Roman" w:eastAsia="Times New Roman" w:hAnsi="Times New Roman" w:cs="Times New Roman"/>
          <w:bCs/>
          <w:sz w:val="24"/>
          <w:szCs w:val="24"/>
          <w:u w:val="single"/>
        </w:rPr>
        <w:t xml:space="preserve">Participation in a curricular or extracurricular program. </w:t>
      </w:r>
      <w:r w:rsidR="003E34A0" w:rsidRPr="00B9135E">
        <w:rPr>
          <w:rFonts w:ascii="Times New Roman" w:eastAsia="Times New Roman" w:hAnsi="Times New Roman" w:cs="Times New Roman"/>
          <w:sz w:val="24"/>
          <w:szCs w:val="24"/>
          <w:u w:val="single"/>
        </w:rPr>
        <w:t>T</w:t>
      </w:r>
      <w:r w:rsidR="00B5050B" w:rsidRPr="00B9135E">
        <w:rPr>
          <w:rFonts w:ascii="Times New Roman" w:eastAsia="Times New Roman" w:hAnsi="Times New Roman" w:cs="Times New Roman"/>
          <w:sz w:val="24"/>
          <w:szCs w:val="24"/>
          <w:u w:val="single"/>
        </w:rPr>
        <w:t xml:space="preserve">he student </w:t>
      </w:r>
      <w:r w:rsidR="003E34A0" w:rsidRPr="00B9135E">
        <w:rPr>
          <w:rFonts w:ascii="Times New Roman" w:eastAsia="Times New Roman" w:hAnsi="Times New Roman" w:cs="Times New Roman"/>
          <w:sz w:val="24"/>
          <w:szCs w:val="24"/>
          <w:u w:val="single"/>
        </w:rPr>
        <w:t xml:space="preserve">shall </w:t>
      </w:r>
      <w:r w:rsidR="00B5050B" w:rsidRPr="00B9135E">
        <w:rPr>
          <w:rFonts w:ascii="Times New Roman" w:eastAsia="Times New Roman" w:hAnsi="Times New Roman" w:cs="Times New Roman"/>
          <w:sz w:val="24"/>
          <w:szCs w:val="24"/>
          <w:u w:val="single"/>
        </w:rPr>
        <w:t xml:space="preserve">complete one personal finance curricular or extracurricular program as adopted by the State </w:t>
      </w:r>
      <w:r w:rsidR="00B5050B" w:rsidRPr="00B9135E">
        <w:rPr>
          <w:rFonts w:ascii="Times New Roman" w:eastAsia="Times New Roman" w:hAnsi="Times New Roman" w:cs="Times New Roman"/>
          <w:sz w:val="24"/>
          <w:szCs w:val="24"/>
          <w:u w:val="single"/>
        </w:rPr>
        <w:lastRenderedPageBreak/>
        <w:t>Board of Education, defined by the Arizona Department of Education, for purposes of demonstrating personal finance proficiency.</w:t>
      </w:r>
    </w:p>
    <w:p w14:paraId="74D9169A" w14:textId="77777777" w:rsidR="00B5050B" w:rsidRPr="00B9135E" w:rsidRDefault="00924D94" w:rsidP="00715823">
      <w:pPr>
        <w:spacing w:after="0" w:line="480" w:lineRule="auto"/>
        <w:ind w:left="720"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bCs/>
          <w:sz w:val="24"/>
          <w:szCs w:val="24"/>
          <w:u w:val="single"/>
        </w:rPr>
        <w:t>d</w:t>
      </w:r>
      <w:r w:rsidR="00B95998" w:rsidRPr="00B9135E">
        <w:rPr>
          <w:rFonts w:ascii="Times New Roman" w:eastAsia="Times New Roman" w:hAnsi="Times New Roman" w:cs="Times New Roman"/>
          <w:bCs/>
          <w:sz w:val="24"/>
          <w:szCs w:val="24"/>
          <w:u w:val="single"/>
        </w:rPr>
        <w:t>.</w:t>
      </w:r>
      <w:r w:rsidR="00B95998" w:rsidRPr="00B9135E">
        <w:rPr>
          <w:rFonts w:ascii="Times New Roman" w:eastAsia="Times New Roman" w:hAnsi="Times New Roman" w:cs="Times New Roman"/>
          <w:bCs/>
          <w:sz w:val="24"/>
          <w:szCs w:val="24"/>
          <w:u w:val="single"/>
        </w:rPr>
        <w:tab/>
      </w:r>
      <w:r w:rsidR="00B5050B" w:rsidRPr="00B9135E">
        <w:rPr>
          <w:rFonts w:ascii="Times New Roman" w:eastAsia="Times New Roman" w:hAnsi="Times New Roman" w:cs="Times New Roman"/>
          <w:bCs/>
          <w:sz w:val="24"/>
          <w:szCs w:val="24"/>
          <w:u w:val="single"/>
        </w:rPr>
        <w:t xml:space="preserve">Demonstrated college and/or career readiness plan. </w:t>
      </w:r>
      <w:r w:rsidR="003E34A0" w:rsidRPr="00B9135E">
        <w:rPr>
          <w:rFonts w:ascii="Times New Roman" w:eastAsia="Times New Roman" w:hAnsi="Times New Roman" w:cs="Times New Roman"/>
          <w:sz w:val="24"/>
          <w:szCs w:val="24"/>
          <w:u w:val="single"/>
        </w:rPr>
        <w:t>T</w:t>
      </w:r>
      <w:r w:rsidR="00B5050B" w:rsidRPr="00B9135E">
        <w:rPr>
          <w:rFonts w:ascii="Times New Roman" w:eastAsia="Times New Roman" w:hAnsi="Times New Roman" w:cs="Times New Roman"/>
          <w:sz w:val="24"/>
          <w:szCs w:val="24"/>
          <w:u w:val="single"/>
        </w:rPr>
        <w:t xml:space="preserve">he student </w:t>
      </w:r>
      <w:r w:rsidR="003E34A0" w:rsidRPr="00B9135E">
        <w:rPr>
          <w:rFonts w:ascii="Times New Roman" w:eastAsia="Times New Roman" w:hAnsi="Times New Roman" w:cs="Times New Roman"/>
          <w:sz w:val="24"/>
          <w:szCs w:val="24"/>
          <w:u w:val="single"/>
        </w:rPr>
        <w:t xml:space="preserve">shall </w:t>
      </w:r>
      <w:r w:rsidR="00B5050B" w:rsidRPr="00B9135E">
        <w:rPr>
          <w:rFonts w:ascii="Times New Roman" w:eastAsia="Times New Roman" w:hAnsi="Times New Roman" w:cs="Times New Roman"/>
          <w:sz w:val="24"/>
          <w:szCs w:val="24"/>
          <w:u w:val="single"/>
        </w:rPr>
        <w:t>complete one college and career readiness plan as adopted by the State Board of Education, defined by the Arizona Department of Education, for purposes of demonstrating personal finance proficiency.</w:t>
      </w:r>
    </w:p>
    <w:p w14:paraId="47451B24" w14:textId="77777777" w:rsidR="00B5050B" w:rsidRPr="00B9135E" w:rsidRDefault="00B95998" w:rsidP="00715823">
      <w:pPr>
        <w:spacing w:after="0" w:line="480" w:lineRule="auto"/>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b/>
          <w:sz w:val="24"/>
          <w:szCs w:val="24"/>
          <w:u w:val="single"/>
        </w:rPr>
        <w:t>B.</w:t>
      </w:r>
      <w:r w:rsidRPr="00B9135E">
        <w:rPr>
          <w:rFonts w:ascii="Times New Roman" w:eastAsia="Times New Roman" w:hAnsi="Times New Roman" w:cs="Times New Roman"/>
          <w:sz w:val="24"/>
          <w:szCs w:val="24"/>
          <w:u w:val="single"/>
        </w:rPr>
        <w:tab/>
      </w:r>
      <w:r w:rsidR="00B5050B" w:rsidRPr="00B9135E">
        <w:rPr>
          <w:rFonts w:ascii="Times New Roman" w:eastAsia="Times New Roman" w:hAnsi="Times New Roman" w:cs="Times New Roman"/>
          <w:sz w:val="24"/>
          <w:szCs w:val="24"/>
          <w:u w:val="single"/>
        </w:rPr>
        <w:t>By October 1 of each year, the Arizona Department of Education shall make an electronic facsimile of the State Seal of Personal Finance Proficiency available to each school district or charter school participating in the Program. Each participating school district or charter school shall identify each student who has met the requirements of the Program, affix the State Seal of Personal Finance Proficiency to the student’s diploma upon graduation, and shall note the receipt of the State Seal of Personal Finance Proficiency on the transcript of the student.</w:t>
      </w:r>
    </w:p>
    <w:p w14:paraId="412EFE08" w14:textId="77777777" w:rsidR="00B5050B" w:rsidRPr="00B9135E" w:rsidRDefault="00B95998" w:rsidP="00715823">
      <w:pPr>
        <w:spacing w:after="0" w:line="480" w:lineRule="auto"/>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b/>
          <w:sz w:val="24"/>
          <w:szCs w:val="24"/>
          <w:u w:val="single"/>
        </w:rPr>
        <w:t>C.</w:t>
      </w:r>
      <w:r w:rsidRPr="00B9135E">
        <w:rPr>
          <w:rFonts w:ascii="Times New Roman" w:eastAsia="Times New Roman" w:hAnsi="Times New Roman" w:cs="Times New Roman"/>
          <w:sz w:val="24"/>
          <w:szCs w:val="24"/>
          <w:u w:val="single"/>
        </w:rPr>
        <w:tab/>
      </w:r>
      <w:r w:rsidR="00B5050B" w:rsidRPr="00B9135E">
        <w:rPr>
          <w:rFonts w:ascii="Times New Roman" w:eastAsia="Times New Roman" w:hAnsi="Times New Roman" w:cs="Times New Roman"/>
          <w:sz w:val="24"/>
          <w:szCs w:val="24"/>
          <w:u w:val="single"/>
        </w:rPr>
        <w:t>The Arizona Department of Education shall post on its website by July 1 of each year:</w:t>
      </w:r>
    </w:p>
    <w:p w14:paraId="42D45D76" w14:textId="77777777" w:rsidR="00B95998" w:rsidRPr="00B9135E" w:rsidRDefault="00B95998" w:rsidP="00715823">
      <w:pPr>
        <w:spacing w:after="0" w:line="480" w:lineRule="auto"/>
        <w:ind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sz w:val="24"/>
          <w:szCs w:val="24"/>
          <w:u w:val="single"/>
        </w:rPr>
        <w:t>1.</w:t>
      </w:r>
      <w:r w:rsidRPr="00B9135E">
        <w:rPr>
          <w:rFonts w:ascii="Times New Roman" w:eastAsia="Times New Roman" w:hAnsi="Times New Roman" w:cs="Times New Roman"/>
          <w:sz w:val="24"/>
          <w:szCs w:val="24"/>
          <w:u w:val="single"/>
        </w:rPr>
        <w:tab/>
      </w:r>
      <w:r w:rsidR="00B5050B" w:rsidRPr="00B9135E">
        <w:rPr>
          <w:rFonts w:ascii="Times New Roman" w:eastAsia="Times New Roman" w:hAnsi="Times New Roman" w:cs="Times New Roman"/>
          <w:sz w:val="24"/>
          <w:szCs w:val="24"/>
          <w:u w:val="single"/>
        </w:rPr>
        <w:t xml:space="preserve">The list of acceptable personal finance assessments and the score to be achieved on each, as approved by the Board, which meet the </w:t>
      </w:r>
      <w:r w:rsidR="00684D75" w:rsidRPr="00B9135E">
        <w:rPr>
          <w:rFonts w:ascii="Times New Roman" w:eastAsia="Times New Roman" w:hAnsi="Times New Roman" w:cs="Times New Roman"/>
          <w:sz w:val="24"/>
          <w:szCs w:val="24"/>
          <w:u w:val="single"/>
        </w:rPr>
        <w:t>requirements of R7-2-319(A)(2)(a</w:t>
      </w:r>
      <w:r w:rsidR="00B5050B" w:rsidRPr="00B9135E">
        <w:rPr>
          <w:rFonts w:ascii="Times New Roman" w:eastAsia="Times New Roman" w:hAnsi="Times New Roman" w:cs="Times New Roman"/>
          <w:sz w:val="24"/>
          <w:szCs w:val="24"/>
          <w:u w:val="single"/>
        </w:rPr>
        <w:t>);</w:t>
      </w:r>
    </w:p>
    <w:p w14:paraId="68124890" w14:textId="77777777" w:rsidR="00B95998" w:rsidRPr="00B9135E" w:rsidRDefault="00B95998" w:rsidP="00715823">
      <w:pPr>
        <w:spacing w:after="0" w:line="480" w:lineRule="auto"/>
        <w:ind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sz w:val="24"/>
          <w:szCs w:val="24"/>
          <w:u w:val="single"/>
        </w:rPr>
        <w:t>2.</w:t>
      </w:r>
      <w:r w:rsidRPr="00B9135E">
        <w:rPr>
          <w:rFonts w:ascii="Times New Roman" w:eastAsia="Times New Roman" w:hAnsi="Times New Roman" w:cs="Times New Roman"/>
          <w:sz w:val="24"/>
          <w:szCs w:val="24"/>
          <w:u w:val="single"/>
        </w:rPr>
        <w:tab/>
      </w:r>
      <w:r w:rsidR="00B5050B" w:rsidRPr="00B9135E">
        <w:rPr>
          <w:rFonts w:ascii="Times New Roman" w:eastAsia="Times New Roman" w:hAnsi="Times New Roman" w:cs="Times New Roman"/>
          <w:sz w:val="24"/>
          <w:szCs w:val="24"/>
          <w:u w:val="single"/>
        </w:rPr>
        <w:t>The list of acceptable personal finance programs, as approved by the Board, which meet the r</w:t>
      </w:r>
      <w:r w:rsidR="00684D75" w:rsidRPr="00B9135E">
        <w:rPr>
          <w:rFonts w:ascii="Times New Roman" w:eastAsia="Times New Roman" w:hAnsi="Times New Roman" w:cs="Times New Roman"/>
          <w:sz w:val="24"/>
          <w:szCs w:val="24"/>
          <w:u w:val="single"/>
        </w:rPr>
        <w:t>equirements of R7-2-319(A)(2)(b</w:t>
      </w:r>
      <w:r w:rsidR="00B5050B" w:rsidRPr="00B9135E">
        <w:rPr>
          <w:rFonts w:ascii="Times New Roman" w:eastAsia="Times New Roman" w:hAnsi="Times New Roman" w:cs="Times New Roman"/>
          <w:sz w:val="24"/>
          <w:szCs w:val="24"/>
          <w:u w:val="single"/>
        </w:rPr>
        <w:t>);</w:t>
      </w:r>
    </w:p>
    <w:p w14:paraId="2076AE35" w14:textId="77777777" w:rsidR="00B5050B" w:rsidRPr="00B9135E" w:rsidRDefault="00B5050B" w:rsidP="00715823">
      <w:pPr>
        <w:spacing w:after="0" w:line="480" w:lineRule="auto"/>
        <w:ind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sz w:val="24"/>
          <w:szCs w:val="24"/>
          <w:u w:val="single"/>
        </w:rPr>
        <w:t>3.</w:t>
      </w:r>
      <w:r w:rsidR="00B95998" w:rsidRPr="00B9135E">
        <w:rPr>
          <w:rFonts w:ascii="Times New Roman" w:eastAsia="Times New Roman" w:hAnsi="Times New Roman" w:cs="Times New Roman"/>
          <w:sz w:val="24"/>
          <w:szCs w:val="24"/>
          <w:u w:val="single"/>
        </w:rPr>
        <w:tab/>
      </w:r>
      <w:r w:rsidRPr="00B9135E">
        <w:rPr>
          <w:rFonts w:ascii="Times New Roman" w:eastAsia="Times New Roman" w:hAnsi="Times New Roman" w:cs="Times New Roman"/>
          <w:sz w:val="24"/>
          <w:szCs w:val="24"/>
          <w:u w:val="single"/>
        </w:rPr>
        <w:t>The list of acceptable personal finance curricular or extracurricular programs, as approved by the Board, which meet the re</w:t>
      </w:r>
      <w:r w:rsidR="00684D75" w:rsidRPr="00B9135E">
        <w:rPr>
          <w:rFonts w:ascii="Times New Roman" w:eastAsia="Times New Roman" w:hAnsi="Times New Roman" w:cs="Times New Roman"/>
          <w:sz w:val="24"/>
          <w:szCs w:val="24"/>
          <w:u w:val="single"/>
        </w:rPr>
        <w:t>quirements of R7-2-319(A)(2)(c</w:t>
      </w:r>
      <w:r w:rsidRPr="00B9135E">
        <w:rPr>
          <w:rFonts w:ascii="Times New Roman" w:eastAsia="Times New Roman" w:hAnsi="Times New Roman" w:cs="Times New Roman"/>
          <w:sz w:val="24"/>
          <w:szCs w:val="24"/>
          <w:u w:val="single"/>
        </w:rPr>
        <w:t>);</w:t>
      </w:r>
    </w:p>
    <w:p w14:paraId="0405DE55" w14:textId="77777777" w:rsidR="00B5050B" w:rsidRPr="00B9135E" w:rsidRDefault="00B5050B" w:rsidP="00715823">
      <w:pPr>
        <w:spacing w:after="0" w:line="480" w:lineRule="auto"/>
        <w:ind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sz w:val="24"/>
          <w:szCs w:val="24"/>
          <w:u w:val="single"/>
        </w:rPr>
        <w:t>4.</w:t>
      </w:r>
      <w:r w:rsidR="00A64612" w:rsidRPr="00B9135E">
        <w:rPr>
          <w:rFonts w:ascii="Times New Roman" w:eastAsia="Times New Roman" w:hAnsi="Times New Roman" w:cs="Times New Roman"/>
          <w:sz w:val="24"/>
          <w:szCs w:val="24"/>
          <w:u w:val="single"/>
        </w:rPr>
        <w:tab/>
      </w:r>
      <w:r w:rsidRPr="00B9135E">
        <w:rPr>
          <w:rFonts w:ascii="Times New Roman" w:eastAsia="Times New Roman" w:hAnsi="Times New Roman" w:cs="Times New Roman"/>
          <w:sz w:val="24"/>
          <w:szCs w:val="24"/>
          <w:u w:val="single"/>
        </w:rPr>
        <w:t>The list of acceptable college and/or career readiness plans, as approved by the Board, which meet the requirements of R7-</w:t>
      </w:r>
      <w:r w:rsidR="00A27229" w:rsidRPr="00B9135E">
        <w:rPr>
          <w:rFonts w:ascii="Times New Roman" w:eastAsia="Times New Roman" w:hAnsi="Times New Roman" w:cs="Times New Roman"/>
          <w:sz w:val="24"/>
          <w:szCs w:val="24"/>
          <w:u w:val="single"/>
        </w:rPr>
        <w:t>2-319(A)(2)(d</w:t>
      </w:r>
      <w:r w:rsidRPr="00B9135E">
        <w:rPr>
          <w:rFonts w:ascii="Times New Roman" w:eastAsia="Times New Roman" w:hAnsi="Times New Roman" w:cs="Times New Roman"/>
          <w:sz w:val="24"/>
          <w:szCs w:val="24"/>
          <w:u w:val="single"/>
        </w:rPr>
        <w:t>).</w:t>
      </w:r>
    </w:p>
    <w:p w14:paraId="702F0365" w14:textId="6048BA02" w:rsidR="00B5050B" w:rsidRPr="00B9135E" w:rsidRDefault="00A64612" w:rsidP="00715823">
      <w:pPr>
        <w:spacing w:after="0" w:line="480" w:lineRule="auto"/>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b/>
          <w:sz w:val="24"/>
          <w:szCs w:val="24"/>
          <w:u w:val="single"/>
        </w:rPr>
        <w:t>D.</w:t>
      </w:r>
      <w:r w:rsidRPr="00B9135E">
        <w:rPr>
          <w:rFonts w:ascii="Times New Roman" w:eastAsia="Times New Roman" w:hAnsi="Times New Roman" w:cs="Times New Roman"/>
          <w:sz w:val="24"/>
          <w:szCs w:val="24"/>
          <w:u w:val="single"/>
        </w:rPr>
        <w:tab/>
      </w:r>
      <w:r w:rsidR="00B5050B" w:rsidRPr="00B9135E">
        <w:rPr>
          <w:rFonts w:ascii="Times New Roman" w:eastAsia="Times New Roman" w:hAnsi="Times New Roman" w:cs="Times New Roman"/>
          <w:sz w:val="24"/>
          <w:szCs w:val="24"/>
          <w:u w:val="single"/>
        </w:rPr>
        <w:t xml:space="preserve">Each school district and charter school that </w:t>
      </w:r>
      <w:r w:rsidR="00830A21" w:rsidRPr="00B9135E">
        <w:rPr>
          <w:rFonts w:ascii="Times New Roman" w:eastAsia="Times New Roman" w:hAnsi="Times New Roman" w:cs="Times New Roman"/>
          <w:sz w:val="24"/>
          <w:szCs w:val="24"/>
          <w:u w:val="single"/>
        </w:rPr>
        <w:t xml:space="preserve">participates </w:t>
      </w:r>
      <w:r w:rsidR="00B5050B" w:rsidRPr="00B9135E">
        <w:rPr>
          <w:rFonts w:ascii="Times New Roman" w:eastAsia="Times New Roman" w:hAnsi="Times New Roman" w:cs="Times New Roman"/>
          <w:sz w:val="24"/>
          <w:szCs w:val="24"/>
          <w:u w:val="single"/>
        </w:rPr>
        <w:t>in the Program shall meet the following requirements:</w:t>
      </w:r>
    </w:p>
    <w:p w14:paraId="56A23373" w14:textId="77777777" w:rsidR="00B5050B" w:rsidRPr="00B9135E" w:rsidRDefault="00A64612" w:rsidP="00715823">
      <w:pPr>
        <w:spacing w:after="0" w:line="480" w:lineRule="auto"/>
        <w:ind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sz w:val="24"/>
          <w:szCs w:val="24"/>
          <w:u w:val="single"/>
        </w:rPr>
        <w:lastRenderedPageBreak/>
        <w:t>1.</w:t>
      </w:r>
      <w:r w:rsidRPr="00B9135E">
        <w:rPr>
          <w:rFonts w:ascii="Times New Roman" w:eastAsia="Times New Roman" w:hAnsi="Times New Roman" w:cs="Times New Roman"/>
          <w:sz w:val="24"/>
          <w:szCs w:val="24"/>
          <w:u w:val="single"/>
        </w:rPr>
        <w:tab/>
      </w:r>
      <w:r w:rsidR="00B5050B" w:rsidRPr="00B9135E">
        <w:rPr>
          <w:rFonts w:ascii="Times New Roman" w:eastAsia="Times New Roman" w:hAnsi="Times New Roman" w:cs="Times New Roman"/>
          <w:sz w:val="24"/>
          <w:szCs w:val="24"/>
          <w:u w:val="single"/>
        </w:rPr>
        <w:t>Notify the Arizona Department of Education of its intent to participate in the Program at least 30 days prior to issuing the seal by filling out the form provided on the Arizona Department of Education’s website.</w:t>
      </w:r>
    </w:p>
    <w:p w14:paraId="279CA310" w14:textId="77777777" w:rsidR="00B5050B" w:rsidRPr="00B9135E" w:rsidRDefault="00B5050B" w:rsidP="00715823">
      <w:pPr>
        <w:spacing w:after="0" w:line="480" w:lineRule="auto"/>
        <w:ind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sz w:val="24"/>
          <w:szCs w:val="24"/>
          <w:u w:val="single"/>
        </w:rPr>
        <w:t>2.</w:t>
      </w:r>
      <w:r w:rsidR="00A64612" w:rsidRPr="00B9135E">
        <w:rPr>
          <w:rFonts w:ascii="Times New Roman" w:eastAsia="Times New Roman" w:hAnsi="Times New Roman" w:cs="Times New Roman"/>
          <w:sz w:val="24"/>
          <w:szCs w:val="24"/>
          <w:u w:val="single"/>
        </w:rPr>
        <w:tab/>
      </w:r>
      <w:r w:rsidRPr="00B9135E">
        <w:rPr>
          <w:rFonts w:ascii="Times New Roman" w:eastAsia="Times New Roman" w:hAnsi="Times New Roman" w:cs="Times New Roman"/>
          <w:sz w:val="24"/>
          <w:szCs w:val="24"/>
          <w:u w:val="single"/>
        </w:rPr>
        <w:t>Designate at least one individual to serve as coordinator of the Program and provide that individual’s name and contact information to the Arizona Department of Education.</w:t>
      </w:r>
    </w:p>
    <w:p w14:paraId="3F285FF3" w14:textId="0D744748" w:rsidR="00B5050B" w:rsidRPr="00B9135E" w:rsidRDefault="00B5050B" w:rsidP="00715823">
      <w:pPr>
        <w:spacing w:after="0" w:line="480" w:lineRule="auto"/>
        <w:ind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sz w:val="24"/>
          <w:szCs w:val="24"/>
          <w:u w:val="single"/>
        </w:rPr>
        <w:t>3.</w:t>
      </w:r>
      <w:r w:rsidR="00A64612" w:rsidRPr="00B9135E">
        <w:rPr>
          <w:rFonts w:ascii="Times New Roman" w:eastAsia="Times New Roman" w:hAnsi="Times New Roman" w:cs="Times New Roman"/>
          <w:sz w:val="24"/>
          <w:szCs w:val="24"/>
          <w:u w:val="single"/>
        </w:rPr>
        <w:tab/>
      </w:r>
      <w:r w:rsidRPr="00B9135E">
        <w:rPr>
          <w:rFonts w:ascii="Times New Roman" w:eastAsia="Times New Roman" w:hAnsi="Times New Roman" w:cs="Times New Roman"/>
          <w:sz w:val="24"/>
          <w:szCs w:val="24"/>
          <w:u w:val="single"/>
        </w:rPr>
        <w:t>Using a format prescribed by the Arizona Department of Education, submit a report no later than 90 days after the end of the school year with the total number of students awarded the State Seal of Personal Finance Proficiency.</w:t>
      </w:r>
    </w:p>
    <w:p w14:paraId="0AF5BD87" w14:textId="77777777" w:rsidR="00B5050B" w:rsidRPr="00B9135E" w:rsidRDefault="00B5050B" w:rsidP="00715823">
      <w:pPr>
        <w:spacing w:after="0" w:line="480" w:lineRule="auto"/>
        <w:ind w:firstLine="720"/>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sz w:val="24"/>
          <w:szCs w:val="24"/>
          <w:u w:val="single"/>
        </w:rPr>
        <w:t>4.</w:t>
      </w:r>
      <w:r w:rsidR="00A64612" w:rsidRPr="00B9135E">
        <w:rPr>
          <w:rFonts w:ascii="Times New Roman" w:eastAsia="Times New Roman" w:hAnsi="Times New Roman" w:cs="Times New Roman"/>
          <w:sz w:val="24"/>
          <w:szCs w:val="24"/>
          <w:u w:val="single"/>
        </w:rPr>
        <w:tab/>
      </w:r>
      <w:r w:rsidRPr="00B9135E">
        <w:rPr>
          <w:rFonts w:ascii="Times New Roman" w:eastAsia="Times New Roman" w:hAnsi="Times New Roman" w:cs="Times New Roman"/>
          <w:sz w:val="24"/>
          <w:szCs w:val="24"/>
          <w:u w:val="single"/>
        </w:rPr>
        <w:t xml:space="preserve">Make available to parents and </w:t>
      </w:r>
      <w:proofErr w:type="gramStart"/>
      <w:r w:rsidRPr="00B9135E">
        <w:rPr>
          <w:rFonts w:ascii="Times New Roman" w:eastAsia="Times New Roman" w:hAnsi="Times New Roman" w:cs="Times New Roman"/>
          <w:sz w:val="24"/>
          <w:szCs w:val="24"/>
          <w:u w:val="single"/>
        </w:rPr>
        <w:t>students</w:t>
      </w:r>
      <w:proofErr w:type="gramEnd"/>
      <w:r w:rsidRPr="00B9135E">
        <w:rPr>
          <w:rFonts w:ascii="Times New Roman" w:eastAsia="Times New Roman" w:hAnsi="Times New Roman" w:cs="Times New Roman"/>
          <w:sz w:val="24"/>
          <w:szCs w:val="24"/>
          <w:u w:val="single"/>
        </w:rPr>
        <w:t xml:space="preserve"> information regarding the Program and the name and contact information for the coordinator of the Program.</w:t>
      </w:r>
    </w:p>
    <w:p w14:paraId="1074AC21" w14:textId="77777777" w:rsidR="00231E7E" w:rsidRPr="00B9135E" w:rsidRDefault="00A64612" w:rsidP="00297C7F">
      <w:pPr>
        <w:spacing w:after="0" w:line="480" w:lineRule="auto"/>
        <w:contextualSpacing/>
        <w:jc w:val="both"/>
        <w:rPr>
          <w:rFonts w:ascii="Times New Roman" w:eastAsia="Times New Roman" w:hAnsi="Times New Roman" w:cs="Times New Roman"/>
          <w:sz w:val="24"/>
          <w:szCs w:val="24"/>
          <w:u w:val="single"/>
        </w:rPr>
      </w:pPr>
      <w:r w:rsidRPr="00B9135E">
        <w:rPr>
          <w:rFonts w:ascii="Times New Roman" w:eastAsia="Times New Roman" w:hAnsi="Times New Roman" w:cs="Times New Roman"/>
          <w:b/>
          <w:sz w:val="24"/>
          <w:szCs w:val="24"/>
          <w:u w:val="single"/>
        </w:rPr>
        <w:t>E.</w:t>
      </w:r>
      <w:r w:rsidRPr="00B9135E">
        <w:rPr>
          <w:rFonts w:ascii="Times New Roman" w:eastAsia="Times New Roman" w:hAnsi="Times New Roman" w:cs="Times New Roman"/>
          <w:sz w:val="24"/>
          <w:szCs w:val="24"/>
          <w:u w:val="single"/>
        </w:rPr>
        <w:tab/>
      </w:r>
      <w:r w:rsidR="00B5050B" w:rsidRPr="00B9135E">
        <w:rPr>
          <w:rFonts w:ascii="Times New Roman" w:eastAsia="Times New Roman" w:hAnsi="Times New Roman" w:cs="Times New Roman"/>
          <w:sz w:val="24"/>
          <w:szCs w:val="24"/>
          <w:u w:val="single"/>
        </w:rPr>
        <w:t>The Arizona Department of Education shall establish guidelines and procedures to assist school districts and charter schools in the administration of the Program.</w:t>
      </w:r>
    </w:p>
    <w:sectPr w:rsidR="00231E7E" w:rsidRPr="00B9135E" w:rsidSect="00297C7F">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EF8D8" w14:textId="77777777" w:rsidR="00456503" w:rsidRDefault="00456503" w:rsidP="00456503">
      <w:pPr>
        <w:spacing w:after="0" w:line="240" w:lineRule="auto"/>
      </w:pPr>
      <w:r>
        <w:separator/>
      </w:r>
    </w:p>
  </w:endnote>
  <w:endnote w:type="continuationSeparator" w:id="0">
    <w:p w14:paraId="697E0C3B" w14:textId="77777777" w:rsidR="00456503" w:rsidRDefault="00456503" w:rsidP="0045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913574"/>
      <w:docPartObj>
        <w:docPartGallery w:val="Page Numbers (Bottom of Page)"/>
        <w:docPartUnique/>
      </w:docPartObj>
    </w:sdtPr>
    <w:sdtEndPr>
      <w:rPr>
        <w:noProof/>
      </w:rPr>
    </w:sdtEndPr>
    <w:sdtContent>
      <w:p w14:paraId="36CD8118" w14:textId="5D5CA09D" w:rsidR="00456503" w:rsidRDefault="00456503">
        <w:pPr>
          <w:pStyle w:val="Footer"/>
          <w:jc w:val="center"/>
        </w:pPr>
        <w:r>
          <w:fldChar w:fldCharType="begin"/>
        </w:r>
        <w:r>
          <w:instrText xml:space="preserve"> PAGE   \* MERGEFORMAT </w:instrText>
        </w:r>
        <w:r>
          <w:fldChar w:fldCharType="separate"/>
        </w:r>
        <w:r w:rsidR="00B9135E">
          <w:rPr>
            <w:noProof/>
          </w:rPr>
          <w:t>1</w:t>
        </w:r>
        <w:r>
          <w:rPr>
            <w:noProof/>
          </w:rPr>
          <w:fldChar w:fldCharType="end"/>
        </w:r>
      </w:p>
    </w:sdtContent>
  </w:sdt>
  <w:p w14:paraId="04DE4BBE" w14:textId="77777777" w:rsidR="00456503" w:rsidRDefault="00456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1DFD4" w14:textId="77777777" w:rsidR="00456503" w:rsidRDefault="00456503" w:rsidP="00456503">
      <w:pPr>
        <w:spacing w:after="0" w:line="240" w:lineRule="auto"/>
      </w:pPr>
      <w:r>
        <w:separator/>
      </w:r>
    </w:p>
  </w:footnote>
  <w:footnote w:type="continuationSeparator" w:id="0">
    <w:p w14:paraId="5BFBB899" w14:textId="77777777" w:rsidR="00456503" w:rsidRDefault="00456503" w:rsidP="00456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FAD7" w14:textId="59935791" w:rsidR="00FA0DEC" w:rsidRDefault="00A67F9C">
    <w:pPr>
      <w:pStyle w:val="Header"/>
    </w:pPr>
    <w:r>
      <w:t>Opened January 28, 2019</w:t>
    </w:r>
  </w:p>
  <w:p w14:paraId="04933787" w14:textId="02E62B1C" w:rsidR="003E440E" w:rsidRDefault="00B9135E">
    <w:pPr>
      <w:pStyle w:val="Header"/>
    </w:pPr>
    <w:r>
      <w:t>Revised</w:t>
    </w:r>
    <w:r w:rsidR="00507C80">
      <w:t xml:space="preserve"> February 25</w:t>
    </w:r>
    <w:r w:rsidR="003E440E">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1E3E"/>
    <w:multiLevelType w:val="hybridMultilevel"/>
    <w:tmpl w:val="7D3289B0"/>
    <w:lvl w:ilvl="0" w:tplc="C97AC4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E977791"/>
    <w:multiLevelType w:val="hybridMultilevel"/>
    <w:tmpl w:val="499071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9D4981"/>
    <w:multiLevelType w:val="hybridMultilevel"/>
    <w:tmpl w:val="07500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50B"/>
    <w:rsid w:val="001A3BBE"/>
    <w:rsid w:val="00231E7E"/>
    <w:rsid w:val="0029600B"/>
    <w:rsid w:val="00297C7F"/>
    <w:rsid w:val="002B30F8"/>
    <w:rsid w:val="0039634C"/>
    <w:rsid w:val="003E34A0"/>
    <w:rsid w:val="003E440E"/>
    <w:rsid w:val="00456503"/>
    <w:rsid w:val="00507C80"/>
    <w:rsid w:val="0051254C"/>
    <w:rsid w:val="0059258D"/>
    <w:rsid w:val="005D50C1"/>
    <w:rsid w:val="005E45D9"/>
    <w:rsid w:val="005E746C"/>
    <w:rsid w:val="006452ED"/>
    <w:rsid w:val="00675384"/>
    <w:rsid w:val="006761F3"/>
    <w:rsid w:val="00684D75"/>
    <w:rsid w:val="00715823"/>
    <w:rsid w:val="007B38F5"/>
    <w:rsid w:val="007B5D29"/>
    <w:rsid w:val="00830A21"/>
    <w:rsid w:val="00924D94"/>
    <w:rsid w:val="00955814"/>
    <w:rsid w:val="00A27229"/>
    <w:rsid w:val="00A64612"/>
    <w:rsid w:val="00A67F9C"/>
    <w:rsid w:val="00B1690C"/>
    <w:rsid w:val="00B5050B"/>
    <w:rsid w:val="00B53C0B"/>
    <w:rsid w:val="00B9135E"/>
    <w:rsid w:val="00B95998"/>
    <w:rsid w:val="00BB4FFF"/>
    <w:rsid w:val="00CF17B2"/>
    <w:rsid w:val="00DB1778"/>
    <w:rsid w:val="00EF64D5"/>
    <w:rsid w:val="00F10F3A"/>
    <w:rsid w:val="00F270C9"/>
    <w:rsid w:val="00F91CD5"/>
    <w:rsid w:val="00FA0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E3B3"/>
  <w15:chartTrackingRefBased/>
  <w15:docId w15:val="{02C274A8-9A5E-4C7C-87B0-DFBC8DB3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50B"/>
    <w:pPr>
      <w:ind w:left="720"/>
      <w:contextualSpacing/>
    </w:pPr>
  </w:style>
  <w:style w:type="character" w:styleId="LineNumber">
    <w:name w:val="line number"/>
    <w:basedOn w:val="DefaultParagraphFont"/>
    <w:uiPriority w:val="99"/>
    <w:semiHidden/>
    <w:unhideWhenUsed/>
    <w:rsid w:val="00297C7F"/>
  </w:style>
  <w:style w:type="paragraph" w:styleId="Header">
    <w:name w:val="header"/>
    <w:basedOn w:val="Normal"/>
    <w:link w:val="HeaderChar"/>
    <w:uiPriority w:val="99"/>
    <w:unhideWhenUsed/>
    <w:rsid w:val="00456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03"/>
  </w:style>
  <w:style w:type="paragraph" w:styleId="Footer">
    <w:name w:val="footer"/>
    <w:basedOn w:val="Normal"/>
    <w:link w:val="FooterChar"/>
    <w:uiPriority w:val="99"/>
    <w:unhideWhenUsed/>
    <w:rsid w:val="00456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03"/>
  </w:style>
  <w:style w:type="character" w:styleId="CommentReference">
    <w:name w:val="annotation reference"/>
    <w:basedOn w:val="DefaultParagraphFont"/>
    <w:uiPriority w:val="99"/>
    <w:semiHidden/>
    <w:unhideWhenUsed/>
    <w:rsid w:val="005E45D9"/>
    <w:rPr>
      <w:sz w:val="16"/>
      <w:szCs w:val="16"/>
    </w:rPr>
  </w:style>
  <w:style w:type="paragraph" w:styleId="CommentText">
    <w:name w:val="annotation text"/>
    <w:basedOn w:val="Normal"/>
    <w:link w:val="CommentTextChar"/>
    <w:uiPriority w:val="99"/>
    <w:semiHidden/>
    <w:unhideWhenUsed/>
    <w:rsid w:val="005E45D9"/>
    <w:pPr>
      <w:spacing w:line="240" w:lineRule="auto"/>
    </w:pPr>
    <w:rPr>
      <w:sz w:val="20"/>
      <w:szCs w:val="20"/>
    </w:rPr>
  </w:style>
  <w:style w:type="character" w:customStyle="1" w:styleId="CommentTextChar">
    <w:name w:val="Comment Text Char"/>
    <w:basedOn w:val="DefaultParagraphFont"/>
    <w:link w:val="CommentText"/>
    <w:uiPriority w:val="99"/>
    <w:semiHidden/>
    <w:rsid w:val="005E45D9"/>
    <w:rPr>
      <w:sz w:val="20"/>
      <w:szCs w:val="20"/>
    </w:rPr>
  </w:style>
  <w:style w:type="paragraph" w:styleId="CommentSubject">
    <w:name w:val="annotation subject"/>
    <w:basedOn w:val="CommentText"/>
    <w:next w:val="CommentText"/>
    <w:link w:val="CommentSubjectChar"/>
    <w:uiPriority w:val="99"/>
    <w:semiHidden/>
    <w:unhideWhenUsed/>
    <w:rsid w:val="005E45D9"/>
    <w:rPr>
      <w:b/>
      <w:bCs/>
    </w:rPr>
  </w:style>
  <w:style w:type="character" w:customStyle="1" w:styleId="CommentSubjectChar">
    <w:name w:val="Comment Subject Char"/>
    <w:basedOn w:val="CommentTextChar"/>
    <w:link w:val="CommentSubject"/>
    <w:uiPriority w:val="99"/>
    <w:semiHidden/>
    <w:rsid w:val="005E45D9"/>
    <w:rPr>
      <w:b/>
      <w:bCs/>
      <w:sz w:val="20"/>
      <w:szCs w:val="20"/>
    </w:rPr>
  </w:style>
  <w:style w:type="paragraph" w:styleId="BalloonText">
    <w:name w:val="Balloon Text"/>
    <w:basedOn w:val="Normal"/>
    <w:link w:val="BalloonTextChar"/>
    <w:uiPriority w:val="99"/>
    <w:semiHidden/>
    <w:unhideWhenUsed/>
    <w:rsid w:val="005E4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0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3651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O'Quin, Cassie</dc:creator>
  <cp:keywords/>
  <dc:description/>
  <cp:lastModifiedBy>Waller, Tammy</cp:lastModifiedBy>
  <cp:revision>2</cp:revision>
  <dcterms:created xsi:type="dcterms:W3CDTF">2019-08-01T20:57:00Z</dcterms:created>
  <dcterms:modified xsi:type="dcterms:W3CDTF">2019-08-01T20:57:00Z</dcterms:modified>
</cp:coreProperties>
</file>