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2620" w:rsidRPr="0043347F" w:rsidRDefault="008D3F8D" w:rsidP="008D3F8D">
      <w:pPr>
        <w:jc w:val="center"/>
        <w:rPr>
          <w:rFonts w:ascii="Times New Roman" w:hAnsi="Times New Roman" w:cs="Times New Roman"/>
          <w:b/>
          <w:bCs/>
        </w:rPr>
      </w:pPr>
      <w:r w:rsidRPr="0043347F">
        <w:rPr>
          <w:rFonts w:ascii="Times New Roman" w:hAnsi="Times New Roman" w:cs="Times New Roman"/>
          <w:b/>
          <w:bCs/>
        </w:rPr>
        <w:t>CONTENT STANDARDS FOR PHYSICAL EDUCATION IN ARIZONA</w:t>
      </w:r>
    </w:p>
    <w:p w:rsidR="008D3F8D" w:rsidRPr="0043347F" w:rsidRDefault="008D3F8D" w:rsidP="008D3F8D">
      <w:pPr>
        <w:jc w:val="center"/>
        <w:rPr>
          <w:rFonts w:ascii="Times New Roman" w:hAnsi="Times New Roman" w:cs="Times New Roman"/>
        </w:rPr>
      </w:pPr>
      <w:r w:rsidRPr="0043347F">
        <w:rPr>
          <w:rFonts w:ascii="Times New Roman" w:hAnsi="Times New Roman" w:cs="Times New Roman"/>
          <w:b/>
          <w:bCs/>
        </w:rPr>
        <w:t>INTRODUCTION</w:t>
      </w:r>
    </w:p>
    <w:p w:rsidR="00B02620" w:rsidRPr="0043347F" w:rsidRDefault="00B02620" w:rsidP="00B02620">
      <w:pPr>
        <w:rPr>
          <w:rFonts w:ascii="Times New Roman" w:hAnsi="Times New Roman" w:cs="Times New Roman"/>
        </w:rPr>
      </w:pPr>
      <w:r w:rsidRPr="0043347F">
        <w:rPr>
          <w:rFonts w:ascii="Times New Roman" w:hAnsi="Times New Roman" w:cs="Times New Roman"/>
        </w:rPr>
        <w:t>The overarching goal of school physical education in Arizona is to ensure that school-aged youth become physically literate individuals who possess the skills, knowledge and dispositions to lead physically active lives. The revised physical education content standards presented here provide the expectations that school programs and services will set for all Arizona students.</w:t>
      </w:r>
    </w:p>
    <w:p w:rsidR="00B02620" w:rsidRPr="0043347F" w:rsidRDefault="00B02620" w:rsidP="00B02620">
      <w:pPr>
        <w:rPr>
          <w:rFonts w:ascii="Times New Roman" w:hAnsi="Times New Roman" w:cs="Times New Roman"/>
        </w:rPr>
      </w:pPr>
      <w:r w:rsidRPr="0043347F">
        <w:rPr>
          <w:rFonts w:ascii="Times New Roman" w:hAnsi="Times New Roman" w:cs="Times New Roman"/>
        </w:rPr>
        <w:t>School physical education does not function in a vacuum.  Federal and state level policies have resulted in increasing economic and health disparities / inequities throughout society (Stiglitz, 2012), including education (Darling-Hammond, 2010).  As a consequence, the status of U.S. children and youth, especially in poor urban settings has deteriorated.  Moreover, the passage of No Child Left Behind and other more recent policy initiatives (e.g., Race to the Top, High-stakes testing, value-added teacher evaluation) has placed all school subjects at risk except for the “core” subjects in the U.S. (i.e., English Language Arts, Mathematics) (e.g., Center on Education Policy, 2007, 2008).</w:t>
      </w:r>
    </w:p>
    <w:p w:rsidR="00B02620" w:rsidRPr="0043347F" w:rsidRDefault="00B02620" w:rsidP="00B02620">
      <w:pPr>
        <w:rPr>
          <w:rFonts w:ascii="Times New Roman" w:hAnsi="Times New Roman" w:cs="Times New Roman"/>
        </w:rPr>
      </w:pPr>
      <w:r w:rsidRPr="0043347F">
        <w:rPr>
          <w:rFonts w:ascii="Times New Roman" w:hAnsi="Times New Roman" w:cs="Times New Roman"/>
        </w:rPr>
        <w:t>The above developments have all occurred at the same time that an unequivocal and ever-expanding empirical evidence base has been developed to show the central role that physical activity plays in ensuring improved health for children, youth and adults (e.g., USDHHS, 2008, 2012).  Schools are uniquely positioned to address health inequities and promote daily physical activity, in that they are the one venue to which all children and youth have access.  Moreover, most schools already have the necessary physical activity facilities and trained personnel in place.  Effective physical education programs offer all students the opportunity to gain the needed skillfulness, knowledge and dispositions toward physically active lifestyles.</w:t>
      </w:r>
    </w:p>
    <w:p w:rsidR="00B02620" w:rsidRPr="0043347F" w:rsidRDefault="00B02620" w:rsidP="00B02620">
      <w:pPr>
        <w:rPr>
          <w:rFonts w:ascii="Times New Roman" w:hAnsi="Times New Roman" w:cs="Times New Roman"/>
        </w:rPr>
      </w:pPr>
      <w:r w:rsidRPr="0043347F">
        <w:rPr>
          <w:rFonts w:ascii="Times New Roman" w:hAnsi="Times New Roman" w:cs="Times New Roman"/>
        </w:rPr>
        <w:t xml:space="preserve">There are several key points that deserve to be highlighted to set the context for the new physical education content standards and related grade level-specific performance outcomes.  They include:  a) the need for effective physical education programs for all Arizona children and youth, b) the importance of health-enhancing physical activity, c) differentiating physical education </w:t>
      </w:r>
      <w:r w:rsidR="00F533A3">
        <w:rPr>
          <w:rFonts w:ascii="Times New Roman" w:hAnsi="Times New Roman" w:cs="Times New Roman"/>
        </w:rPr>
        <w:t>from physical activity, and d) c</w:t>
      </w:r>
      <w:r w:rsidRPr="0043347F">
        <w:rPr>
          <w:rFonts w:ascii="Times New Roman" w:hAnsi="Times New Roman" w:cs="Times New Roman"/>
        </w:rPr>
        <w:t>urrent trends and issues in school physical education.</w:t>
      </w:r>
    </w:p>
    <w:p w:rsidR="008D3F8D" w:rsidRPr="0043347F" w:rsidRDefault="008D3F8D" w:rsidP="00B02620">
      <w:pPr>
        <w:rPr>
          <w:rFonts w:ascii="Times New Roman" w:hAnsi="Times New Roman" w:cs="Times New Roman"/>
          <w:b/>
          <w:bCs/>
        </w:rPr>
      </w:pPr>
    </w:p>
    <w:p w:rsidR="008D3F8D" w:rsidRPr="0043347F" w:rsidRDefault="008D3F8D" w:rsidP="00B02620">
      <w:pPr>
        <w:rPr>
          <w:rFonts w:ascii="Times New Roman" w:hAnsi="Times New Roman" w:cs="Times New Roman"/>
          <w:b/>
          <w:bCs/>
        </w:rPr>
      </w:pPr>
    </w:p>
    <w:p w:rsidR="008D3F8D" w:rsidRPr="0043347F" w:rsidRDefault="008D3F8D" w:rsidP="00B02620">
      <w:pPr>
        <w:rPr>
          <w:rFonts w:ascii="Times New Roman" w:hAnsi="Times New Roman" w:cs="Times New Roman"/>
          <w:b/>
          <w:bCs/>
        </w:rPr>
      </w:pPr>
    </w:p>
    <w:p w:rsidR="008D3F8D" w:rsidRPr="0043347F" w:rsidRDefault="008D3F8D" w:rsidP="00B02620">
      <w:pPr>
        <w:rPr>
          <w:rFonts w:ascii="Times New Roman" w:hAnsi="Times New Roman" w:cs="Times New Roman"/>
          <w:b/>
          <w:bCs/>
        </w:rPr>
      </w:pPr>
    </w:p>
    <w:p w:rsidR="008D3F8D" w:rsidRPr="0043347F" w:rsidRDefault="008D3F8D" w:rsidP="00B02620">
      <w:pPr>
        <w:rPr>
          <w:rFonts w:ascii="Times New Roman" w:hAnsi="Times New Roman" w:cs="Times New Roman"/>
          <w:b/>
          <w:bCs/>
        </w:rPr>
      </w:pPr>
    </w:p>
    <w:p w:rsidR="008D3F8D" w:rsidRPr="0043347F" w:rsidRDefault="008D3F8D" w:rsidP="00B02620">
      <w:pPr>
        <w:rPr>
          <w:rFonts w:ascii="Times New Roman" w:hAnsi="Times New Roman" w:cs="Times New Roman"/>
          <w:b/>
          <w:bCs/>
        </w:rPr>
      </w:pPr>
    </w:p>
    <w:p w:rsidR="008D3F8D" w:rsidRPr="0043347F" w:rsidRDefault="008D3F8D" w:rsidP="00B02620">
      <w:pPr>
        <w:rPr>
          <w:rFonts w:ascii="Times New Roman" w:hAnsi="Times New Roman" w:cs="Times New Roman"/>
          <w:b/>
          <w:bCs/>
        </w:rPr>
      </w:pPr>
    </w:p>
    <w:p w:rsidR="0043347F" w:rsidRDefault="0043347F" w:rsidP="00B02620">
      <w:pPr>
        <w:rPr>
          <w:rFonts w:ascii="Times New Roman" w:hAnsi="Times New Roman" w:cs="Times New Roman"/>
          <w:b/>
          <w:bCs/>
        </w:rPr>
      </w:pPr>
    </w:p>
    <w:p w:rsidR="00B02620" w:rsidRPr="0043347F" w:rsidRDefault="00B02620" w:rsidP="00B02620">
      <w:pPr>
        <w:rPr>
          <w:rFonts w:ascii="Times New Roman" w:hAnsi="Times New Roman" w:cs="Times New Roman"/>
        </w:rPr>
      </w:pPr>
      <w:r w:rsidRPr="0043347F">
        <w:rPr>
          <w:rFonts w:ascii="Times New Roman" w:hAnsi="Times New Roman" w:cs="Times New Roman"/>
          <w:b/>
          <w:bCs/>
        </w:rPr>
        <w:lastRenderedPageBreak/>
        <w:t>THE NEED FOR EFFECTIVE SCHOOL PHYSICAL EDUCATION PROGRAMS FOR ALL ARIZONA CHILDREN AND YOUTH</w:t>
      </w:r>
    </w:p>
    <w:p w:rsidR="00B02620" w:rsidRPr="0043347F" w:rsidRDefault="00B02620" w:rsidP="00B02620">
      <w:pPr>
        <w:rPr>
          <w:rFonts w:ascii="Times New Roman" w:hAnsi="Times New Roman" w:cs="Times New Roman"/>
        </w:rPr>
      </w:pPr>
      <w:r w:rsidRPr="0043347F">
        <w:rPr>
          <w:rFonts w:ascii="Times New Roman" w:hAnsi="Times New Roman" w:cs="Times New Roman"/>
        </w:rPr>
        <w:t>Most students are at school for over 6 hours per day for about 36 weeks a year for 13 years, totaling well over 14,000 hours. The State of Arizona has the duty and responsibility to ensure that all its K-12 schools educate the whole student body, and not just the portion from the neck on up.   Schools are the only setting where all students can engage in physical activity during the day, making them a critical environment for providing and promoting physical activity (e.g., Pate, Davis, Robinson, Stone, McKenzie, &amp; Young, 2006).</w:t>
      </w:r>
    </w:p>
    <w:p w:rsidR="00B02620" w:rsidRPr="0043347F" w:rsidRDefault="00B02620" w:rsidP="00B02620">
      <w:pPr>
        <w:rPr>
          <w:rFonts w:ascii="Times New Roman" w:hAnsi="Times New Roman" w:cs="Times New Roman"/>
        </w:rPr>
      </w:pPr>
      <w:r w:rsidRPr="0043347F">
        <w:rPr>
          <w:rFonts w:ascii="Times New Roman" w:hAnsi="Times New Roman" w:cs="Times New Roman"/>
        </w:rPr>
        <w:t>As far back as the 1990s, the Surgeon General and CDC recommended that communities "provide quality, preferably daily, K-12 physical education classes and hire physical education specialists to teach them" (USDHHS, 1996). A physically active and educated person is one who has mastered the necessary movement skills to participate competently in a variety of physical activities. The process needed to reach this level actually starts before birth through movement that develops sensory (i.e. kinesthetic) awareness as children learn about their surroundings.  It then continues from childhood through adolescence and into late adulthood. Physically educated persons understand the importance of meeting physical activity guidelines and their relationship to fitness, overall health, and wellbeing. They participate regularly in health-enhancing physical activity and understand the benefits of engaging in physical activity.</w:t>
      </w:r>
    </w:p>
    <w:p w:rsidR="00B02620" w:rsidRPr="0043347F" w:rsidRDefault="00B02620" w:rsidP="00B02620">
      <w:pPr>
        <w:rPr>
          <w:rFonts w:ascii="Times New Roman" w:hAnsi="Times New Roman" w:cs="Times New Roman"/>
        </w:rPr>
      </w:pPr>
      <w:r w:rsidRPr="0043347F">
        <w:rPr>
          <w:rFonts w:ascii="Times New Roman" w:hAnsi="Times New Roman" w:cs="Times New Roman"/>
        </w:rPr>
        <w:t>For over two decades now, several public health organizations, government agencies and medical organizations (e.g., U.S. Surgeon General, Health and Human Services, Centers for Disease Control and Prevention, American Heart Association, American Academy of Pediatrics) have called for schools to provide effective, active, daily physical education for all K-12 students.  And recently, the Institute of Medicine (2013) presented the foundational evidence for a set of recommendations for schools to re-emphasize physical education and physical activity, using a “whole-of-school approach” (as noted above). Moreover, school physical education is one of only four approaches/interventions for which there is sufficient evidence to demonstrate its effectiveness (USDHHS, 2001), in that it is an important contributor to children accumulating Moderate to Vigorous Physical Activity (MVPA) (e.g., Bassett et al. 2013; Kahan &amp; McKenzie, 2015; Ward, 2011)</w:t>
      </w:r>
    </w:p>
    <w:p w:rsidR="003F0DE4" w:rsidRPr="003F0DE4" w:rsidRDefault="003F0DE4" w:rsidP="003F0DE4">
      <w:pPr>
        <w:rPr>
          <w:rFonts w:ascii="Times New Roman" w:hAnsi="Times New Roman" w:cs="Times New Roman"/>
        </w:rPr>
      </w:pPr>
      <w:r w:rsidRPr="003F0DE4">
        <w:rPr>
          <w:rFonts w:ascii="Times New Roman" w:hAnsi="Times New Roman" w:cs="Times New Roman"/>
        </w:rPr>
        <w:t>According to the Society of Health and Physical Educators (SHAPE America), a physical education program includes the following four essential components: (a) policy and environment, (b)</w:t>
      </w:r>
      <w:r w:rsidR="00632253">
        <w:rPr>
          <w:rFonts w:ascii="Times New Roman" w:hAnsi="Times New Roman" w:cs="Times New Roman"/>
        </w:rPr>
        <w:t xml:space="preserve"> curriculum</w:t>
      </w:r>
      <w:r w:rsidRPr="003F0DE4">
        <w:rPr>
          <w:rFonts w:ascii="Times New Roman" w:hAnsi="Times New Roman" w:cs="Times New Roman"/>
        </w:rPr>
        <w:t xml:space="preserve">, (c) appropriate instruction, and (d) student assessment </w:t>
      </w:r>
      <w:hyperlink r:id="rId9" w:history="1">
        <w:r w:rsidRPr="003F0DE4">
          <w:rPr>
            <w:rStyle w:val="Hyperlink"/>
            <w:rFonts w:ascii="Times New Roman" w:hAnsi="Times New Roman" w:cs="Times New Roman"/>
          </w:rPr>
          <w:t>http://www.shapeamerica.org/upload/TheEssentialComponentsOfPhysicalEducation.pdf</w:t>
        </w:r>
      </w:hyperlink>
    </w:p>
    <w:p w:rsidR="008D3F8D" w:rsidRPr="0043347F" w:rsidRDefault="00C67FA0" w:rsidP="00C67FA0">
      <w:pPr>
        <w:rPr>
          <w:rFonts w:ascii="Times New Roman" w:hAnsi="Times New Roman" w:cs="Times New Roman"/>
        </w:rPr>
      </w:pPr>
      <w:r w:rsidRPr="0043347F">
        <w:rPr>
          <w:rFonts w:ascii="Times New Roman" w:hAnsi="Times New Roman" w:cs="Times New Roman"/>
        </w:rPr>
        <w:t xml:space="preserve">School physical education’s central task is to provide structured and progressive physical activity experiences in conjunction with developing understanding of concepts and principles underlying the movement experiences.  The content of physical education is defined as “physically active motor play” (Siedentop &amp; van der Mars, 2012). It includes a wide spectrum of courses/activities. </w:t>
      </w:r>
    </w:p>
    <w:p w:rsidR="008D3F8D" w:rsidRPr="0043347F" w:rsidRDefault="008D3F8D" w:rsidP="00C67FA0">
      <w:pPr>
        <w:rPr>
          <w:rFonts w:ascii="Times New Roman" w:hAnsi="Times New Roman" w:cs="Times New Roman"/>
        </w:rPr>
      </w:pPr>
    </w:p>
    <w:p w:rsidR="0043347F" w:rsidRDefault="0043347F" w:rsidP="00C67FA0">
      <w:pPr>
        <w:rPr>
          <w:rFonts w:ascii="Times New Roman" w:hAnsi="Times New Roman" w:cs="Times New Roman"/>
        </w:rPr>
      </w:pPr>
    </w:p>
    <w:p w:rsidR="0043347F" w:rsidRDefault="0043347F" w:rsidP="00C67FA0">
      <w:pPr>
        <w:rPr>
          <w:rFonts w:ascii="Times New Roman" w:hAnsi="Times New Roman" w:cs="Times New Roman"/>
        </w:rPr>
      </w:pPr>
    </w:p>
    <w:p w:rsidR="00C67FA0" w:rsidRPr="0043347F" w:rsidRDefault="00C67FA0" w:rsidP="00C67FA0">
      <w:pPr>
        <w:rPr>
          <w:rFonts w:ascii="Times New Roman" w:hAnsi="Times New Roman" w:cs="Times New Roman"/>
        </w:rPr>
      </w:pPr>
      <w:r w:rsidRPr="0043347F">
        <w:rPr>
          <w:rFonts w:ascii="Times New Roman" w:hAnsi="Times New Roman" w:cs="Times New Roman"/>
        </w:rPr>
        <w:lastRenderedPageBreak/>
        <w:t>They include:</w:t>
      </w:r>
    </w:p>
    <w:p w:rsidR="00C67FA0" w:rsidRPr="0043347F" w:rsidRDefault="00C67FA0" w:rsidP="0043347F">
      <w:pPr>
        <w:numPr>
          <w:ilvl w:val="0"/>
          <w:numId w:val="13"/>
        </w:numPr>
        <w:spacing w:after="0"/>
        <w:ind w:left="648"/>
        <w:rPr>
          <w:rFonts w:ascii="Times New Roman" w:hAnsi="Times New Roman" w:cs="Times New Roman"/>
        </w:rPr>
      </w:pPr>
      <w:r w:rsidRPr="0043347F">
        <w:rPr>
          <w:rFonts w:ascii="Times New Roman" w:hAnsi="Times New Roman" w:cs="Times New Roman"/>
        </w:rPr>
        <w:t>Fitness activities (e.g., strength conditioning, yoga, group exercise)</w:t>
      </w:r>
    </w:p>
    <w:p w:rsidR="00C67FA0" w:rsidRPr="0043347F" w:rsidRDefault="00C67FA0" w:rsidP="0043347F">
      <w:pPr>
        <w:numPr>
          <w:ilvl w:val="0"/>
          <w:numId w:val="13"/>
        </w:numPr>
        <w:spacing w:after="0"/>
        <w:ind w:left="648"/>
        <w:rPr>
          <w:rFonts w:ascii="Times New Roman" w:hAnsi="Times New Roman" w:cs="Times New Roman"/>
        </w:rPr>
      </w:pPr>
      <w:r w:rsidRPr="0043347F">
        <w:rPr>
          <w:rFonts w:ascii="Times New Roman" w:hAnsi="Times New Roman" w:cs="Times New Roman"/>
        </w:rPr>
        <w:t>Sport (e.g., target games, net/court games, striking fielding games, and invasion games)</w:t>
      </w:r>
    </w:p>
    <w:p w:rsidR="00C67FA0" w:rsidRPr="0043347F" w:rsidRDefault="00C67FA0" w:rsidP="0043347F">
      <w:pPr>
        <w:numPr>
          <w:ilvl w:val="0"/>
          <w:numId w:val="13"/>
        </w:numPr>
        <w:spacing w:after="0"/>
        <w:ind w:left="648"/>
        <w:rPr>
          <w:rFonts w:ascii="Times New Roman" w:hAnsi="Times New Roman" w:cs="Times New Roman"/>
        </w:rPr>
      </w:pPr>
      <w:r w:rsidRPr="0043347F">
        <w:rPr>
          <w:rFonts w:ascii="Times New Roman" w:hAnsi="Times New Roman" w:cs="Times New Roman"/>
        </w:rPr>
        <w:t>Dance (e.g., ballroom, hip-hop, line, country &amp; western)</w:t>
      </w:r>
    </w:p>
    <w:p w:rsidR="00C67FA0" w:rsidRDefault="00C67FA0" w:rsidP="0043347F">
      <w:pPr>
        <w:numPr>
          <w:ilvl w:val="0"/>
          <w:numId w:val="13"/>
        </w:numPr>
        <w:spacing w:after="0"/>
        <w:ind w:left="648"/>
        <w:rPr>
          <w:rFonts w:ascii="Times New Roman" w:hAnsi="Times New Roman" w:cs="Times New Roman"/>
        </w:rPr>
      </w:pPr>
      <w:r w:rsidRPr="0043347F">
        <w:rPr>
          <w:rFonts w:ascii="Times New Roman" w:hAnsi="Times New Roman" w:cs="Times New Roman"/>
        </w:rPr>
        <w:t>Outdoor pursuits (e.g., rock climbing, kayaking, hiking, mountain biking)</w:t>
      </w:r>
    </w:p>
    <w:p w:rsidR="0043347F" w:rsidRPr="0043347F" w:rsidRDefault="0043347F" w:rsidP="0043347F">
      <w:pPr>
        <w:spacing w:after="0"/>
        <w:ind w:left="936"/>
        <w:rPr>
          <w:rFonts w:ascii="Times New Roman" w:hAnsi="Times New Roman" w:cs="Times New Roman"/>
        </w:rPr>
      </w:pPr>
    </w:p>
    <w:p w:rsidR="00C67FA0" w:rsidRPr="0043347F" w:rsidRDefault="00C67FA0" w:rsidP="00B02620">
      <w:pPr>
        <w:rPr>
          <w:rFonts w:ascii="Times New Roman" w:hAnsi="Times New Roman" w:cs="Times New Roman"/>
        </w:rPr>
      </w:pPr>
      <w:r w:rsidRPr="0043347F">
        <w:rPr>
          <w:rFonts w:ascii="Times New Roman" w:hAnsi="Times New Roman" w:cs="Times New Roman"/>
        </w:rPr>
        <w:t>In the last four decades, other content has been included that primarily seek to develop students’ personal and social behavior. This content is generally identified as “team building.” It is the responsibility of schools to provide opportunities for all students to become competent, literate and enthusiastic movers, in ways that make physical activity a highly desired, enjoyable, and worthwhile experience.  Students who participate in effective physical education programs receive a variety of benefits in the areas of movement skills, physical conditioning, and knowledge so they can develop strategies and tactics to lead a physically active lifestyle.</w:t>
      </w:r>
    </w:p>
    <w:p w:rsidR="008D3F8D" w:rsidRPr="0043347F" w:rsidRDefault="008D3F8D" w:rsidP="008D3F8D">
      <w:pPr>
        <w:rPr>
          <w:rFonts w:ascii="Times New Roman" w:hAnsi="Times New Roman" w:cs="Times New Roman"/>
        </w:rPr>
      </w:pPr>
      <w:r w:rsidRPr="0043347F">
        <w:rPr>
          <w:rFonts w:ascii="Times New Roman" w:hAnsi="Times New Roman" w:cs="Times New Roman"/>
        </w:rPr>
        <w:t>In effective physical education programs students engage in health-and skill-enhancing physical activity and learn:</w:t>
      </w:r>
    </w:p>
    <w:p w:rsidR="0043347F" w:rsidRPr="0043347F" w:rsidRDefault="0043347F" w:rsidP="0043347F">
      <w:pPr>
        <w:pStyle w:val="ListParagraph"/>
        <w:numPr>
          <w:ilvl w:val="0"/>
          <w:numId w:val="14"/>
        </w:numPr>
        <w:ind w:left="648"/>
        <w:rPr>
          <w:rFonts w:ascii="Times New Roman" w:hAnsi="Times New Roman" w:cs="Times New Roman"/>
        </w:rPr>
      </w:pPr>
      <w:r w:rsidRPr="0043347F">
        <w:rPr>
          <w:rFonts w:ascii="Times New Roman" w:hAnsi="Times New Roman" w:cs="Times New Roman"/>
        </w:rPr>
        <w:t>a variety of motor skills and abilities related to lifetime leisure activities,</w:t>
      </w:r>
    </w:p>
    <w:p w:rsidR="0043347F" w:rsidRPr="0043347F" w:rsidRDefault="0043347F" w:rsidP="0043347F">
      <w:pPr>
        <w:pStyle w:val="ListParagraph"/>
        <w:numPr>
          <w:ilvl w:val="0"/>
          <w:numId w:val="14"/>
        </w:numPr>
        <w:ind w:left="648"/>
        <w:rPr>
          <w:rFonts w:ascii="Times New Roman" w:hAnsi="Times New Roman" w:cs="Times New Roman"/>
        </w:rPr>
      </w:pPr>
      <w:r w:rsidRPr="0043347F">
        <w:rPr>
          <w:rFonts w:ascii="Times New Roman" w:hAnsi="Times New Roman" w:cs="Times New Roman"/>
        </w:rPr>
        <w:t>how to maintain a healthy and active lifestyle,</w:t>
      </w:r>
    </w:p>
    <w:p w:rsidR="0043347F" w:rsidRPr="0043347F" w:rsidRDefault="0043347F" w:rsidP="0043347F">
      <w:pPr>
        <w:pStyle w:val="ListParagraph"/>
        <w:numPr>
          <w:ilvl w:val="0"/>
          <w:numId w:val="14"/>
        </w:numPr>
        <w:ind w:left="648"/>
        <w:rPr>
          <w:rFonts w:ascii="Times New Roman" w:hAnsi="Times New Roman" w:cs="Times New Roman"/>
        </w:rPr>
      </w:pPr>
      <w:r w:rsidRPr="0043347F">
        <w:rPr>
          <w:rFonts w:ascii="Times New Roman" w:hAnsi="Times New Roman" w:cs="Times New Roman"/>
        </w:rPr>
        <w:t>how movement impacts the human body,</w:t>
      </w:r>
    </w:p>
    <w:p w:rsidR="0043347F" w:rsidRPr="0043347F" w:rsidRDefault="0043347F" w:rsidP="0043347F">
      <w:pPr>
        <w:pStyle w:val="ListParagraph"/>
        <w:numPr>
          <w:ilvl w:val="0"/>
          <w:numId w:val="14"/>
        </w:numPr>
        <w:ind w:left="648"/>
        <w:rPr>
          <w:rFonts w:ascii="Times New Roman" w:hAnsi="Times New Roman" w:cs="Times New Roman"/>
        </w:rPr>
      </w:pPr>
      <w:r w:rsidRPr="0043347F">
        <w:rPr>
          <w:rFonts w:ascii="Times New Roman" w:hAnsi="Times New Roman" w:cs="Times New Roman"/>
        </w:rPr>
        <w:t>the rules, tactics, strategies, and etiquette of games and sports, and</w:t>
      </w:r>
    </w:p>
    <w:p w:rsidR="008D3F8D" w:rsidRPr="0043347F" w:rsidRDefault="0043347F" w:rsidP="0043347F">
      <w:pPr>
        <w:pStyle w:val="ListParagraph"/>
        <w:numPr>
          <w:ilvl w:val="0"/>
          <w:numId w:val="14"/>
        </w:numPr>
        <w:ind w:left="648"/>
        <w:rPr>
          <w:rFonts w:ascii="Times New Roman" w:hAnsi="Times New Roman" w:cs="Times New Roman"/>
        </w:rPr>
      </w:pPr>
      <w:r w:rsidRPr="0043347F">
        <w:rPr>
          <w:rFonts w:ascii="Times New Roman" w:hAnsi="Times New Roman" w:cs="Times New Roman"/>
        </w:rPr>
        <w:t>self-management strategies to lead a physically active lifestyle</w:t>
      </w:r>
    </w:p>
    <w:p w:rsidR="0043347F" w:rsidRPr="0043347F" w:rsidRDefault="0043347F" w:rsidP="0043347F">
      <w:pPr>
        <w:spacing w:after="0"/>
        <w:rPr>
          <w:rFonts w:ascii="Times New Roman" w:hAnsi="Times New Roman" w:cs="Times New Roman"/>
        </w:rPr>
      </w:pPr>
    </w:p>
    <w:p w:rsidR="008D3F8D" w:rsidRPr="0043347F" w:rsidRDefault="008D3F8D" w:rsidP="008D3F8D">
      <w:pPr>
        <w:rPr>
          <w:rFonts w:ascii="Times New Roman" w:hAnsi="Times New Roman" w:cs="Times New Roman"/>
        </w:rPr>
      </w:pPr>
      <w:r w:rsidRPr="0043347F">
        <w:rPr>
          <w:rFonts w:ascii="Times New Roman" w:hAnsi="Times New Roman" w:cs="Times New Roman"/>
        </w:rPr>
        <w:t>For school physical education programs to be justifiably deemed effective they should meet the following minimum prerequisite criteria:</w:t>
      </w:r>
    </w:p>
    <w:p w:rsidR="008D3F8D" w:rsidRPr="0043347F" w:rsidRDefault="008D3F8D" w:rsidP="0043347F">
      <w:pPr>
        <w:pStyle w:val="ListParagraph"/>
        <w:numPr>
          <w:ilvl w:val="0"/>
          <w:numId w:val="16"/>
        </w:numPr>
        <w:ind w:left="648"/>
        <w:rPr>
          <w:rFonts w:ascii="Times New Roman" w:hAnsi="Times New Roman" w:cs="Times New Roman"/>
        </w:rPr>
      </w:pPr>
      <w:r w:rsidRPr="0043347F">
        <w:rPr>
          <w:rFonts w:ascii="Times New Roman" w:hAnsi="Times New Roman" w:cs="Times New Roman"/>
        </w:rPr>
        <w:t>Have a clear mission,</w:t>
      </w:r>
    </w:p>
    <w:p w:rsidR="008D3F8D" w:rsidRPr="0043347F" w:rsidRDefault="008D3F8D" w:rsidP="0043347F">
      <w:pPr>
        <w:pStyle w:val="ListParagraph"/>
        <w:numPr>
          <w:ilvl w:val="0"/>
          <w:numId w:val="16"/>
        </w:numPr>
        <w:ind w:left="648"/>
        <w:rPr>
          <w:rFonts w:ascii="Times New Roman" w:hAnsi="Times New Roman" w:cs="Times New Roman"/>
        </w:rPr>
      </w:pPr>
      <w:r w:rsidRPr="0043347F">
        <w:rPr>
          <w:rFonts w:ascii="Times New Roman" w:hAnsi="Times New Roman" w:cs="Times New Roman"/>
        </w:rPr>
        <w:t>A well-delivered main theme curriculum (e.g., Fitness for Life, Sport Education, Outdoor Education),</w:t>
      </w:r>
    </w:p>
    <w:p w:rsidR="008D3F8D" w:rsidRPr="0043347F" w:rsidRDefault="00413AAA" w:rsidP="0043347F">
      <w:pPr>
        <w:pStyle w:val="ListParagraph"/>
        <w:numPr>
          <w:ilvl w:val="0"/>
          <w:numId w:val="16"/>
        </w:numPr>
        <w:ind w:left="648"/>
        <w:rPr>
          <w:rFonts w:ascii="Times New Roman" w:hAnsi="Times New Roman" w:cs="Times New Roman"/>
        </w:rPr>
      </w:pPr>
      <w:r>
        <w:rPr>
          <w:rFonts w:ascii="Times New Roman" w:hAnsi="Times New Roman" w:cs="Times New Roman"/>
        </w:rPr>
        <w:t>Be delivered or</w:t>
      </w:r>
      <w:r w:rsidR="008D3F8D" w:rsidRPr="0043347F">
        <w:rPr>
          <w:rFonts w:ascii="Times New Roman" w:hAnsi="Times New Roman" w:cs="Times New Roman"/>
        </w:rPr>
        <w:t xml:space="preserve"> taught by committed and qualified staff (i.e., certified in physical education),</w:t>
      </w:r>
    </w:p>
    <w:p w:rsidR="008D3F8D" w:rsidRPr="0043347F" w:rsidRDefault="008D3F8D" w:rsidP="0043347F">
      <w:pPr>
        <w:pStyle w:val="ListParagraph"/>
        <w:numPr>
          <w:ilvl w:val="0"/>
          <w:numId w:val="16"/>
        </w:numPr>
        <w:ind w:left="648"/>
        <w:rPr>
          <w:rFonts w:ascii="Times New Roman" w:hAnsi="Times New Roman" w:cs="Times New Roman"/>
        </w:rPr>
      </w:pPr>
      <w:r w:rsidRPr="0043347F">
        <w:rPr>
          <w:rFonts w:ascii="Times New Roman" w:hAnsi="Times New Roman" w:cs="Times New Roman"/>
        </w:rPr>
        <w:t>Regularly engage in formal assessment for and of learning</w:t>
      </w:r>
    </w:p>
    <w:p w:rsidR="008D3F8D" w:rsidRPr="0043347F" w:rsidRDefault="008D3F8D" w:rsidP="0043347F">
      <w:pPr>
        <w:pStyle w:val="ListParagraph"/>
        <w:ind w:left="360"/>
        <w:rPr>
          <w:rFonts w:ascii="Times New Roman" w:hAnsi="Times New Roman" w:cs="Times New Roman"/>
        </w:rPr>
      </w:pPr>
    </w:p>
    <w:p w:rsidR="008D3F8D" w:rsidRPr="0043347F" w:rsidRDefault="008D3F8D" w:rsidP="00B02620">
      <w:pPr>
        <w:rPr>
          <w:rFonts w:ascii="Times New Roman" w:hAnsi="Times New Roman" w:cs="Times New Roman"/>
        </w:rPr>
      </w:pPr>
      <w:r w:rsidRPr="0043347F">
        <w:rPr>
          <w:rFonts w:ascii="Times New Roman" w:hAnsi="Times New Roman" w:cs="Times New Roman"/>
        </w:rPr>
        <w:t>Only then are programs in position to ensure that students gain the necessary skills, understanding and disposition that leads them to make physical activity an integral part of their lives.</w:t>
      </w:r>
    </w:p>
    <w:p w:rsidR="008D3F8D" w:rsidRPr="0043347F" w:rsidRDefault="008D3F8D" w:rsidP="00B02620">
      <w:pPr>
        <w:rPr>
          <w:rFonts w:ascii="Times New Roman" w:hAnsi="Times New Roman" w:cs="Times New Roman"/>
        </w:rPr>
      </w:pPr>
    </w:p>
    <w:p w:rsidR="008D3F8D" w:rsidRPr="0043347F" w:rsidRDefault="008D3F8D" w:rsidP="00B02620">
      <w:pPr>
        <w:rPr>
          <w:rFonts w:ascii="Times New Roman" w:hAnsi="Times New Roman" w:cs="Times New Roman"/>
        </w:rPr>
      </w:pPr>
    </w:p>
    <w:p w:rsidR="008D3F8D" w:rsidRPr="0043347F" w:rsidRDefault="008D3F8D" w:rsidP="00B02620">
      <w:pPr>
        <w:rPr>
          <w:rFonts w:ascii="Times New Roman" w:hAnsi="Times New Roman" w:cs="Times New Roman"/>
        </w:rPr>
      </w:pPr>
    </w:p>
    <w:p w:rsidR="008D3F8D" w:rsidRPr="0043347F" w:rsidRDefault="008D3F8D" w:rsidP="00B02620">
      <w:pPr>
        <w:rPr>
          <w:rFonts w:ascii="Times New Roman" w:hAnsi="Times New Roman" w:cs="Times New Roman"/>
        </w:rPr>
      </w:pPr>
    </w:p>
    <w:p w:rsidR="008D3F8D" w:rsidRPr="0043347F" w:rsidRDefault="008D3F8D" w:rsidP="00B02620">
      <w:pPr>
        <w:rPr>
          <w:rFonts w:ascii="Times New Roman" w:hAnsi="Times New Roman" w:cs="Times New Roman"/>
        </w:rPr>
      </w:pPr>
    </w:p>
    <w:p w:rsidR="0043347F" w:rsidRDefault="0043347F" w:rsidP="00B02620">
      <w:pPr>
        <w:rPr>
          <w:rFonts w:ascii="Times New Roman" w:hAnsi="Times New Roman" w:cs="Times New Roman"/>
        </w:rPr>
      </w:pPr>
    </w:p>
    <w:p w:rsidR="008D3F8D" w:rsidRPr="0043347F" w:rsidRDefault="00B02620" w:rsidP="00B02620">
      <w:pPr>
        <w:rPr>
          <w:rFonts w:ascii="Times New Roman" w:hAnsi="Times New Roman" w:cs="Times New Roman"/>
        </w:rPr>
      </w:pPr>
      <w:r w:rsidRPr="0043347F">
        <w:rPr>
          <w:rFonts w:ascii="Times New Roman" w:hAnsi="Times New Roman" w:cs="Times New Roman"/>
          <w:b/>
          <w:bCs/>
        </w:rPr>
        <w:lastRenderedPageBreak/>
        <w:t>THE IMPORTANCE OF HEALTH-ENHANCING PHYSICAL ACTIVITY</w:t>
      </w:r>
    </w:p>
    <w:p w:rsidR="00B02620" w:rsidRPr="0043347F" w:rsidRDefault="00B02620" w:rsidP="00B02620">
      <w:pPr>
        <w:rPr>
          <w:rFonts w:ascii="Times New Roman" w:hAnsi="Times New Roman" w:cs="Times New Roman"/>
        </w:rPr>
      </w:pPr>
      <w:r w:rsidRPr="0043347F">
        <w:rPr>
          <w:rFonts w:ascii="Times New Roman" w:hAnsi="Times New Roman" w:cs="Times New Roman"/>
        </w:rPr>
        <w:t>Health-enhancing physical activity is a leading health indicator because it reduces the risk of a myriad of chronic diseases including cardiovascular disease, cancer, overweight, and type-2 diabetes (Strong et al., 2005). Without engaging in physical activity children cannot become physically fit or physically skillful. The U.S. Department of Health &amp; Human Services (2008) published the first-ever national physical activity recommendations for all Americans. The main recommendations for youth are to engage in:</w:t>
      </w:r>
    </w:p>
    <w:p w:rsidR="00B02620" w:rsidRPr="0043347F" w:rsidRDefault="00B02620" w:rsidP="0043347F">
      <w:pPr>
        <w:numPr>
          <w:ilvl w:val="0"/>
          <w:numId w:val="12"/>
        </w:numPr>
        <w:spacing w:after="0"/>
        <w:rPr>
          <w:rFonts w:ascii="Times New Roman" w:hAnsi="Times New Roman" w:cs="Times New Roman"/>
        </w:rPr>
      </w:pPr>
      <w:r w:rsidRPr="0043347F">
        <w:rPr>
          <w:rFonts w:ascii="Times New Roman" w:hAnsi="Times New Roman" w:cs="Times New Roman"/>
        </w:rPr>
        <w:t>One hour (60 minutes) or more of physical activity every day. Most of the 1 hour or more a day should be either moderate- or vigorous-intensity aerobic physical activity</w:t>
      </w:r>
    </w:p>
    <w:p w:rsidR="00B02620" w:rsidRPr="0043347F" w:rsidRDefault="00B02620" w:rsidP="0043347F">
      <w:pPr>
        <w:numPr>
          <w:ilvl w:val="0"/>
          <w:numId w:val="12"/>
        </w:numPr>
        <w:spacing w:after="0"/>
        <w:rPr>
          <w:rFonts w:ascii="Times New Roman" w:hAnsi="Times New Roman" w:cs="Times New Roman"/>
        </w:rPr>
      </w:pPr>
      <w:r w:rsidRPr="0043347F">
        <w:rPr>
          <w:rFonts w:ascii="Times New Roman" w:hAnsi="Times New Roman" w:cs="Times New Roman"/>
        </w:rPr>
        <w:t>Vigorous-intensity activity on at least 3 days per week</w:t>
      </w:r>
    </w:p>
    <w:p w:rsidR="00B02620" w:rsidRPr="0043347F" w:rsidRDefault="00B02620" w:rsidP="0043347F">
      <w:pPr>
        <w:numPr>
          <w:ilvl w:val="0"/>
          <w:numId w:val="12"/>
        </w:numPr>
        <w:spacing w:after="0"/>
        <w:rPr>
          <w:rFonts w:ascii="Times New Roman" w:hAnsi="Times New Roman" w:cs="Times New Roman"/>
        </w:rPr>
      </w:pPr>
      <w:r w:rsidRPr="0043347F">
        <w:rPr>
          <w:rFonts w:ascii="Times New Roman" w:hAnsi="Times New Roman" w:cs="Times New Roman"/>
        </w:rPr>
        <w:t>Muscle-strengthening and bone-strengthening activity at least 3 days per week</w:t>
      </w:r>
    </w:p>
    <w:p w:rsidR="008D3F8D" w:rsidRPr="0043347F" w:rsidRDefault="008D3F8D" w:rsidP="008D3F8D">
      <w:pPr>
        <w:spacing w:after="0"/>
        <w:ind w:left="936"/>
        <w:rPr>
          <w:rFonts w:ascii="Times New Roman" w:hAnsi="Times New Roman" w:cs="Times New Roman"/>
        </w:rPr>
      </w:pPr>
    </w:p>
    <w:p w:rsidR="00B02620" w:rsidRPr="0043347F" w:rsidRDefault="00B02620" w:rsidP="00B02620">
      <w:pPr>
        <w:rPr>
          <w:rFonts w:ascii="Times New Roman" w:hAnsi="Times New Roman" w:cs="Times New Roman"/>
        </w:rPr>
      </w:pPr>
      <w:r w:rsidRPr="0043347F">
        <w:rPr>
          <w:rFonts w:ascii="Times New Roman" w:hAnsi="Times New Roman" w:cs="Times New Roman"/>
        </w:rPr>
        <w:t>There is ample evidence to support that physical activity is essential to children’s current and future health (USDHHS, 2008; 2012). Yet, even in the face of this evidence most school-aged youth in the U.S. do not meet the national physical activity recommendations (USDHHS, 2008). In 2013, only 21% of Arizona high school-aged youth reported having participated in enough aerobic and muscle strengthening exercises to meet the national recommendations (</w:t>
      </w:r>
      <w:hyperlink r:id="rId10">
        <w:r w:rsidRPr="0043347F">
          <w:rPr>
            <w:rStyle w:val="Hyperlink"/>
            <w:rFonts w:ascii="Times New Roman" w:hAnsi="Times New Roman" w:cs="Times New Roman"/>
          </w:rPr>
          <w:t>http://www.cdc.gov/healthyyouth/states/az.htm).</w:t>
        </w:r>
      </w:hyperlink>
    </w:p>
    <w:p w:rsidR="00B02620" w:rsidRPr="0043347F" w:rsidRDefault="00B02620" w:rsidP="00B02620">
      <w:pPr>
        <w:rPr>
          <w:rFonts w:ascii="Times New Roman" w:hAnsi="Times New Roman" w:cs="Times New Roman"/>
        </w:rPr>
      </w:pPr>
      <w:r w:rsidRPr="0043347F">
        <w:rPr>
          <w:rFonts w:ascii="Times New Roman" w:hAnsi="Times New Roman" w:cs="Times New Roman"/>
        </w:rPr>
        <w:t>Physical inactivity (i.e., sedentary behavior such as sitting) is now considered not just the opposite of physical activity; it has its own independent negative influence on health (e.g., Owen, Healy, Howard, &amp; Dunstan, 2012). As such, extended time spent in sedentary behavior is now a widely accepted as a significant public health problem (USDHHS, 2008, WHO, 2004) that likely increases the burden on the health care system in the long term (Janssen, Katzmarzyk, Boyce, King, &amp; Pickett, 2004). Specific to school settings, extended periods of sitting by students during school (especially in secondary schools using block periods) can and should be broken up by short bouts of physical activity.  This is especially pertinent in light of over three decades worth of education reform efforts in the United States.</w:t>
      </w:r>
    </w:p>
    <w:p w:rsidR="00B02620" w:rsidRPr="0043347F" w:rsidRDefault="00B02620" w:rsidP="00B02620">
      <w:pPr>
        <w:rPr>
          <w:rFonts w:ascii="Times New Roman" w:hAnsi="Times New Roman" w:cs="Times New Roman"/>
        </w:rPr>
      </w:pPr>
      <w:r w:rsidRPr="0043347F">
        <w:rPr>
          <w:rFonts w:ascii="Times New Roman" w:hAnsi="Times New Roman" w:cs="Times New Roman"/>
        </w:rPr>
        <w:t>These reform efforts have consistently included significant increases in school curriculum time being allocated to these “core” subjects at the expense of time for physical education, recess and other classroom subjects (Center on Education Policy, 2007, 2008). Despite more than three decades of education reform efforts by U.S. states and the federal government, students’ academic performance in English Language Arts (ELA) and Math has not improved appreciably relative to students from other countries (Darling-Hammond, 2010; Sahlberg, 2014).</w:t>
      </w:r>
    </w:p>
    <w:p w:rsidR="008D3F8D" w:rsidRPr="0043347F" w:rsidRDefault="008D3F8D" w:rsidP="008D3F8D">
      <w:pPr>
        <w:rPr>
          <w:rFonts w:ascii="Times New Roman" w:hAnsi="Times New Roman" w:cs="Times New Roman"/>
        </w:rPr>
      </w:pPr>
      <w:r w:rsidRPr="0043347F">
        <w:rPr>
          <w:rFonts w:ascii="Times New Roman" w:hAnsi="Times New Roman" w:cs="Times New Roman"/>
        </w:rPr>
        <w:t>At the same time, there is now a substantial body of evidence to support that increases in time spent in PA (through physical education and other school-based time/opportunity) a) have no negative impact on students’ academic performance, b) may make small positive contributions to academic performance, and c) higher levels of PA improve cognitive functioning (e.g. Centers for Disease Control and Prevention, 2010; Howie &amp; Pate, 2012; Trost &amp; van der Mars, 2009; Trudeau &amp; Shephard, 2010). Moreover, increasing time for “core” classroom subjects (i.e., ELA, mathematics) by decreasing (or worse eliminating) time for physical education (as well art and music) does not translate into improved academic performance (e.g., Wilkins, Graham, Parker, Westfall, Fraser, &amp; Tembo, 2003).</w:t>
      </w:r>
    </w:p>
    <w:p w:rsidR="0043347F" w:rsidRDefault="0043347F" w:rsidP="008D3F8D">
      <w:pPr>
        <w:rPr>
          <w:rFonts w:ascii="Times New Roman" w:hAnsi="Times New Roman" w:cs="Times New Roman"/>
        </w:rPr>
      </w:pPr>
    </w:p>
    <w:p w:rsidR="008D3F8D" w:rsidRPr="0043347F" w:rsidRDefault="008D3F8D" w:rsidP="008D3F8D">
      <w:pPr>
        <w:rPr>
          <w:rFonts w:ascii="Times New Roman" w:hAnsi="Times New Roman" w:cs="Times New Roman"/>
        </w:rPr>
      </w:pPr>
      <w:r w:rsidRPr="0043347F">
        <w:rPr>
          <w:rFonts w:ascii="Times New Roman" w:hAnsi="Times New Roman" w:cs="Times New Roman"/>
        </w:rPr>
        <w:lastRenderedPageBreak/>
        <w:t xml:space="preserve">Physical educators in schools are the logical lead persons who can assist classroom teacher colleagues with infusing daily PA breaks during the school day. They are also best positioned to be the school leaders in helping create school campus environments that are fully supportive of and provide access to and opportunity for PA during physical education lessons and other parts of the school day (i.e., before, during and after school) (see also the outline of the CSPAP framework </w:t>
      </w:r>
      <w:r w:rsidR="004630FF">
        <w:rPr>
          <w:rFonts w:ascii="Times New Roman" w:hAnsi="Times New Roman" w:cs="Times New Roman"/>
        </w:rPr>
        <w:t>below</w:t>
      </w:r>
      <w:r w:rsidRPr="0043347F">
        <w:rPr>
          <w:rFonts w:ascii="Times New Roman" w:hAnsi="Times New Roman" w:cs="Times New Roman"/>
        </w:rPr>
        <w:t>).</w:t>
      </w:r>
    </w:p>
    <w:p w:rsidR="008D3F8D" w:rsidRPr="0043347F" w:rsidRDefault="008D3F8D" w:rsidP="00B02620">
      <w:pPr>
        <w:rPr>
          <w:rFonts w:ascii="Times New Roman" w:hAnsi="Times New Roman" w:cs="Times New Roman"/>
        </w:rPr>
        <w:sectPr w:rsidR="008D3F8D" w:rsidRPr="0043347F" w:rsidSect="00B02620">
          <w:headerReference w:type="default" r:id="rId11"/>
          <w:footerReference w:type="default" r:id="rId12"/>
          <w:pgSz w:w="12240" w:h="15840"/>
          <w:pgMar w:top="1440" w:right="1440" w:bottom="1440" w:left="1440" w:header="720" w:footer="756" w:gutter="0"/>
          <w:cols w:space="720"/>
          <w:docGrid w:linePitch="299"/>
        </w:sectPr>
      </w:pPr>
    </w:p>
    <w:p w:rsidR="00B02620" w:rsidRPr="0043347F" w:rsidRDefault="00B02620" w:rsidP="00B02620">
      <w:pPr>
        <w:rPr>
          <w:rFonts w:ascii="Times New Roman" w:hAnsi="Times New Roman" w:cs="Times New Roman"/>
        </w:rPr>
      </w:pPr>
      <w:r w:rsidRPr="0043347F">
        <w:rPr>
          <w:rFonts w:ascii="Times New Roman" w:hAnsi="Times New Roman" w:cs="Times New Roman"/>
          <w:b/>
          <w:bCs/>
        </w:rPr>
        <w:lastRenderedPageBreak/>
        <w:t>DIFFERENTIATING PHYSICAL ACTIVITY FROM PHYSICAL EDUCATION</w:t>
      </w:r>
    </w:p>
    <w:p w:rsidR="00B02620" w:rsidRPr="0043347F" w:rsidRDefault="00B02620" w:rsidP="00B02620">
      <w:pPr>
        <w:rPr>
          <w:rFonts w:ascii="Times New Roman" w:hAnsi="Times New Roman" w:cs="Times New Roman"/>
        </w:rPr>
      </w:pPr>
      <w:r w:rsidRPr="0043347F">
        <w:rPr>
          <w:rFonts w:ascii="Times New Roman" w:hAnsi="Times New Roman" w:cs="Times New Roman"/>
        </w:rPr>
        <w:t xml:space="preserve">Although physical education and physical activity are often used interchangeably, </w:t>
      </w:r>
      <w:r w:rsidRPr="0043347F">
        <w:rPr>
          <w:rFonts w:ascii="Times New Roman" w:hAnsi="Times New Roman" w:cs="Times New Roman"/>
          <w:b/>
          <w:i/>
        </w:rPr>
        <w:t>THE TWO ARE FUNDAMENTALLY DIFFERENT</w:t>
      </w:r>
      <w:r w:rsidRPr="0043347F">
        <w:rPr>
          <w:rFonts w:ascii="Times New Roman" w:hAnsi="Times New Roman" w:cs="Times New Roman"/>
        </w:rPr>
        <w:t>. It is essential that physical education professionals understand the key differences between the two terms, and can articulate them, especially when interacting with parents, school administrators, and other policy makers. The differences between the two are presented in the table below:</w:t>
      </w:r>
    </w:p>
    <w:tbl>
      <w:tblPr>
        <w:tblW w:w="0" w:type="auto"/>
        <w:tblInd w:w="6" w:type="dxa"/>
        <w:tblLayout w:type="fixed"/>
        <w:tblCellMar>
          <w:left w:w="0" w:type="dxa"/>
          <w:right w:w="0" w:type="dxa"/>
        </w:tblCellMar>
        <w:tblLook w:val="01E0" w:firstRow="1" w:lastRow="1" w:firstColumn="1" w:lastColumn="1" w:noHBand="0" w:noVBand="0"/>
      </w:tblPr>
      <w:tblGrid>
        <w:gridCol w:w="4519"/>
        <w:gridCol w:w="4841"/>
      </w:tblGrid>
      <w:tr w:rsidR="00B02620" w:rsidRPr="0043347F" w:rsidTr="000570D6">
        <w:trPr>
          <w:trHeight w:hRule="exact" w:val="283"/>
        </w:trPr>
        <w:tc>
          <w:tcPr>
            <w:tcW w:w="4519" w:type="dxa"/>
            <w:tcBorders>
              <w:top w:val="single" w:sz="5" w:space="0" w:color="000000"/>
              <w:left w:val="single" w:sz="5" w:space="0" w:color="000000"/>
              <w:bottom w:val="single" w:sz="5" w:space="0" w:color="000000"/>
              <w:right w:val="single" w:sz="5" w:space="0" w:color="000000"/>
            </w:tcBorders>
          </w:tcPr>
          <w:p w:rsidR="00B02620" w:rsidRPr="0043347F" w:rsidRDefault="00B02620" w:rsidP="00B02620">
            <w:pPr>
              <w:rPr>
                <w:rFonts w:ascii="Times New Roman" w:hAnsi="Times New Roman" w:cs="Times New Roman"/>
              </w:rPr>
            </w:pPr>
            <w:r w:rsidRPr="0043347F">
              <w:rPr>
                <w:rFonts w:ascii="Times New Roman" w:hAnsi="Times New Roman" w:cs="Times New Roman"/>
                <w:b/>
                <w:i/>
              </w:rPr>
              <w:t>Physical Education</w:t>
            </w:r>
          </w:p>
        </w:tc>
        <w:tc>
          <w:tcPr>
            <w:tcW w:w="4841" w:type="dxa"/>
            <w:tcBorders>
              <w:top w:val="single" w:sz="5" w:space="0" w:color="000000"/>
              <w:left w:val="single" w:sz="5" w:space="0" w:color="000000"/>
              <w:bottom w:val="single" w:sz="5" w:space="0" w:color="000000"/>
              <w:right w:val="single" w:sz="5" w:space="0" w:color="000000"/>
            </w:tcBorders>
          </w:tcPr>
          <w:p w:rsidR="00B02620" w:rsidRPr="0043347F" w:rsidRDefault="00B02620" w:rsidP="00B02620">
            <w:pPr>
              <w:rPr>
                <w:rFonts w:ascii="Times New Roman" w:hAnsi="Times New Roman" w:cs="Times New Roman"/>
              </w:rPr>
            </w:pPr>
            <w:r w:rsidRPr="0043347F">
              <w:rPr>
                <w:rFonts w:ascii="Times New Roman" w:hAnsi="Times New Roman" w:cs="Times New Roman"/>
                <w:b/>
                <w:i/>
              </w:rPr>
              <w:t>Physical Activity</w:t>
            </w:r>
          </w:p>
        </w:tc>
      </w:tr>
      <w:tr w:rsidR="00B02620" w:rsidRPr="0043347F" w:rsidTr="000570D6">
        <w:trPr>
          <w:trHeight w:hRule="exact" w:val="1392"/>
        </w:trPr>
        <w:tc>
          <w:tcPr>
            <w:tcW w:w="4519" w:type="dxa"/>
            <w:vMerge w:val="restart"/>
            <w:tcBorders>
              <w:top w:val="single" w:sz="5" w:space="0" w:color="000000"/>
              <w:left w:val="single" w:sz="5" w:space="0" w:color="000000"/>
              <w:right w:val="single" w:sz="5" w:space="0" w:color="000000"/>
            </w:tcBorders>
          </w:tcPr>
          <w:p w:rsidR="00B02620" w:rsidRPr="0043347F" w:rsidRDefault="00B02620" w:rsidP="00B02620">
            <w:pPr>
              <w:rPr>
                <w:rFonts w:ascii="Times New Roman" w:hAnsi="Times New Roman" w:cs="Times New Roman"/>
              </w:rPr>
            </w:pPr>
            <w:r w:rsidRPr="0043347F">
              <w:rPr>
                <w:rFonts w:ascii="Times New Roman" w:hAnsi="Times New Roman" w:cs="Times New Roman"/>
              </w:rPr>
              <w:t>School curricular subject that aims to develop students’ knowledge, skills and attitudes to be active and healthy for a lifetime</w:t>
            </w:r>
          </w:p>
        </w:tc>
        <w:tc>
          <w:tcPr>
            <w:tcW w:w="4841" w:type="dxa"/>
            <w:tcBorders>
              <w:top w:val="single" w:sz="5" w:space="0" w:color="000000"/>
              <w:left w:val="single" w:sz="5" w:space="0" w:color="000000"/>
              <w:bottom w:val="single" w:sz="5" w:space="0" w:color="000000"/>
              <w:right w:val="single" w:sz="5" w:space="0" w:color="000000"/>
            </w:tcBorders>
          </w:tcPr>
          <w:p w:rsidR="00B02620" w:rsidRPr="0043347F" w:rsidRDefault="00B02620" w:rsidP="00B02620">
            <w:pPr>
              <w:rPr>
                <w:rFonts w:ascii="Times New Roman" w:hAnsi="Times New Roman" w:cs="Times New Roman"/>
              </w:rPr>
            </w:pPr>
            <w:r w:rsidRPr="0043347F">
              <w:rPr>
                <w:rFonts w:ascii="Times New Roman" w:hAnsi="Times New Roman" w:cs="Times New Roman"/>
              </w:rPr>
              <w:t>Bodily movement that results in energy expenditure and can generate significant health benefits for children and adolescents if/when it reaches at least a moderate intensity level.</w:t>
            </w:r>
          </w:p>
        </w:tc>
      </w:tr>
      <w:tr w:rsidR="00B02620" w:rsidRPr="0043347F" w:rsidTr="000570D6">
        <w:trPr>
          <w:trHeight w:hRule="exact" w:val="835"/>
        </w:trPr>
        <w:tc>
          <w:tcPr>
            <w:tcW w:w="4519" w:type="dxa"/>
            <w:vMerge/>
            <w:tcBorders>
              <w:left w:val="single" w:sz="5" w:space="0" w:color="000000"/>
              <w:bottom w:val="single" w:sz="5" w:space="0" w:color="000000"/>
              <w:right w:val="single" w:sz="5" w:space="0" w:color="000000"/>
            </w:tcBorders>
          </w:tcPr>
          <w:p w:rsidR="00B02620" w:rsidRPr="0043347F" w:rsidRDefault="00B02620" w:rsidP="00B02620">
            <w:pPr>
              <w:rPr>
                <w:rFonts w:ascii="Times New Roman" w:hAnsi="Times New Roman" w:cs="Times New Roman"/>
              </w:rPr>
            </w:pPr>
          </w:p>
        </w:tc>
        <w:tc>
          <w:tcPr>
            <w:tcW w:w="4841" w:type="dxa"/>
            <w:tcBorders>
              <w:top w:val="single" w:sz="5" w:space="0" w:color="000000"/>
              <w:left w:val="single" w:sz="5" w:space="0" w:color="000000"/>
              <w:bottom w:val="single" w:sz="5" w:space="0" w:color="000000"/>
              <w:right w:val="single" w:sz="5" w:space="0" w:color="000000"/>
            </w:tcBorders>
          </w:tcPr>
          <w:p w:rsidR="00B02620" w:rsidRPr="0043347F" w:rsidRDefault="00B02620" w:rsidP="00B02620">
            <w:pPr>
              <w:rPr>
                <w:rFonts w:ascii="Times New Roman" w:hAnsi="Times New Roman" w:cs="Times New Roman"/>
              </w:rPr>
            </w:pPr>
            <w:r w:rsidRPr="0043347F">
              <w:rPr>
                <w:rFonts w:ascii="Times New Roman" w:hAnsi="Times New Roman" w:cs="Times New Roman"/>
              </w:rPr>
              <w:t>It is the process through which fitness outcomes (i.e., product) may be accomplished</w:t>
            </w:r>
          </w:p>
        </w:tc>
      </w:tr>
      <w:tr w:rsidR="00B02620" w:rsidRPr="0043347F" w:rsidTr="000570D6">
        <w:trPr>
          <w:trHeight w:hRule="exact" w:val="1275"/>
        </w:trPr>
        <w:tc>
          <w:tcPr>
            <w:tcW w:w="4519" w:type="dxa"/>
            <w:tcBorders>
              <w:top w:val="single" w:sz="5" w:space="0" w:color="000000"/>
              <w:left w:val="single" w:sz="5" w:space="0" w:color="000000"/>
              <w:bottom w:val="single" w:sz="5" w:space="0" w:color="000000"/>
              <w:right w:val="single" w:sz="5" w:space="0" w:color="000000"/>
            </w:tcBorders>
          </w:tcPr>
          <w:p w:rsidR="00B02620" w:rsidRPr="0043347F" w:rsidRDefault="00B02620" w:rsidP="00B02620">
            <w:pPr>
              <w:rPr>
                <w:rFonts w:ascii="Times New Roman" w:hAnsi="Times New Roman" w:cs="Times New Roman"/>
              </w:rPr>
            </w:pPr>
            <w:r w:rsidRPr="0043347F">
              <w:rPr>
                <w:rFonts w:ascii="Times New Roman" w:hAnsi="Times New Roman" w:cs="Times New Roman"/>
              </w:rPr>
              <w:t>Includes standards-based instruction and a broad-based curriculum incorporating three domains of learning (psychomotor, cognitive, affective)</w:t>
            </w:r>
          </w:p>
        </w:tc>
        <w:tc>
          <w:tcPr>
            <w:tcW w:w="4841" w:type="dxa"/>
            <w:vMerge w:val="restart"/>
            <w:tcBorders>
              <w:top w:val="single" w:sz="5" w:space="0" w:color="000000"/>
              <w:left w:val="single" w:sz="5" w:space="0" w:color="000000"/>
              <w:right w:val="single" w:sz="5" w:space="0" w:color="000000"/>
            </w:tcBorders>
          </w:tcPr>
          <w:p w:rsidR="00B02620" w:rsidRPr="0043347F" w:rsidRDefault="00B02620" w:rsidP="00B02620">
            <w:pPr>
              <w:rPr>
                <w:rFonts w:ascii="Times New Roman" w:hAnsi="Times New Roman" w:cs="Times New Roman"/>
              </w:rPr>
            </w:pPr>
            <w:r w:rsidRPr="0043347F">
              <w:rPr>
                <w:rFonts w:ascii="Times New Roman" w:hAnsi="Times New Roman" w:cs="Times New Roman"/>
              </w:rPr>
              <w:t>May include daily habitual life-style physical activities (e.g., walking dog, taking the stairs, yard work, etc.) or any recreational, fitness, exercise, sport, dance, intramural or athletic programs and other movement forms</w:t>
            </w:r>
          </w:p>
        </w:tc>
      </w:tr>
      <w:tr w:rsidR="00B02620" w:rsidRPr="0043347F" w:rsidTr="000570D6">
        <w:trPr>
          <w:trHeight w:hRule="exact" w:val="969"/>
        </w:trPr>
        <w:tc>
          <w:tcPr>
            <w:tcW w:w="4519" w:type="dxa"/>
            <w:tcBorders>
              <w:top w:val="single" w:sz="5" w:space="0" w:color="000000"/>
              <w:left w:val="single" w:sz="5" w:space="0" w:color="000000"/>
              <w:bottom w:val="single" w:sz="5" w:space="0" w:color="000000"/>
              <w:right w:val="single" w:sz="5" w:space="0" w:color="000000"/>
            </w:tcBorders>
          </w:tcPr>
          <w:p w:rsidR="00B02620" w:rsidRPr="0043347F" w:rsidRDefault="00B02620" w:rsidP="00B02620">
            <w:pPr>
              <w:rPr>
                <w:rFonts w:ascii="Times New Roman" w:hAnsi="Times New Roman" w:cs="Times New Roman"/>
              </w:rPr>
            </w:pPr>
            <w:r w:rsidRPr="0043347F">
              <w:rPr>
                <w:rFonts w:ascii="Times New Roman" w:hAnsi="Times New Roman" w:cs="Times New Roman"/>
              </w:rPr>
              <w:t>Comprised of developmentally and age- appropriate learning experiences taught in a sequential and articulated manner</w:t>
            </w:r>
          </w:p>
        </w:tc>
        <w:tc>
          <w:tcPr>
            <w:tcW w:w="4841" w:type="dxa"/>
            <w:vMerge/>
            <w:tcBorders>
              <w:left w:val="single" w:sz="5" w:space="0" w:color="000000"/>
              <w:bottom w:val="single" w:sz="5" w:space="0" w:color="000000"/>
              <w:right w:val="single" w:sz="5" w:space="0" w:color="000000"/>
            </w:tcBorders>
          </w:tcPr>
          <w:p w:rsidR="00B02620" w:rsidRPr="0043347F" w:rsidRDefault="00B02620" w:rsidP="00B02620">
            <w:pPr>
              <w:rPr>
                <w:rFonts w:ascii="Times New Roman" w:hAnsi="Times New Roman" w:cs="Times New Roman"/>
              </w:rPr>
            </w:pPr>
          </w:p>
        </w:tc>
      </w:tr>
      <w:tr w:rsidR="00B02620" w:rsidRPr="0043347F" w:rsidTr="000570D6">
        <w:trPr>
          <w:trHeight w:hRule="exact" w:val="1114"/>
        </w:trPr>
        <w:tc>
          <w:tcPr>
            <w:tcW w:w="4519" w:type="dxa"/>
            <w:tcBorders>
              <w:top w:val="single" w:sz="5" w:space="0" w:color="000000"/>
              <w:left w:val="single" w:sz="5" w:space="0" w:color="000000"/>
              <w:bottom w:val="single" w:sz="5" w:space="0" w:color="000000"/>
              <w:right w:val="single" w:sz="5" w:space="0" w:color="000000"/>
            </w:tcBorders>
          </w:tcPr>
          <w:p w:rsidR="00B02620" w:rsidRPr="0043347F" w:rsidRDefault="00413AAA" w:rsidP="00B02620">
            <w:pPr>
              <w:rPr>
                <w:rFonts w:ascii="Times New Roman" w:hAnsi="Times New Roman" w:cs="Times New Roman"/>
              </w:rPr>
            </w:pPr>
            <w:r w:rsidRPr="00413AAA">
              <w:rPr>
                <w:rFonts w:ascii="Times New Roman" w:hAnsi="Times New Roman" w:cs="Times New Roman"/>
              </w:rPr>
              <w:t>Should be taught in school settings by certified and highly-qualified teachers who are endorsed to teach physical education</w:t>
            </w:r>
          </w:p>
        </w:tc>
        <w:tc>
          <w:tcPr>
            <w:tcW w:w="4841" w:type="dxa"/>
            <w:tcBorders>
              <w:top w:val="single" w:sz="5" w:space="0" w:color="000000"/>
              <w:left w:val="single" w:sz="5" w:space="0" w:color="000000"/>
              <w:bottom w:val="single" w:sz="5" w:space="0" w:color="000000"/>
              <w:right w:val="single" w:sz="5" w:space="0" w:color="000000"/>
            </w:tcBorders>
          </w:tcPr>
          <w:p w:rsidR="00B02620" w:rsidRPr="0043347F" w:rsidRDefault="00B02620" w:rsidP="00B02620">
            <w:pPr>
              <w:rPr>
                <w:rFonts w:ascii="Times New Roman" w:hAnsi="Times New Roman" w:cs="Times New Roman"/>
              </w:rPr>
            </w:pPr>
            <w:r w:rsidRPr="0043347F">
              <w:rPr>
                <w:rFonts w:ascii="Times New Roman" w:hAnsi="Times New Roman" w:cs="Times New Roman"/>
              </w:rPr>
              <w:t>May be independent, unstructured, and unsupervised or organized and supervised, and can occur in various activity environments</w:t>
            </w:r>
          </w:p>
        </w:tc>
      </w:tr>
      <w:tr w:rsidR="00B02620" w:rsidRPr="0043347F" w:rsidTr="000570D6">
        <w:trPr>
          <w:trHeight w:hRule="exact" w:val="1428"/>
        </w:trPr>
        <w:tc>
          <w:tcPr>
            <w:tcW w:w="4519" w:type="dxa"/>
            <w:tcBorders>
              <w:top w:val="single" w:sz="5" w:space="0" w:color="000000"/>
              <w:left w:val="single" w:sz="5" w:space="0" w:color="000000"/>
              <w:bottom w:val="single" w:sz="5" w:space="0" w:color="000000"/>
              <w:right w:val="single" w:sz="5" w:space="0" w:color="000000"/>
            </w:tcBorders>
          </w:tcPr>
          <w:p w:rsidR="00B02620" w:rsidRPr="0043347F" w:rsidRDefault="00B02620" w:rsidP="00B02620">
            <w:pPr>
              <w:rPr>
                <w:rFonts w:ascii="Times New Roman" w:hAnsi="Times New Roman" w:cs="Times New Roman"/>
              </w:rPr>
            </w:pPr>
            <w:r w:rsidRPr="0043347F">
              <w:rPr>
                <w:rFonts w:ascii="Times New Roman" w:hAnsi="Times New Roman" w:cs="Times New Roman"/>
              </w:rPr>
              <w:t>Requires assessment of student outcomes (motor, knowledge, affective) through a variety of assessments (authentic, alternative, formative, and summative)</w:t>
            </w:r>
          </w:p>
        </w:tc>
        <w:tc>
          <w:tcPr>
            <w:tcW w:w="4841" w:type="dxa"/>
            <w:tcBorders>
              <w:top w:val="single" w:sz="5" w:space="0" w:color="000000"/>
              <w:left w:val="single" w:sz="5" w:space="0" w:color="000000"/>
              <w:bottom w:val="single" w:sz="5" w:space="0" w:color="000000"/>
              <w:right w:val="single" w:sz="5" w:space="0" w:color="000000"/>
            </w:tcBorders>
          </w:tcPr>
          <w:p w:rsidR="00B02620" w:rsidRPr="0043347F" w:rsidRDefault="00B02620" w:rsidP="00B02620">
            <w:pPr>
              <w:rPr>
                <w:rFonts w:ascii="Times New Roman" w:hAnsi="Times New Roman" w:cs="Times New Roman"/>
              </w:rPr>
            </w:pPr>
            <w:r w:rsidRPr="0043347F">
              <w:rPr>
                <w:rFonts w:ascii="Times New Roman" w:hAnsi="Times New Roman" w:cs="Times New Roman"/>
              </w:rPr>
              <w:t>Evaluation of relevant outcomes (e.g., steps, activity time, etc.).</w:t>
            </w:r>
          </w:p>
        </w:tc>
      </w:tr>
      <w:tr w:rsidR="00B02620" w:rsidRPr="0043347F" w:rsidTr="000570D6">
        <w:trPr>
          <w:trHeight w:hRule="exact" w:val="3147"/>
        </w:trPr>
        <w:tc>
          <w:tcPr>
            <w:tcW w:w="4519" w:type="dxa"/>
            <w:tcBorders>
              <w:top w:val="single" w:sz="5" w:space="0" w:color="000000"/>
              <w:left w:val="single" w:sz="5" w:space="0" w:color="000000"/>
              <w:bottom w:val="single" w:sz="5" w:space="0" w:color="000000"/>
              <w:right w:val="single" w:sz="5" w:space="0" w:color="000000"/>
            </w:tcBorders>
          </w:tcPr>
          <w:p w:rsidR="00B02620" w:rsidRPr="0043347F" w:rsidRDefault="00DC7A09" w:rsidP="00B02620">
            <w:pPr>
              <w:rPr>
                <w:rFonts w:ascii="Times New Roman" w:hAnsi="Times New Roman" w:cs="Times New Roman"/>
              </w:rPr>
            </w:pPr>
            <w:r>
              <w:rPr>
                <w:rFonts w:ascii="Times New Roman" w:hAnsi="Times New Roman" w:cs="Times New Roman"/>
              </w:rPr>
              <w:t>SHAPE America</w:t>
            </w:r>
            <w:r w:rsidR="00B02620" w:rsidRPr="0043347F">
              <w:rPr>
                <w:rFonts w:ascii="Times New Roman" w:hAnsi="Times New Roman" w:cs="Times New Roman"/>
              </w:rPr>
              <w:t xml:space="preserve"> Guidelines:</w:t>
            </w:r>
          </w:p>
          <w:p w:rsidR="00B02620" w:rsidRPr="0043347F" w:rsidRDefault="00B02620" w:rsidP="00B02620">
            <w:pPr>
              <w:rPr>
                <w:rFonts w:ascii="Times New Roman" w:hAnsi="Times New Roman" w:cs="Times New Roman"/>
              </w:rPr>
            </w:pPr>
            <w:r w:rsidRPr="0043347F">
              <w:rPr>
                <w:rFonts w:ascii="Times New Roman" w:hAnsi="Times New Roman" w:cs="Times New Roman"/>
              </w:rPr>
              <w:t>-­</w:t>
            </w:r>
            <w:r w:rsidRPr="0043347F">
              <w:rPr>
                <w:rFonts w:ascii="Cambria Math" w:hAnsi="Cambria Math" w:cs="Cambria Math"/>
              </w:rPr>
              <w:t>‐</w:t>
            </w:r>
            <w:r w:rsidRPr="0043347F">
              <w:rPr>
                <w:rFonts w:ascii="Times New Roman" w:hAnsi="Times New Roman" w:cs="Times New Roman"/>
              </w:rPr>
              <w:t xml:space="preserve">   Elementary school: 150 minutes p. week</w:t>
            </w:r>
          </w:p>
          <w:p w:rsidR="00B02620" w:rsidRDefault="00B02620" w:rsidP="00B02620">
            <w:pPr>
              <w:rPr>
                <w:rFonts w:ascii="Times New Roman" w:hAnsi="Times New Roman" w:cs="Times New Roman"/>
              </w:rPr>
            </w:pPr>
            <w:r w:rsidRPr="0043347F">
              <w:rPr>
                <w:rFonts w:ascii="Times New Roman" w:hAnsi="Times New Roman" w:cs="Times New Roman"/>
              </w:rPr>
              <w:t>-­</w:t>
            </w:r>
            <w:r w:rsidRPr="0043347F">
              <w:rPr>
                <w:rFonts w:ascii="Cambria Math" w:hAnsi="Cambria Math" w:cs="Cambria Math"/>
              </w:rPr>
              <w:t>‐</w:t>
            </w:r>
            <w:r w:rsidR="00DC7A09">
              <w:rPr>
                <w:rFonts w:ascii="Times New Roman" w:hAnsi="Times New Roman" w:cs="Times New Roman"/>
              </w:rPr>
              <w:t xml:space="preserve">   Middle</w:t>
            </w:r>
            <w:r w:rsidRPr="0043347F">
              <w:rPr>
                <w:rFonts w:ascii="Times New Roman" w:hAnsi="Times New Roman" w:cs="Times New Roman"/>
              </w:rPr>
              <w:t xml:space="preserve"> school: 225 minutes p. week</w:t>
            </w:r>
          </w:p>
          <w:p w:rsidR="00DC7A09" w:rsidRPr="0043347F" w:rsidRDefault="00DC7A09" w:rsidP="00B02620">
            <w:pPr>
              <w:rPr>
                <w:rFonts w:ascii="Times New Roman" w:hAnsi="Times New Roman" w:cs="Times New Roman"/>
              </w:rPr>
            </w:pPr>
            <w:r>
              <w:rPr>
                <w:rFonts w:ascii="Times New Roman" w:hAnsi="Times New Roman" w:cs="Times New Roman"/>
              </w:rPr>
              <w:t>---   High school: 225 minutes p. week</w:t>
            </w:r>
          </w:p>
        </w:tc>
        <w:tc>
          <w:tcPr>
            <w:tcW w:w="4841" w:type="dxa"/>
            <w:tcBorders>
              <w:top w:val="single" w:sz="5" w:space="0" w:color="000000"/>
              <w:left w:val="single" w:sz="5" w:space="0" w:color="000000"/>
              <w:bottom w:val="single" w:sz="5" w:space="0" w:color="000000"/>
              <w:right w:val="single" w:sz="5" w:space="0" w:color="000000"/>
            </w:tcBorders>
          </w:tcPr>
          <w:p w:rsidR="00B02620" w:rsidRPr="0043347F" w:rsidRDefault="00B02620" w:rsidP="00B02620">
            <w:pPr>
              <w:rPr>
                <w:rFonts w:ascii="Times New Roman" w:hAnsi="Times New Roman" w:cs="Times New Roman"/>
              </w:rPr>
            </w:pPr>
            <w:r w:rsidRPr="0043347F">
              <w:rPr>
                <w:rFonts w:ascii="Times New Roman" w:hAnsi="Times New Roman" w:cs="Times New Roman"/>
              </w:rPr>
              <w:t>National Guidelines for children and adolescents (USDHHS, 2008):</w:t>
            </w:r>
          </w:p>
          <w:p w:rsidR="00B02620" w:rsidRPr="0043347F" w:rsidRDefault="00B02620" w:rsidP="00B02620">
            <w:pPr>
              <w:rPr>
                <w:rFonts w:ascii="Times New Roman" w:hAnsi="Times New Roman" w:cs="Times New Roman"/>
              </w:rPr>
            </w:pPr>
            <w:r w:rsidRPr="0043347F">
              <w:rPr>
                <w:rFonts w:ascii="Times New Roman" w:hAnsi="Times New Roman" w:cs="Times New Roman"/>
              </w:rPr>
              <w:t>-­</w:t>
            </w:r>
            <w:r w:rsidRPr="0043347F">
              <w:rPr>
                <w:rFonts w:ascii="Cambria Math" w:hAnsi="Cambria Math" w:cs="Cambria Math"/>
              </w:rPr>
              <w:t>‐</w:t>
            </w:r>
            <w:r w:rsidRPr="0043347F">
              <w:rPr>
                <w:rFonts w:ascii="Times New Roman" w:hAnsi="Times New Roman" w:cs="Times New Roman"/>
              </w:rPr>
              <w:t xml:space="preserve">    60 minutes (1 hour) or more each day, most of which should be of moderate to vigorous intensity</w:t>
            </w:r>
          </w:p>
          <w:p w:rsidR="00B02620" w:rsidRPr="0043347F" w:rsidRDefault="00B02620" w:rsidP="00B02620">
            <w:pPr>
              <w:rPr>
                <w:rFonts w:ascii="Times New Roman" w:hAnsi="Times New Roman" w:cs="Times New Roman"/>
              </w:rPr>
            </w:pPr>
            <w:r w:rsidRPr="0043347F">
              <w:rPr>
                <w:rFonts w:ascii="Times New Roman" w:hAnsi="Times New Roman" w:cs="Times New Roman"/>
              </w:rPr>
              <w:t>-­</w:t>
            </w:r>
            <w:r w:rsidRPr="0043347F">
              <w:rPr>
                <w:rFonts w:ascii="Cambria Math" w:hAnsi="Cambria Math" w:cs="Cambria Math"/>
              </w:rPr>
              <w:t>‐</w:t>
            </w:r>
            <w:r w:rsidRPr="0043347F">
              <w:rPr>
                <w:rFonts w:ascii="Times New Roman" w:hAnsi="Times New Roman" w:cs="Times New Roman"/>
              </w:rPr>
              <w:t xml:space="preserve">   Muscle-strengthening and bone- strengthening physical activity on at least 3 days of the week</w:t>
            </w:r>
          </w:p>
          <w:p w:rsidR="00B02620" w:rsidRPr="0043347F" w:rsidRDefault="00B02620" w:rsidP="00B02620">
            <w:pPr>
              <w:rPr>
                <w:rFonts w:ascii="Times New Roman" w:hAnsi="Times New Roman" w:cs="Times New Roman"/>
              </w:rPr>
            </w:pPr>
          </w:p>
          <w:p w:rsidR="00B02620" w:rsidRPr="0043347F" w:rsidRDefault="00B02620" w:rsidP="00B02620">
            <w:pPr>
              <w:rPr>
                <w:rFonts w:ascii="Times New Roman" w:hAnsi="Times New Roman" w:cs="Times New Roman"/>
              </w:rPr>
            </w:pPr>
          </w:p>
        </w:tc>
      </w:tr>
    </w:tbl>
    <w:p w:rsidR="0043347F" w:rsidRDefault="0043347F" w:rsidP="00C67FA0">
      <w:pPr>
        <w:rPr>
          <w:rFonts w:ascii="Times New Roman" w:hAnsi="Times New Roman" w:cs="Times New Roman"/>
          <w:b/>
          <w:bCs/>
        </w:rPr>
      </w:pPr>
    </w:p>
    <w:p w:rsidR="00C67FA0" w:rsidRPr="0043347F" w:rsidRDefault="00C67FA0" w:rsidP="00C67FA0">
      <w:pPr>
        <w:rPr>
          <w:rFonts w:ascii="Times New Roman" w:hAnsi="Times New Roman" w:cs="Times New Roman"/>
        </w:rPr>
      </w:pPr>
      <w:r w:rsidRPr="0043347F">
        <w:rPr>
          <w:rFonts w:ascii="Times New Roman" w:hAnsi="Times New Roman" w:cs="Times New Roman"/>
          <w:b/>
          <w:bCs/>
        </w:rPr>
        <w:t>CURRENT TRENDS AND ISSUES IN SCHOOL PHYSICAL EDUCATION</w:t>
      </w:r>
    </w:p>
    <w:p w:rsidR="00C67FA0" w:rsidRPr="0043347F" w:rsidRDefault="00C67FA0" w:rsidP="00C67FA0">
      <w:pPr>
        <w:rPr>
          <w:rFonts w:ascii="Times New Roman" w:hAnsi="Times New Roman" w:cs="Times New Roman"/>
        </w:rPr>
      </w:pPr>
      <w:r w:rsidRPr="0043347F">
        <w:rPr>
          <w:rFonts w:ascii="Times New Roman" w:hAnsi="Times New Roman" w:cs="Times New Roman"/>
        </w:rPr>
        <w:t>There are several important developments and trends that directly impact the quantity and quality of Arizona’s school physical education programs. Some have a potential positive impact, whereas others continue to affect programs and their students in very negative ways. While there is not sufficient space in this standards document to address all, the following trends and issues are pertinent to Arizona’s schools.</w:t>
      </w:r>
    </w:p>
    <w:p w:rsidR="00C67FA0" w:rsidRPr="0043347F" w:rsidRDefault="00C67FA0" w:rsidP="00C67FA0">
      <w:pPr>
        <w:rPr>
          <w:rFonts w:ascii="Times New Roman" w:hAnsi="Times New Roman" w:cs="Times New Roman"/>
        </w:rPr>
      </w:pPr>
      <w:r w:rsidRPr="0043347F">
        <w:rPr>
          <w:rFonts w:ascii="Times New Roman" w:hAnsi="Times New Roman" w:cs="Times New Roman"/>
          <w:b/>
          <w:bCs/>
        </w:rPr>
        <w:t>Comprehensive School Physical Activity Programs</w:t>
      </w:r>
    </w:p>
    <w:p w:rsidR="00C67FA0" w:rsidRPr="0043347F" w:rsidRDefault="00C67FA0" w:rsidP="00C67FA0">
      <w:pPr>
        <w:rPr>
          <w:rFonts w:ascii="Times New Roman" w:hAnsi="Times New Roman" w:cs="Times New Roman"/>
        </w:rPr>
      </w:pPr>
      <w:r w:rsidRPr="0043347F">
        <w:rPr>
          <w:rFonts w:ascii="Times New Roman" w:hAnsi="Times New Roman" w:cs="Times New Roman"/>
        </w:rPr>
        <w:t>The Arizona Physical Education Standards support the Comprehensive School Physical Activity Program (CSPAP) national framework created by SHAPE America and the Center</w:t>
      </w:r>
      <w:r w:rsidR="003F0DE4">
        <w:rPr>
          <w:rFonts w:ascii="Times New Roman" w:hAnsi="Times New Roman" w:cs="Times New Roman"/>
        </w:rPr>
        <w:t>s</w:t>
      </w:r>
      <w:r w:rsidRPr="0043347F">
        <w:rPr>
          <w:rFonts w:ascii="Times New Roman" w:hAnsi="Times New Roman" w:cs="Times New Roman"/>
        </w:rPr>
        <w:t xml:space="preserve"> for Disease Control and Prevention (2013). CSPAP is a multi-component approach by which school districts and schools use all opportunities for students to be physically active, meet the nationally recommended 60 minutes of physical activity each day, and develop the knowledge, skills, and dispositions to be physically active for a lifetime. There is a substantial body of evidence that CSPAPs can produce substantial increases in students’ health-enhancing physical activity, using a variety of specific programmatic and environmental interventions (Ward, 2011).</w:t>
      </w:r>
    </w:p>
    <w:p w:rsidR="003F19D8" w:rsidRPr="0043347F" w:rsidRDefault="003F19D8" w:rsidP="003F19D8">
      <w:pPr>
        <w:rPr>
          <w:rFonts w:ascii="Times New Roman" w:hAnsi="Times New Roman" w:cs="Times New Roman"/>
        </w:rPr>
      </w:pPr>
      <w:r w:rsidRPr="0043347F">
        <w:rPr>
          <w:rFonts w:ascii="Times New Roman" w:hAnsi="Times New Roman" w:cs="Times New Roman"/>
        </w:rPr>
        <w:t>As shown in Figure 1 below, CSPAPs reflect strong coordination and synergy across five components:</w:t>
      </w:r>
    </w:p>
    <w:p w:rsidR="003F19D8" w:rsidRPr="0043347F" w:rsidRDefault="003F19D8" w:rsidP="008B7DB9">
      <w:pPr>
        <w:numPr>
          <w:ilvl w:val="0"/>
          <w:numId w:val="6"/>
        </w:numPr>
        <w:spacing w:after="0"/>
        <w:ind w:left="533" w:hanging="245"/>
        <w:rPr>
          <w:rFonts w:ascii="Times New Roman" w:hAnsi="Times New Roman" w:cs="Times New Roman"/>
        </w:rPr>
      </w:pPr>
      <w:r w:rsidRPr="0043347F">
        <w:rPr>
          <w:rFonts w:ascii="Times New Roman" w:hAnsi="Times New Roman" w:cs="Times New Roman"/>
        </w:rPr>
        <w:t>Effective physical education as the anchor program component</w:t>
      </w:r>
    </w:p>
    <w:p w:rsidR="003F19D8" w:rsidRPr="0043347F" w:rsidRDefault="003F19D8" w:rsidP="008B7DB9">
      <w:pPr>
        <w:numPr>
          <w:ilvl w:val="0"/>
          <w:numId w:val="6"/>
        </w:numPr>
        <w:spacing w:after="0"/>
        <w:ind w:left="533" w:hanging="245"/>
        <w:rPr>
          <w:rFonts w:ascii="Times New Roman" w:hAnsi="Times New Roman" w:cs="Times New Roman"/>
        </w:rPr>
      </w:pPr>
      <w:r w:rsidRPr="0043347F">
        <w:rPr>
          <w:rFonts w:ascii="Times New Roman" w:hAnsi="Times New Roman" w:cs="Times New Roman"/>
        </w:rPr>
        <w:t>Physical activity before, and after school</w:t>
      </w:r>
    </w:p>
    <w:p w:rsidR="003F19D8" w:rsidRPr="0043347F" w:rsidRDefault="003F19D8" w:rsidP="008B7DB9">
      <w:pPr>
        <w:numPr>
          <w:ilvl w:val="0"/>
          <w:numId w:val="6"/>
        </w:numPr>
        <w:spacing w:after="0"/>
        <w:ind w:left="533" w:hanging="245"/>
        <w:rPr>
          <w:rFonts w:ascii="Times New Roman" w:hAnsi="Times New Roman" w:cs="Times New Roman"/>
        </w:rPr>
      </w:pPr>
      <w:r w:rsidRPr="0043347F">
        <w:rPr>
          <w:rFonts w:ascii="Times New Roman" w:hAnsi="Times New Roman" w:cs="Times New Roman"/>
        </w:rPr>
        <w:t>Physical activity during school</w:t>
      </w:r>
    </w:p>
    <w:p w:rsidR="003F19D8" w:rsidRPr="0043347F" w:rsidRDefault="003F19D8" w:rsidP="008B7DB9">
      <w:pPr>
        <w:numPr>
          <w:ilvl w:val="0"/>
          <w:numId w:val="6"/>
        </w:numPr>
        <w:spacing w:after="0"/>
        <w:ind w:left="533" w:hanging="245"/>
        <w:rPr>
          <w:rFonts w:ascii="Times New Roman" w:hAnsi="Times New Roman" w:cs="Times New Roman"/>
        </w:rPr>
      </w:pPr>
      <w:r w:rsidRPr="0043347F">
        <w:rPr>
          <w:rFonts w:ascii="Times New Roman" w:hAnsi="Times New Roman" w:cs="Times New Roman"/>
        </w:rPr>
        <w:t>Staff involvement, and</w:t>
      </w:r>
    </w:p>
    <w:p w:rsidR="003F19D8" w:rsidRPr="0043347F" w:rsidRDefault="003F19D8" w:rsidP="008B7DB9">
      <w:pPr>
        <w:numPr>
          <w:ilvl w:val="0"/>
          <w:numId w:val="6"/>
        </w:numPr>
        <w:spacing w:after="0"/>
        <w:ind w:left="533" w:hanging="245"/>
        <w:rPr>
          <w:rFonts w:ascii="Times New Roman" w:hAnsi="Times New Roman" w:cs="Times New Roman"/>
        </w:rPr>
      </w:pPr>
      <w:r w:rsidRPr="0043347F">
        <w:rPr>
          <w:rFonts w:ascii="Times New Roman" w:hAnsi="Times New Roman" w:cs="Times New Roman"/>
        </w:rPr>
        <w:t>Family and community engagement</w:t>
      </w:r>
    </w:p>
    <w:p w:rsidR="003F19D8" w:rsidRPr="0043347F" w:rsidRDefault="003F19D8" w:rsidP="003F19D8">
      <w:pPr>
        <w:spacing w:after="0"/>
        <w:rPr>
          <w:rFonts w:ascii="Times New Roman" w:hAnsi="Times New Roman" w:cs="Times New Roman"/>
        </w:rPr>
      </w:pPr>
    </w:p>
    <w:p w:rsidR="003F19D8" w:rsidRPr="0043347F" w:rsidRDefault="003F19D8" w:rsidP="003F19D8">
      <w:pPr>
        <w:spacing w:after="0"/>
        <w:jc w:val="center"/>
        <w:rPr>
          <w:rFonts w:ascii="Times New Roman" w:hAnsi="Times New Roman" w:cs="Times New Roman"/>
        </w:rPr>
      </w:pPr>
      <w:r w:rsidRPr="0043347F">
        <w:rPr>
          <w:rFonts w:ascii="Times New Roman" w:hAnsi="Times New Roman" w:cs="Times New Roman"/>
          <w:noProof/>
        </w:rPr>
        <w:drawing>
          <wp:inline distT="0" distB="0" distL="0" distR="0" wp14:anchorId="3B3AF42A" wp14:editId="5FB5C786">
            <wp:extent cx="2816860" cy="2798445"/>
            <wp:effectExtent l="0" t="0" r="254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16860" cy="2798445"/>
                    </a:xfrm>
                    <a:prstGeom prst="rect">
                      <a:avLst/>
                    </a:prstGeom>
                    <a:noFill/>
                  </pic:spPr>
                </pic:pic>
              </a:graphicData>
            </a:graphic>
          </wp:inline>
        </w:drawing>
      </w:r>
    </w:p>
    <w:p w:rsidR="00DD1D09" w:rsidRPr="0043347F" w:rsidRDefault="00DD1D09" w:rsidP="00B02620">
      <w:pPr>
        <w:rPr>
          <w:rFonts w:ascii="Times New Roman" w:hAnsi="Times New Roman" w:cs="Times New Roman"/>
        </w:rPr>
        <w:sectPr w:rsidR="00DD1D09" w:rsidRPr="0043347F" w:rsidSect="00B02620">
          <w:pgSz w:w="12240" w:h="15840"/>
          <w:pgMar w:top="1440" w:right="1440" w:bottom="1440" w:left="1440" w:header="720" w:footer="756" w:gutter="0"/>
          <w:cols w:space="720"/>
          <w:docGrid w:linePitch="299"/>
        </w:sectPr>
      </w:pPr>
    </w:p>
    <w:p w:rsidR="00B02620" w:rsidRPr="0043347F" w:rsidRDefault="00B02620" w:rsidP="00B02620">
      <w:pPr>
        <w:rPr>
          <w:rFonts w:ascii="Times New Roman" w:hAnsi="Times New Roman" w:cs="Times New Roman"/>
        </w:rPr>
      </w:pPr>
      <w:r w:rsidRPr="0043347F">
        <w:rPr>
          <w:rFonts w:ascii="Times New Roman" w:hAnsi="Times New Roman" w:cs="Times New Roman"/>
        </w:rPr>
        <w:lastRenderedPageBreak/>
        <w:t>Students can accumulate the recommended amount of physical activity through the provision of the multi-component CSPAP (e.g., Centers for Disease Control &amp; Prevention, 2013; Strong, Malina, Blimkie, Daniels, Dishman, Gutin et al., 2005; U.S. Department of Health and Human Services, 2000, 2008). CSPAP is also aligned with the Healthy, Hunger Free Kids Act (United States Department of Agriculture, 2010) which requires that all schools participating in the National School Lunch Program establish goals for physical activity.</w:t>
      </w:r>
    </w:p>
    <w:p w:rsidR="00B02620" w:rsidRPr="0043347F" w:rsidRDefault="00B02620" w:rsidP="00B02620">
      <w:pPr>
        <w:rPr>
          <w:rFonts w:ascii="Times New Roman" w:hAnsi="Times New Roman" w:cs="Times New Roman"/>
        </w:rPr>
      </w:pPr>
      <w:r w:rsidRPr="0043347F">
        <w:rPr>
          <w:rFonts w:ascii="Times New Roman" w:hAnsi="Times New Roman" w:cs="Times New Roman"/>
        </w:rPr>
        <w:t>The specific goals of a CSPAP include:</w:t>
      </w:r>
    </w:p>
    <w:p w:rsidR="00B02620" w:rsidRPr="0043347F" w:rsidRDefault="00B02620" w:rsidP="008B7DB9">
      <w:pPr>
        <w:numPr>
          <w:ilvl w:val="0"/>
          <w:numId w:val="5"/>
        </w:numPr>
        <w:ind w:left="648"/>
        <w:rPr>
          <w:rFonts w:ascii="Times New Roman" w:hAnsi="Times New Roman" w:cs="Times New Roman"/>
        </w:rPr>
      </w:pPr>
      <w:r w:rsidRPr="0043347F">
        <w:rPr>
          <w:rFonts w:ascii="Times New Roman" w:hAnsi="Times New Roman" w:cs="Times New Roman"/>
        </w:rPr>
        <w:t>To provide a variety of school-based physical activities to enable all students to participate in 60 minutes of moderate-to-vigorous physical activity each day.</w:t>
      </w:r>
    </w:p>
    <w:p w:rsidR="00B02620" w:rsidRPr="0043347F" w:rsidRDefault="00B02620" w:rsidP="008B7DB9">
      <w:pPr>
        <w:numPr>
          <w:ilvl w:val="0"/>
          <w:numId w:val="5"/>
        </w:numPr>
        <w:ind w:left="648"/>
        <w:rPr>
          <w:rFonts w:ascii="Times New Roman" w:hAnsi="Times New Roman" w:cs="Times New Roman"/>
        </w:rPr>
      </w:pPr>
      <w:r w:rsidRPr="0043347F">
        <w:rPr>
          <w:rFonts w:ascii="Times New Roman" w:hAnsi="Times New Roman" w:cs="Times New Roman"/>
        </w:rPr>
        <w:t>To provide coordination among the CSPAP components to maximize understanding, application, and practice of the knowledge and skills learned in physical education so that all students will be fully physically educated and well-equipped for a lifetime of physical</w:t>
      </w:r>
      <w:r w:rsidR="00C67FA0" w:rsidRPr="0043347F">
        <w:rPr>
          <w:rFonts w:ascii="Times New Roman" w:hAnsi="Times New Roman" w:cs="Times New Roman"/>
        </w:rPr>
        <w:t xml:space="preserve"> </w:t>
      </w:r>
      <w:r w:rsidRPr="0043347F">
        <w:rPr>
          <w:rFonts w:ascii="Times New Roman" w:hAnsi="Times New Roman" w:cs="Times New Roman"/>
        </w:rPr>
        <w:t>activity (National Association for Sport and Physical Education; 2013, Centers for Disease Control and Prevention, 2011, 2013)</w:t>
      </w:r>
    </w:p>
    <w:p w:rsidR="00C67FA0" w:rsidRPr="0043347F" w:rsidRDefault="00C67FA0" w:rsidP="00B02620">
      <w:pPr>
        <w:rPr>
          <w:rFonts w:ascii="Times New Roman" w:hAnsi="Times New Roman" w:cs="Times New Roman"/>
          <w:b/>
        </w:rPr>
      </w:pPr>
      <w:r w:rsidRPr="0043347F">
        <w:rPr>
          <w:rFonts w:ascii="Times New Roman" w:hAnsi="Times New Roman" w:cs="Times New Roman"/>
        </w:rPr>
        <w:t xml:space="preserve">At the cornerstone of the CSPAP model is an effective physical education program designed to increase the physical activity levels of students (U.S. Department of Health and Human Services, 2012). The Arizona Physical Education Standards are designed for teachers to provide students with the knowledge, skills and dispositions needed to become physically literate and lead physically active lifestyles, with a specific emphasis on the educative function of the centerpiece CSPAP component, physical education. </w:t>
      </w:r>
      <w:r w:rsidRPr="0043347F">
        <w:rPr>
          <w:rFonts w:ascii="Times New Roman" w:hAnsi="Times New Roman" w:cs="Times New Roman"/>
          <w:b/>
        </w:rPr>
        <w:t>One important caveat is that the other four CSPAP components should never be used to replace the physical education program in any way. Rather, they should be complementary to the physical education program.</w:t>
      </w:r>
    </w:p>
    <w:p w:rsidR="00C67FA0" w:rsidRPr="0043347F" w:rsidRDefault="00C67FA0" w:rsidP="00C67FA0">
      <w:pPr>
        <w:rPr>
          <w:rFonts w:ascii="Times New Roman" w:hAnsi="Times New Roman" w:cs="Times New Roman"/>
        </w:rPr>
      </w:pPr>
      <w:r w:rsidRPr="0043347F">
        <w:rPr>
          <w:rFonts w:ascii="Times New Roman" w:hAnsi="Times New Roman" w:cs="Times New Roman"/>
          <w:b/>
          <w:bCs/>
          <w:i/>
        </w:rPr>
        <w:t>The policy profile for Arizona’s school physical education</w:t>
      </w:r>
      <w:r w:rsidRPr="0043347F">
        <w:rPr>
          <w:rFonts w:ascii="Times New Roman" w:hAnsi="Times New Roman" w:cs="Times New Roman"/>
          <w:i/>
        </w:rPr>
        <w:t>.</w:t>
      </w:r>
      <w:r w:rsidRPr="0043347F">
        <w:rPr>
          <w:rFonts w:ascii="Times New Roman" w:hAnsi="Times New Roman" w:cs="Times New Roman"/>
        </w:rPr>
        <w:t xml:space="preserve"> The impact of policies, laws and mandates across school, district and state levels cannot be underestimated. NASPE (2012) has reported wide variance across the 50 U.S. states relative to the type and number of state level policies specific to school physical education programs.</w:t>
      </w:r>
    </w:p>
    <w:p w:rsidR="00C67FA0" w:rsidRPr="0043347F" w:rsidRDefault="00C67FA0" w:rsidP="00C67FA0">
      <w:pPr>
        <w:rPr>
          <w:rFonts w:ascii="Times New Roman" w:hAnsi="Times New Roman" w:cs="Times New Roman"/>
        </w:rPr>
      </w:pPr>
      <w:r w:rsidRPr="0043347F">
        <w:rPr>
          <w:rFonts w:ascii="Times New Roman" w:hAnsi="Times New Roman" w:cs="Times New Roman"/>
        </w:rPr>
        <w:t>Regrettably, Arizona’s policy profile represent a formidable barrier to ensuring that that its students have the best possible physical education in their formative years, and likely is a contributing factor to the poor health status of Arizona children and youth. That is, in most areas where well-developed and enforced policies could help ensure effective physical education the State of Arizona does not currently have a policy in place (thus leaving the decisions to individual school districts). Similarly, if school districts do not have stated policies in place it leaves decisions to school level policy makers. This can also contribute to health disparities between schools and school districts.</w:t>
      </w:r>
    </w:p>
    <w:p w:rsidR="003F19D8" w:rsidRPr="0043347F" w:rsidRDefault="003F19D8" w:rsidP="00C67FA0">
      <w:pPr>
        <w:rPr>
          <w:rFonts w:ascii="Times New Roman" w:hAnsi="Times New Roman" w:cs="Times New Roman"/>
        </w:rPr>
      </w:pPr>
    </w:p>
    <w:p w:rsidR="003F19D8" w:rsidRPr="0043347F" w:rsidRDefault="003F19D8" w:rsidP="00C67FA0">
      <w:pPr>
        <w:rPr>
          <w:rFonts w:ascii="Times New Roman" w:hAnsi="Times New Roman" w:cs="Times New Roman"/>
        </w:rPr>
      </w:pPr>
    </w:p>
    <w:p w:rsidR="0043347F" w:rsidRDefault="0043347F" w:rsidP="00C67FA0">
      <w:pPr>
        <w:rPr>
          <w:rFonts w:ascii="Times New Roman" w:hAnsi="Times New Roman" w:cs="Times New Roman"/>
        </w:rPr>
      </w:pPr>
    </w:p>
    <w:p w:rsidR="00C67FA0" w:rsidRPr="0043347F" w:rsidRDefault="00C67FA0" w:rsidP="00C67FA0">
      <w:pPr>
        <w:rPr>
          <w:rFonts w:ascii="Times New Roman" w:hAnsi="Times New Roman" w:cs="Times New Roman"/>
        </w:rPr>
      </w:pPr>
      <w:r w:rsidRPr="0043347F">
        <w:rPr>
          <w:rFonts w:ascii="Times New Roman" w:hAnsi="Times New Roman" w:cs="Times New Roman"/>
        </w:rPr>
        <w:lastRenderedPageBreak/>
        <w:t>Examples of policy areas for which the state of Arizona does not currently have state- level policies or funded mandates in place include:</w:t>
      </w:r>
    </w:p>
    <w:p w:rsidR="00C67FA0" w:rsidRPr="0043347F" w:rsidRDefault="00C67FA0" w:rsidP="008B7DB9">
      <w:pPr>
        <w:numPr>
          <w:ilvl w:val="0"/>
          <w:numId w:val="17"/>
        </w:numPr>
        <w:spacing w:after="0"/>
        <w:ind w:left="535"/>
        <w:rPr>
          <w:rFonts w:ascii="Times New Roman" w:hAnsi="Times New Roman" w:cs="Times New Roman"/>
        </w:rPr>
      </w:pPr>
      <w:r w:rsidRPr="0043347F">
        <w:rPr>
          <w:rFonts w:ascii="Times New Roman" w:hAnsi="Times New Roman" w:cs="Times New Roman"/>
        </w:rPr>
        <w:t>The number of minutes of required physical education in elementary and junior high/middle schools</w:t>
      </w:r>
    </w:p>
    <w:p w:rsidR="00C67FA0" w:rsidRPr="0043347F" w:rsidRDefault="00C67FA0" w:rsidP="008B7DB9">
      <w:pPr>
        <w:numPr>
          <w:ilvl w:val="0"/>
          <w:numId w:val="17"/>
        </w:numPr>
        <w:spacing w:after="0"/>
        <w:ind w:left="535"/>
        <w:rPr>
          <w:rFonts w:ascii="Times New Roman" w:hAnsi="Times New Roman" w:cs="Times New Roman"/>
        </w:rPr>
      </w:pPr>
      <w:r w:rsidRPr="0043347F">
        <w:rPr>
          <w:rFonts w:ascii="Times New Roman" w:hAnsi="Times New Roman" w:cs="Times New Roman"/>
        </w:rPr>
        <w:t>The number of credits required for high school graduation</w:t>
      </w:r>
    </w:p>
    <w:p w:rsidR="001171E1" w:rsidRDefault="001171E1" w:rsidP="008B7DB9">
      <w:pPr>
        <w:numPr>
          <w:ilvl w:val="0"/>
          <w:numId w:val="17"/>
        </w:numPr>
        <w:spacing w:after="0"/>
        <w:ind w:left="535"/>
        <w:rPr>
          <w:rFonts w:ascii="Times New Roman" w:hAnsi="Times New Roman" w:cs="Times New Roman"/>
        </w:rPr>
      </w:pPr>
      <w:r w:rsidRPr="001171E1">
        <w:rPr>
          <w:rFonts w:ascii="Times New Roman" w:hAnsi="Times New Roman" w:cs="Times New Roman"/>
        </w:rPr>
        <w:t>The granting of exemptions, waivers or substitutions</w:t>
      </w:r>
    </w:p>
    <w:p w:rsidR="00C67FA0" w:rsidRPr="0043347F" w:rsidRDefault="00C67FA0" w:rsidP="008B7DB9">
      <w:pPr>
        <w:numPr>
          <w:ilvl w:val="0"/>
          <w:numId w:val="17"/>
        </w:numPr>
        <w:spacing w:after="0"/>
        <w:ind w:left="535"/>
        <w:rPr>
          <w:rFonts w:ascii="Times New Roman" w:hAnsi="Times New Roman" w:cs="Times New Roman"/>
        </w:rPr>
      </w:pPr>
      <w:bookmarkStart w:id="0" w:name="_GoBack"/>
      <w:bookmarkEnd w:id="0"/>
      <w:r w:rsidRPr="0043347F">
        <w:rPr>
          <w:rFonts w:ascii="Times New Roman" w:hAnsi="Times New Roman" w:cs="Times New Roman"/>
        </w:rPr>
        <w:t>The number of minutes of physical activity beyond physical education (e.g., recess in elementary schools, classroom physical activity breaks) at all three school levels</w:t>
      </w:r>
    </w:p>
    <w:p w:rsidR="00C67FA0" w:rsidRPr="0043347F" w:rsidRDefault="00C67FA0" w:rsidP="008B7DB9">
      <w:pPr>
        <w:numPr>
          <w:ilvl w:val="0"/>
          <w:numId w:val="17"/>
        </w:numPr>
        <w:spacing w:after="0"/>
        <w:ind w:left="535"/>
        <w:rPr>
          <w:rFonts w:ascii="Times New Roman" w:hAnsi="Times New Roman" w:cs="Times New Roman"/>
        </w:rPr>
      </w:pPr>
      <w:r w:rsidRPr="0043347F">
        <w:rPr>
          <w:rFonts w:ascii="Times New Roman" w:hAnsi="Times New Roman" w:cs="Times New Roman"/>
        </w:rPr>
        <w:t>The withholding of physical activity (e.g., being kept out of recess) as punishment for disciplinary reasons, as well as the use of physical activity as punishment for inappropriate behavior by students</w:t>
      </w:r>
    </w:p>
    <w:p w:rsidR="00C67FA0" w:rsidRPr="0043347F" w:rsidRDefault="00C67FA0" w:rsidP="008B7DB9">
      <w:pPr>
        <w:numPr>
          <w:ilvl w:val="0"/>
          <w:numId w:val="17"/>
        </w:numPr>
        <w:spacing w:after="0"/>
        <w:ind w:left="535"/>
        <w:rPr>
          <w:rFonts w:ascii="Times New Roman" w:hAnsi="Times New Roman" w:cs="Times New Roman"/>
        </w:rPr>
      </w:pPr>
      <w:r w:rsidRPr="0043347F">
        <w:rPr>
          <w:rFonts w:ascii="Times New Roman" w:hAnsi="Times New Roman" w:cs="Times New Roman"/>
        </w:rPr>
        <w:t>Class size limits</w:t>
      </w:r>
    </w:p>
    <w:p w:rsidR="00C67FA0" w:rsidRPr="0043347F" w:rsidRDefault="00C67FA0" w:rsidP="008B7DB9">
      <w:pPr>
        <w:numPr>
          <w:ilvl w:val="0"/>
          <w:numId w:val="17"/>
        </w:numPr>
        <w:spacing w:after="0"/>
        <w:ind w:left="535"/>
        <w:rPr>
          <w:rFonts w:ascii="Times New Roman" w:hAnsi="Times New Roman" w:cs="Times New Roman"/>
        </w:rPr>
      </w:pPr>
      <w:r w:rsidRPr="0043347F">
        <w:rPr>
          <w:rFonts w:ascii="Times New Roman" w:hAnsi="Times New Roman" w:cs="Times New Roman"/>
        </w:rPr>
        <w:t>Including the grade earned in physical education in the calculation of students’ high school grade point average</w:t>
      </w:r>
    </w:p>
    <w:p w:rsidR="00C67FA0" w:rsidRPr="0043347F" w:rsidRDefault="00C67FA0" w:rsidP="008B7DB9">
      <w:pPr>
        <w:numPr>
          <w:ilvl w:val="0"/>
          <w:numId w:val="17"/>
        </w:numPr>
        <w:spacing w:after="0"/>
        <w:ind w:left="535"/>
        <w:rPr>
          <w:rFonts w:ascii="Times New Roman" w:hAnsi="Times New Roman" w:cs="Times New Roman"/>
        </w:rPr>
      </w:pPr>
      <w:r w:rsidRPr="0043347F">
        <w:rPr>
          <w:rFonts w:ascii="Times New Roman" w:hAnsi="Times New Roman" w:cs="Times New Roman"/>
        </w:rPr>
        <w:t>The use of evidence-based physical education curricula</w:t>
      </w:r>
    </w:p>
    <w:p w:rsidR="003F19D8" w:rsidRPr="0043347F" w:rsidRDefault="003F19D8" w:rsidP="003F19D8">
      <w:pPr>
        <w:spacing w:after="0"/>
        <w:ind w:left="111"/>
        <w:rPr>
          <w:rFonts w:ascii="Times New Roman" w:hAnsi="Times New Roman" w:cs="Times New Roman"/>
        </w:rPr>
      </w:pPr>
    </w:p>
    <w:p w:rsidR="00D20EB8" w:rsidRPr="0043347F" w:rsidRDefault="00C67FA0" w:rsidP="00C67FA0">
      <w:pPr>
        <w:rPr>
          <w:rFonts w:ascii="Times New Roman" w:hAnsi="Times New Roman" w:cs="Times New Roman"/>
        </w:rPr>
      </w:pPr>
      <w:r w:rsidRPr="0043347F">
        <w:rPr>
          <w:rFonts w:ascii="Times New Roman" w:hAnsi="Times New Roman" w:cs="Times New Roman"/>
        </w:rPr>
        <w:t>The combination of the above lack of state-level support and oversight represents perhaps the most serious threat to students. A closer look at two examples is presented next to help make this point.</w:t>
      </w:r>
    </w:p>
    <w:p w:rsidR="00D20EB8" w:rsidRPr="0043347F" w:rsidRDefault="00D20EB8" w:rsidP="00D20EB8">
      <w:pPr>
        <w:rPr>
          <w:rFonts w:ascii="Times New Roman" w:hAnsi="Times New Roman" w:cs="Times New Roman"/>
        </w:rPr>
      </w:pPr>
      <w:r w:rsidRPr="0043347F">
        <w:rPr>
          <w:rFonts w:ascii="Times New Roman" w:hAnsi="Times New Roman" w:cs="Times New Roman"/>
          <w:b/>
          <w:bCs/>
          <w:i/>
        </w:rPr>
        <w:t>Physical Activity Used as Punishment and/or Behavior Management</w:t>
      </w:r>
      <w:r w:rsidRPr="0043347F">
        <w:rPr>
          <w:rFonts w:ascii="Times New Roman" w:hAnsi="Times New Roman" w:cs="Times New Roman"/>
          <w:b/>
          <w:bCs/>
        </w:rPr>
        <w:t xml:space="preserve">. </w:t>
      </w:r>
      <w:r w:rsidRPr="0043347F">
        <w:rPr>
          <w:rFonts w:ascii="Times New Roman" w:hAnsi="Times New Roman" w:cs="Times New Roman"/>
        </w:rPr>
        <w:t xml:space="preserve">According to the National Association for Sport and Physical Education (NASPE) (2012), only 21% of U.S. States prohibit the use of physical activity as a form of punishment. Currently, there are no credible data available specific to the actual prevalence of this egregious practice. However, the culture   within interscholastic sport settings has a long history of using physical activity as punishment that may spill over into physical education lessons. In its position statement regarding this topic, NASPE (2009) has stated that, “Administering or withholding physical activity as a form of punishment and/or behavior management is an inappropriate practice” (p. 1) (This position statement can be accessed online at  </w:t>
      </w:r>
      <w:hyperlink r:id="rId14" w:history="1">
        <w:r w:rsidRPr="0043347F">
          <w:rPr>
            <w:rStyle w:val="Hyperlink"/>
            <w:rFonts w:ascii="Times New Roman" w:hAnsi="Times New Roman" w:cs="Times New Roman"/>
          </w:rPr>
          <w:t>http://www.shapeamerica.org/advocacy/positionstatements/pa/loader.cfm?csModule=security/ge tfile&amp;pageid=4737</w:t>
        </w:r>
      </w:hyperlink>
      <w:r w:rsidRPr="0043347F">
        <w:rPr>
          <w:rFonts w:ascii="Times New Roman" w:hAnsi="Times New Roman" w:cs="Times New Roman"/>
          <w:u w:val="single"/>
        </w:rPr>
        <w:t xml:space="preserve"> </w:t>
      </w:r>
      <w:r w:rsidRPr="0043347F">
        <w:rPr>
          <w:rFonts w:ascii="Times New Roman" w:hAnsi="Times New Roman" w:cs="Times New Roman"/>
        </w:rPr>
        <w:t>).</w:t>
      </w:r>
    </w:p>
    <w:p w:rsidR="00D20EB8" w:rsidRPr="0043347F" w:rsidRDefault="00D20EB8" w:rsidP="00D20EB8">
      <w:pPr>
        <w:rPr>
          <w:rFonts w:ascii="Times New Roman" w:hAnsi="Times New Roman" w:cs="Times New Roman"/>
        </w:rPr>
      </w:pPr>
      <w:r w:rsidRPr="0043347F">
        <w:rPr>
          <w:rFonts w:ascii="Times New Roman" w:hAnsi="Times New Roman" w:cs="Times New Roman"/>
        </w:rPr>
        <w:t>Physical education teachers should actively advocate to ensure that this practice is eradicated by communicating with school administrators, physical education teacher colleagues, classroom teachers, coaches, parents and all others who work with children and young adults in all physical activity settings (e.g., youth sport, interscholastic sport, YMCA, Boys’ and Girls’ Clubs). The above position statement addresses the inappropriate use of or withdrawal from physical activity as a disciplinary consequence, both within and outside of the school environment, and also provides alternatives to using physical activity as punishment.</w:t>
      </w:r>
    </w:p>
    <w:p w:rsidR="00D20EB8" w:rsidRPr="0043347F" w:rsidRDefault="00D20EB8" w:rsidP="00D20EB8">
      <w:pPr>
        <w:rPr>
          <w:rFonts w:ascii="Times New Roman" w:hAnsi="Times New Roman" w:cs="Times New Roman"/>
        </w:rPr>
      </w:pPr>
      <w:r w:rsidRPr="0043347F">
        <w:rPr>
          <w:rFonts w:ascii="Times New Roman" w:hAnsi="Times New Roman" w:cs="Times New Roman"/>
          <w:b/>
          <w:i/>
        </w:rPr>
        <w:t xml:space="preserve">Prevalence of waivers and substitutions. </w:t>
      </w:r>
      <w:r w:rsidRPr="0043347F">
        <w:rPr>
          <w:rFonts w:ascii="Times New Roman" w:hAnsi="Times New Roman" w:cs="Times New Roman"/>
        </w:rPr>
        <w:t xml:space="preserve">The use of waivers/exemptions and/or substitutions has become common practice in U.S. schools. According to NASPE (2012), over 60% of the states allow districts (or individual schools) to let students substitute physical education courses with activities such as Junior Reserve Officer Training Corps (JROTC), interscholastic sports, marching band, cheerleading, and community sport involvement. The use of substitute coursework is a very problematic practice, sanctioned by school and district policy makers. Courses and extra-curricular activities such as JROTC, </w:t>
      </w:r>
      <w:r w:rsidRPr="0043347F">
        <w:rPr>
          <w:rFonts w:ascii="Times New Roman" w:hAnsi="Times New Roman" w:cs="Times New Roman"/>
        </w:rPr>
        <w:lastRenderedPageBreak/>
        <w:t>marching band, and athletics do not specifically target any of the physical education content standards. That is, they have fundamentally different goals and objectives than do effective physical education programs. For example, there is evidence that students enrolled in JROTC classes accumulate little, if any, moderate to vigorous physical activity (MVPA), and spend significantly more time being sedentary (Lounsbery, Holt, Monnat, Funk, &amp; McKenzie, 2014). Accumulating MVPA in class and beyond is a core component of the national and Arizona physical education content standards.</w:t>
      </w:r>
    </w:p>
    <w:p w:rsidR="00D20EB8" w:rsidRPr="0043347F" w:rsidRDefault="00D20EB8" w:rsidP="00D20EB8">
      <w:pPr>
        <w:rPr>
          <w:rFonts w:ascii="Times New Roman" w:hAnsi="Times New Roman" w:cs="Times New Roman"/>
        </w:rPr>
      </w:pPr>
      <w:r w:rsidRPr="0043347F">
        <w:rPr>
          <w:rFonts w:ascii="Times New Roman" w:hAnsi="Times New Roman" w:cs="Times New Roman"/>
        </w:rPr>
        <w:t>In more than half of U.S. states (55%), including Arizona, providing students with waivers from time in physical education or graduation requirements is a practice also sanctioned by school districts/schools (NASPE, 2012). Examples of waivers include a student’s health, physical disability, religious beliefs, and early graduation. Such practices are detrimental to the current and future health of Arizona’s youth. School physical education is a subject with unique goals and objectives not covered by other school subjects and activities to which all Arizona youth should have access.</w:t>
      </w:r>
    </w:p>
    <w:p w:rsidR="003F19D8" w:rsidRPr="0043347F" w:rsidRDefault="003F19D8" w:rsidP="003F19D8">
      <w:pPr>
        <w:rPr>
          <w:rFonts w:ascii="Times New Roman" w:hAnsi="Times New Roman" w:cs="Times New Roman"/>
          <w:i/>
        </w:rPr>
      </w:pPr>
      <w:r w:rsidRPr="0043347F">
        <w:rPr>
          <w:rFonts w:ascii="Times New Roman" w:hAnsi="Times New Roman" w:cs="Times New Roman"/>
          <w:b/>
          <w:bCs/>
          <w:i/>
        </w:rPr>
        <w:t>Segregation of strength conditioning and dance courses in high schools.</w:t>
      </w:r>
      <w:r w:rsidRPr="0043347F">
        <w:rPr>
          <w:rFonts w:ascii="Times New Roman" w:hAnsi="Times New Roman" w:cs="Times New Roman"/>
          <w:i/>
        </w:rPr>
        <w:t xml:space="preserve"> </w:t>
      </w:r>
      <w:r w:rsidRPr="0043347F">
        <w:rPr>
          <w:rFonts w:ascii="Times New Roman" w:hAnsi="Times New Roman" w:cs="Times New Roman"/>
        </w:rPr>
        <w:t>In high school physical education programs, there is increased prevalence of weight training courses, many of which are accessible to only students on the school’s athletic teams. As such, regularly scheduled class periods are now in essence controlled by the schools’ athletic departments. Moreover, in certain high schools students can enroll in courses that are connected to “academies” whose primary aim is to develop talented youth in a particular sport. By definition, however, all such courses are part of the school’s physical education program. As such, all are subject to helping students meet the physical education content standards. That is, any weight training course offered to any group of students in high schools should not only include time for engaging in such activities, but also activities that aim to develop students’ knowledge and understanding of underlying concepts, goals, strategies, and scientific principles. Similarly, high school courses in dance are also an integral part of the physical education program, and dance teachers are also responsible for helping students meet the content standards.</w:t>
      </w:r>
    </w:p>
    <w:p w:rsidR="003F19D8" w:rsidRPr="0043347F" w:rsidRDefault="003F19D8" w:rsidP="003F19D8">
      <w:pPr>
        <w:rPr>
          <w:rFonts w:ascii="Times New Roman" w:hAnsi="Times New Roman" w:cs="Times New Roman"/>
        </w:rPr>
      </w:pPr>
      <w:r w:rsidRPr="0043347F">
        <w:rPr>
          <w:rFonts w:ascii="Times New Roman" w:hAnsi="Times New Roman" w:cs="Times New Roman"/>
        </w:rPr>
        <w:t>In summary, at no time in recent history has the importance of a physically active citizenry been more important.  The evidence in support of promoting physical activity toward a healthier future Arizona has never been stronger.  The physical, mental, and economic benefits have never been clearer.  Educating the whole student body is a moral imperative that states can no longer ignore!  The revised physical education content standards presented in the next section reflect one step forward in accomplishing this responsibility.</w:t>
      </w:r>
    </w:p>
    <w:p w:rsidR="00B02620" w:rsidRPr="0043347F" w:rsidRDefault="00B02620" w:rsidP="00B02620">
      <w:pPr>
        <w:rPr>
          <w:rFonts w:ascii="Times New Roman" w:hAnsi="Times New Roman" w:cs="Times New Roman"/>
        </w:rPr>
        <w:sectPr w:rsidR="00B02620" w:rsidRPr="0043347F" w:rsidSect="00B02620">
          <w:headerReference w:type="default" r:id="rId15"/>
          <w:pgSz w:w="12240" w:h="15840"/>
          <w:pgMar w:top="1440" w:right="1440" w:bottom="1440" w:left="1440" w:header="720" w:footer="756" w:gutter="0"/>
          <w:cols w:space="720"/>
          <w:docGrid w:linePitch="299"/>
        </w:sectPr>
      </w:pPr>
    </w:p>
    <w:p w:rsidR="00B02620" w:rsidRPr="0043347F" w:rsidRDefault="00B02620" w:rsidP="00B02620">
      <w:pPr>
        <w:rPr>
          <w:rFonts w:ascii="Times New Roman" w:hAnsi="Times New Roman" w:cs="Times New Roman"/>
          <w:b/>
        </w:rPr>
      </w:pPr>
      <w:r w:rsidRPr="0043347F">
        <w:rPr>
          <w:rFonts w:ascii="Times New Roman" w:hAnsi="Times New Roman" w:cs="Times New Roman"/>
          <w:b/>
        </w:rPr>
        <w:lastRenderedPageBreak/>
        <w:t>References</w:t>
      </w:r>
    </w:p>
    <w:p w:rsidR="00B02620" w:rsidRPr="0043347F" w:rsidRDefault="00B02620" w:rsidP="00B02620">
      <w:pPr>
        <w:rPr>
          <w:rFonts w:ascii="Times New Roman" w:hAnsi="Times New Roman" w:cs="Times New Roman"/>
        </w:rPr>
      </w:pPr>
      <w:r w:rsidRPr="0043347F">
        <w:rPr>
          <w:rFonts w:ascii="Times New Roman" w:hAnsi="Times New Roman" w:cs="Times New Roman"/>
        </w:rPr>
        <w:t>National Association for Sport and Physical Education [NASPE]. (2013).  C</w:t>
      </w:r>
      <w:r w:rsidRPr="0043347F">
        <w:rPr>
          <w:rFonts w:ascii="Times New Roman" w:hAnsi="Times New Roman" w:cs="Times New Roman"/>
          <w:i/>
        </w:rPr>
        <w:t xml:space="preserve">omprehensive school physical activity programs: Helping students achieve 60 minutes of physical activity each day </w:t>
      </w:r>
      <w:r w:rsidRPr="0043347F">
        <w:rPr>
          <w:rFonts w:ascii="Times New Roman" w:hAnsi="Times New Roman" w:cs="Times New Roman"/>
        </w:rPr>
        <w:t>[Position statement]. Reston, VA: Author.</w:t>
      </w:r>
    </w:p>
    <w:p w:rsidR="00B02620" w:rsidRPr="0043347F" w:rsidRDefault="00B02620" w:rsidP="00B02620">
      <w:pPr>
        <w:rPr>
          <w:rFonts w:ascii="Times New Roman" w:hAnsi="Times New Roman" w:cs="Times New Roman"/>
        </w:rPr>
      </w:pPr>
      <w:r w:rsidRPr="0043347F">
        <w:rPr>
          <w:rFonts w:ascii="Times New Roman" w:hAnsi="Times New Roman" w:cs="Times New Roman"/>
        </w:rPr>
        <w:t xml:space="preserve">Bassett, D.R., Fitzhugh, E.C., Heath, G.W., Erwin, P.C., Frederick, G.M., Wolff, D.L., Welch, W.A., &amp; Stout, A.B. (2013). Estimated energy expenditures for school-based policies and active living. </w:t>
      </w:r>
      <w:r w:rsidRPr="0043347F">
        <w:rPr>
          <w:rFonts w:ascii="Times New Roman" w:hAnsi="Times New Roman" w:cs="Times New Roman"/>
          <w:i/>
        </w:rPr>
        <w:t>American Journal of Preventive Medicine, 44</w:t>
      </w:r>
      <w:r w:rsidRPr="0043347F">
        <w:rPr>
          <w:rFonts w:ascii="Times New Roman" w:hAnsi="Times New Roman" w:cs="Times New Roman"/>
        </w:rPr>
        <w:t>, 108-113.</w:t>
      </w:r>
    </w:p>
    <w:p w:rsidR="00B02620" w:rsidRPr="0043347F" w:rsidRDefault="00B02620" w:rsidP="00B02620">
      <w:pPr>
        <w:rPr>
          <w:rFonts w:ascii="Times New Roman" w:hAnsi="Times New Roman" w:cs="Times New Roman"/>
        </w:rPr>
      </w:pPr>
      <w:r w:rsidRPr="0043347F">
        <w:rPr>
          <w:rFonts w:ascii="Times New Roman" w:hAnsi="Times New Roman" w:cs="Times New Roman"/>
        </w:rPr>
        <w:t xml:space="preserve">Centers for Disease Control and Prevention. (2010). </w:t>
      </w:r>
      <w:r w:rsidRPr="0043347F">
        <w:rPr>
          <w:rFonts w:ascii="Times New Roman" w:hAnsi="Times New Roman" w:cs="Times New Roman"/>
          <w:i/>
        </w:rPr>
        <w:t xml:space="preserve">The association between school based physical activity, including physical education, and academic performance. </w:t>
      </w:r>
      <w:r w:rsidRPr="0043347F">
        <w:rPr>
          <w:rFonts w:ascii="Times New Roman" w:hAnsi="Times New Roman" w:cs="Times New Roman"/>
        </w:rPr>
        <w:t>Atlanta, GA:  U.S. Department of Health and Human Services.</w:t>
      </w:r>
    </w:p>
    <w:p w:rsidR="00B02620" w:rsidRPr="0043347F" w:rsidRDefault="00B02620" w:rsidP="00B02620">
      <w:pPr>
        <w:rPr>
          <w:rFonts w:ascii="Times New Roman" w:hAnsi="Times New Roman" w:cs="Times New Roman"/>
        </w:rPr>
      </w:pPr>
      <w:r w:rsidRPr="0043347F">
        <w:rPr>
          <w:rFonts w:ascii="Times New Roman" w:hAnsi="Times New Roman" w:cs="Times New Roman"/>
        </w:rPr>
        <w:t xml:space="preserve">Centers for Disease Control and Prevention. (2011).  </w:t>
      </w:r>
      <w:r w:rsidRPr="0043347F">
        <w:rPr>
          <w:rFonts w:ascii="Times New Roman" w:hAnsi="Times New Roman" w:cs="Times New Roman"/>
          <w:i/>
        </w:rPr>
        <w:t>2011 Behavioral Risk Factor Surveillance System</w:t>
      </w:r>
      <w:r w:rsidRPr="0043347F">
        <w:rPr>
          <w:rFonts w:ascii="Times New Roman" w:hAnsi="Times New Roman" w:cs="Times New Roman"/>
        </w:rPr>
        <w:t xml:space="preserve">. Available at: </w:t>
      </w:r>
      <w:hyperlink r:id="rId16">
        <w:r w:rsidRPr="0043347F">
          <w:rPr>
            <w:rStyle w:val="Hyperlink"/>
            <w:rFonts w:ascii="Times New Roman" w:hAnsi="Times New Roman" w:cs="Times New Roman"/>
          </w:rPr>
          <w:t>http://apps.nccd.cdc.gov/brfss/display.asp?cat=PA&amp;yr=2011&amp;qkey=8291&amp;state=NV</w:t>
        </w:r>
      </w:hyperlink>
      <w:r w:rsidRPr="0043347F">
        <w:rPr>
          <w:rFonts w:ascii="Times New Roman" w:hAnsi="Times New Roman" w:cs="Times New Roman"/>
          <w:u w:val="single"/>
        </w:rPr>
        <w:t xml:space="preserve">. </w:t>
      </w:r>
      <w:r w:rsidRPr="0043347F">
        <w:rPr>
          <w:rFonts w:ascii="Times New Roman" w:hAnsi="Times New Roman" w:cs="Times New Roman"/>
        </w:rPr>
        <w:t>Accessed on May 6, 2012.</w:t>
      </w:r>
    </w:p>
    <w:p w:rsidR="00B02620" w:rsidRPr="0043347F" w:rsidRDefault="00B02620" w:rsidP="00B02620">
      <w:pPr>
        <w:rPr>
          <w:rFonts w:ascii="Times New Roman" w:hAnsi="Times New Roman" w:cs="Times New Roman"/>
        </w:rPr>
      </w:pPr>
      <w:r w:rsidRPr="0043347F">
        <w:rPr>
          <w:rFonts w:ascii="Times New Roman" w:hAnsi="Times New Roman" w:cs="Times New Roman"/>
        </w:rPr>
        <w:t xml:space="preserve">Centers for Disease Control and Prevention. (2013).  </w:t>
      </w:r>
      <w:r w:rsidRPr="0043347F">
        <w:rPr>
          <w:rFonts w:ascii="Times New Roman" w:hAnsi="Times New Roman" w:cs="Times New Roman"/>
          <w:i/>
          <w:iCs/>
        </w:rPr>
        <w:t xml:space="preserve">Comprehensive School Physical Activity Programs: A Guide for Schools. </w:t>
      </w:r>
      <w:r w:rsidRPr="0043347F">
        <w:rPr>
          <w:rFonts w:ascii="Times New Roman" w:hAnsi="Times New Roman" w:cs="Times New Roman"/>
        </w:rPr>
        <w:t>Atlanta, GA: U.S. Department of Health and Human Services.</w:t>
      </w:r>
    </w:p>
    <w:p w:rsidR="00B02620" w:rsidRPr="0043347F" w:rsidRDefault="00B02620" w:rsidP="00B02620">
      <w:pPr>
        <w:rPr>
          <w:rFonts w:ascii="Times New Roman" w:hAnsi="Times New Roman" w:cs="Times New Roman"/>
        </w:rPr>
      </w:pPr>
      <w:r w:rsidRPr="0043347F">
        <w:rPr>
          <w:rFonts w:ascii="Times New Roman" w:hAnsi="Times New Roman" w:cs="Times New Roman"/>
        </w:rPr>
        <w:t xml:space="preserve">Darling-Hammond, L. (2010). </w:t>
      </w:r>
      <w:r w:rsidRPr="0043347F">
        <w:rPr>
          <w:rFonts w:ascii="Times New Roman" w:hAnsi="Times New Roman" w:cs="Times New Roman"/>
          <w:bCs/>
          <w:i/>
        </w:rPr>
        <w:t xml:space="preserve">The Flat World and Education: How America's Commitment to Equity Will Determine Our Future.  </w:t>
      </w:r>
      <w:r w:rsidRPr="0043347F">
        <w:rPr>
          <w:rFonts w:ascii="Times New Roman" w:hAnsi="Times New Roman" w:cs="Times New Roman"/>
          <w:bCs/>
        </w:rPr>
        <w:t xml:space="preserve">New York:  </w:t>
      </w:r>
      <w:r w:rsidRPr="0043347F">
        <w:rPr>
          <w:rFonts w:ascii="Times New Roman" w:hAnsi="Times New Roman" w:cs="Times New Roman"/>
        </w:rPr>
        <w:t>Teachers College Press.</w:t>
      </w:r>
    </w:p>
    <w:p w:rsidR="00B02620" w:rsidRPr="0043347F" w:rsidRDefault="00B02620" w:rsidP="00B02620">
      <w:pPr>
        <w:rPr>
          <w:rFonts w:ascii="Times New Roman" w:hAnsi="Times New Roman" w:cs="Times New Roman"/>
        </w:rPr>
      </w:pPr>
      <w:r w:rsidRPr="0043347F">
        <w:rPr>
          <w:rFonts w:ascii="Times New Roman" w:hAnsi="Times New Roman" w:cs="Times New Roman"/>
        </w:rPr>
        <w:t xml:space="preserve">Center on Education Policy (2007). </w:t>
      </w:r>
      <w:r w:rsidRPr="0043347F">
        <w:rPr>
          <w:rFonts w:ascii="Times New Roman" w:hAnsi="Times New Roman" w:cs="Times New Roman"/>
          <w:i/>
        </w:rPr>
        <w:t>Choices, changes, and challenges: Curriculum and instruction in the NCLB era</w:t>
      </w:r>
      <w:r w:rsidRPr="0043347F">
        <w:rPr>
          <w:rFonts w:ascii="Times New Roman" w:hAnsi="Times New Roman" w:cs="Times New Roman"/>
        </w:rPr>
        <w:t>. Washington, DC: Author.</w:t>
      </w:r>
    </w:p>
    <w:p w:rsidR="00B02620" w:rsidRPr="0043347F" w:rsidRDefault="00B02620" w:rsidP="00B02620">
      <w:pPr>
        <w:rPr>
          <w:rFonts w:ascii="Times New Roman" w:hAnsi="Times New Roman" w:cs="Times New Roman"/>
        </w:rPr>
      </w:pPr>
      <w:r w:rsidRPr="0043347F">
        <w:rPr>
          <w:rFonts w:ascii="Times New Roman" w:hAnsi="Times New Roman" w:cs="Times New Roman"/>
        </w:rPr>
        <w:t xml:space="preserve">Center on Education Policy (2008). </w:t>
      </w:r>
      <w:r w:rsidRPr="0043347F">
        <w:rPr>
          <w:rFonts w:ascii="Times New Roman" w:hAnsi="Times New Roman" w:cs="Times New Roman"/>
          <w:i/>
        </w:rPr>
        <w:t>Instructional time in Elementary schools: A closer look at changes for specific subjects</w:t>
      </w:r>
      <w:r w:rsidRPr="0043347F">
        <w:rPr>
          <w:rFonts w:ascii="Times New Roman" w:hAnsi="Times New Roman" w:cs="Times New Roman"/>
        </w:rPr>
        <w:t>. Washington, DC: Author.</w:t>
      </w:r>
    </w:p>
    <w:p w:rsidR="00B02620" w:rsidRPr="0043347F" w:rsidRDefault="00B02620" w:rsidP="00B02620">
      <w:pPr>
        <w:rPr>
          <w:rFonts w:ascii="Times New Roman" w:hAnsi="Times New Roman" w:cs="Times New Roman"/>
        </w:rPr>
      </w:pPr>
      <w:r w:rsidRPr="0043347F">
        <w:rPr>
          <w:rFonts w:ascii="Times New Roman" w:hAnsi="Times New Roman" w:cs="Times New Roman"/>
        </w:rPr>
        <w:t xml:space="preserve">Howie, E.K., &amp; Pate, R.R. (2012). Physical activity and academic achievement in children:  A historical perspective. </w:t>
      </w:r>
      <w:r w:rsidRPr="0043347F">
        <w:rPr>
          <w:rFonts w:ascii="Times New Roman" w:hAnsi="Times New Roman" w:cs="Times New Roman"/>
          <w:i/>
        </w:rPr>
        <w:t>Journal of Sport and Health Sciences, 1</w:t>
      </w:r>
      <w:r w:rsidRPr="0043347F">
        <w:rPr>
          <w:rFonts w:ascii="Times New Roman" w:hAnsi="Times New Roman" w:cs="Times New Roman"/>
        </w:rPr>
        <w:t>, 160-169.</w:t>
      </w:r>
    </w:p>
    <w:p w:rsidR="00B02620" w:rsidRPr="0043347F" w:rsidRDefault="00B02620" w:rsidP="00B02620">
      <w:pPr>
        <w:rPr>
          <w:rFonts w:ascii="Times New Roman" w:hAnsi="Times New Roman" w:cs="Times New Roman"/>
        </w:rPr>
      </w:pPr>
      <w:r w:rsidRPr="0043347F">
        <w:rPr>
          <w:rFonts w:ascii="Times New Roman" w:hAnsi="Times New Roman" w:cs="Times New Roman"/>
        </w:rPr>
        <w:t xml:space="preserve">Institute of Medicine (2013). </w:t>
      </w:r>
      <w:r w:rsidRPr="0043347F">
        <w:rPr>
          <w:rFonts w:ascii="Times New Roman" w:hAnsi="Times New Roman" w:cs="Times New Roman"/>
          <w:i/>
        </w:rPr>
        <w:t>Educating the student body: Taking physical activity and physical education to school</w:t>
      </w:r>
      <w:r w:rsidRPr="0043347F">
        <w:rPr>
          <w:rFonts w:ascii="Times New Roman" w:hAnsi="Times New Roman" w:cs="Times New Roman"/>
        </w:rPr>
        <w:t>. Washington DC: Author.</w:t>
      </w:r>
    </w:p>
    <w:p w:rsidR="00B02620" w:rsidRPr="0043347F" w:rsidRDefault="00B02620" w:rsidP="00B02620">
      <w:pPr>
        <w:rPr>
          <w:rFonts w:ascii="Times New Roman" w:hAnsi="Times New Roman" w:cs="Times New Roman"/>
        </w:rPr>
      </w:pPr>
      <w:r w:rsidRPr="0043347F">
        <w:rPr>
          <w:rFonts w:ascii="Times New Roman" w:hAnsi="Times New Roman" w:cs="Times New Roman"/>
        </w:rPr>
        <w:t xml:space="preserve">Janssen, I., Katzmarzyk, P.T., Boyce, W.F., King, M.A., &amp; Pickett, W. (2004). Overweight and obesity in Canadian adolescents and their associations with dietary habits and physical activity patterns. </w:t>
      </w:r>
      <w:r w:rsidRPr="0043347F">
        <w:rPr>
          <w:rFonts w:ascii="Times New Roman" w:hAnsi="Times New Roman" w:cs="Times New Roman"/>
          <w:i/>
        </w:rPr>
        <w:t>Journal of Adolescent Health, 35</w:t>
      </w:r>
      <w:r w:rsidRPr="0043347F">
        <w:rPr>
          <w:rFonts w:ascii="Times New Roman" w:hAnsi="Times New Roman" w:cs="Times New Roman"/>
        </w:rPr>
        <w:t>, 360-367.</w:t>
      </w:r>
    </w:p>
    <w:p w:rsidR="00B02620" w:rsidRPr="0043347F" w:rsidRDefault="00B02620" w:rsidP="00B02620">
      <w:pPr>
        <w:rPr>
          <w:rFonts w:ascii="Times New Roman" w:hAnsi="Times New Roman" w:cs="Times New Roman"/>
        </w:rPr>
      </w:pPr>
      <w:r w:rsidRPr="0043347F">
        <w:rPr>
          <w:rFonts w:ascii="Times New Roman" w:hAnsi="Times New Roman" w:cs="Times New Roman"/>
        </w:rPr>
        <w:t xml:space="preserve">Kahan, D., &amp; McKenzie, T.L. (2015). The potential and reality of physical education in controlling overweight and obesity.  </w:t>
      </w:r>
      <w:r w:rsidRPr="0043347F">
        <w:rPr>
          <w:rFonts w:ascii="Times New Roman" w:hAnsi="Times New Roman" w:cs="Times New Roman"/>
          <w:i/>
        </w:rPr>
        <w:t>American Journal of Public Health, 105</w:t>
      </w:r>
      <w:r w:rsidRPr="0043347F">
        <w:rPr>
          <w:rFonts w:ascii="Times New Roman" w:hAnsi="Times New Roman" w:cs="Times New Roman"/>
        </w:rPr>
        <w:t>, 653-659.</w:t>
      </w:r>
    </w:p>
    <w:p w:rsidR="00B02620" w:rsidRPr="0043347F" w:rsidRDefault="00B02620" w:rsidP="00B02620">
      <w:pPr>
        <w:rPr>
          <w:rFonts w:ascii="Times New Roman" w:hAnsi="Times New Roman" w:cs="Times New Roman"/>
        </w:rPr>
      </w:pPr>
      <w:r w:rsidRPr="0043347F">
        <w:rPr>
          <w:rFonts w:ascii="Times New Roman" w:hAnsi="Times New Roman" w:cs="Times New Roman"/>
        </w:rPr>
        <w:t xml:space="preserve">Lounsbery, M.A.F., Holt, K.A., Monnat, S.M., Funk, B., &amp; McKenzie, T.L. (2014). JROTC as a Substitute for PE: Really? </w:t>
      </w:r>
      <w:r w:rsidRPr="0043347F">
        <w:rPr>
          <w:rFonts w:ascii="Times New Roman" w:hAnsi="Times New Roman" w:cs="Times New Roman"/>
          <w:i/>
        </w:rPr>
        <w:t>Research Quarterly for Exercise and Sport, 85</w:t>
      </w:r>
      <w:r w:rsidRPr="0043347F">
        <w:rPr>
          <w:rFonts w:ascii="Times New Roman" w:hAnsi="Times New Roman" w:cs="Times New Roman"/>
        </w:rPr>
        <w:t>, 414–419.</w:t>
      </w:r>
    </w:p>
    <w:p w:rsidR="00B02620" w:rsidRPr="0043347F" w:rsidRDefault="00B02620" w:rsidP="00B02620">
      <w:pPr>
        <w:rPr>
          <w:rFonts w:ascii="Times New Roman" w:hAnsi="Times New Roman" w:cs="Times New Roman"/>
        </w:rPr>
      </w:pPr>
      <w:r w:rsidRPr="0043347F">
        <w:rPr>
          <w:rFonts w:ascii="Times New Roman" w:hAnsi="Times New Roman" w:cs="Times New Roman"/>
        </w:rPr>
        <w:t xml:space="preserve">National Association for Sport and Physical Education [NASPE]. (2009). </w:t>
      </w:r>
      <w:r w:rsidRPr="0043347F">
        <w:rPr>
          <w:rFonts w:ascii="Times New Roman" w:hAnsi="Times New Roman" w:cs="Times New Roman"/>
          <w:i/>
        </w:rPr>
        <w:t xml:space="preserve">Physical activity used as punishment and/or behavior management </w:t>
      </w:r>
      <w:r w:rsidRPr="0043347F">
        <w:rPr>
          <w:rFonts w:ascii="Times New Roman" w:hAnsi="Times New Roman" w:cs="Times New Roman"/>
        </w:rPr>
        <w:t>[Position statement]. Reston, VA: Author.</w:t>
      </w:r>
    </w:p>
    <w:p w:rsidR="00B02620" w:rsidRPr="0043347F" w:rsidRDefault="00B02620" w:rsidP="00B02620">
      <w:pPr>
        <w:rPr>
          <w:rFonts w:ascii="Times New Roman" w:hAnsi="Times New Roman" w:cs="Times New Roman"/>
        </w:rPr>
      </w:pPr>
      <w:r w:rsidRPr="0043347F">
        <w:rPr>
          <w:rFonts w:ascii="Times New Roman" w:hAnsi="Times New Roman" w:cs="Times New Roman"/>
        </w:rPr>
        <w:lastRenderedPageBreak/>
        <w:t xml:space="preserve">National Association for Sport and Physical Education [NASPE]. (2013).  </w:t>
      </w:r>
      <w:r w:rsidRPr="0043347F">
        <w:rPr>
          <w:rFonts w:ascii="Times New Roman" w:hAnsi="Times New Roman" w:cs="Times New Roman"/>
          <w:i/>
        </w:rPr>
        <w:t>Shape of the Nation.</w:t>
      </w:r>
      <w:r w:rsidRPr="0043347F">
        <w:rPr>
          <w:rFonts w:ascii="Times New Roman" w:hAnsi="Times New Roman" w:cs="Times New Roman"/>
        </w:rPr>
        <w:t xml:space="preserve"> Reston, VA: National Association for Sport and Physical Education &amp; American Heart Association.</w:t>
      </w:r>
    </w:p>
    <w:p w:rsidR="00B02620" w:rsidRPr="0043347F" w:rsidRDefault="00B02620" w:rsidP="00B02620">
      <w:pPr>
        <w:rPr>
          <w:rFonts w:ascii="Times New Roman" w:hAnsi="Times New Roman" w:cs="Times New Roman"/>
        </w:rPr>
      </w:pPr>
      <w:r w:rsidRPr="0043347F">
        <w:rPr>
          <w:rFonts w:ascii="Times New Roman" w:hAnsi="Times New Roman" w:cs="Times New Roman"/>
        </w:rPr>
        <w:t>National Association for Sport and Physical Education [NASPE]. (2013).  C</w:t>
      </w:r>
      <w:r w:rsidRPr="0043347F">
        <w:rPr>
          <w:rFonts w:ascii="Times New Roman" w:hAnsi="Times New Roman" w:cs="Times New Roman"/>
          <w:i/>
        </w:rPr>
        <w:t xml:space="preserve">omprehensive school physical activity programs: Helping students achieve 60 minutes of physical activity each day </w:t>
      </w:r>
      <w:r w:rsidRPr="0043347F">
        <w:rPr>
          <w:rFonts w:ascii="Times New Roman" w:hAnsi="Times New Roman" w:cs="Times New Roman"/>
        </w:rPr>
        <w:t>[Position statement]. Reston, VA: Author.</w:t>
      </w:r>
    </w:p>
    <w:p w:rsidR="00B02620" w:rsidRPr="0043347F" w:rsidRDefault="00B02620" w:rsidP="00B02620">
      <w:pPr>
        <w:rPr>
          <w:rFonts w:ascii="Times New Roman" w:hAnsi="Times New Roman" w:cs="Times New Roman"/>
        </w:rPr>
      </w:pPr>
      <w:r w:rsidRPr="0043347F">
        <w:rPr>
          <w:rFonts w:ascii="Times New Roman" w:hAnsi="Times New Roman" w:cs="Times New Roman"/>
        </w:rPr>
        <w:t xml:space="preserve">Owen, N., Healy, G. N., Howard, B., &amp; Dunstan, D. W. (2012). Too much sitting: Health risks of sedentary behavior and opportunities to change. </w:t>
      </w:r>
      <w:r w:rsidRPr="0043347F">
        <w:rPr>
          <w:rFonts w:ascii="Times New Roman" w:hAnsi="Times New Roman" w:cs="Times New Roman"/>
          <w:i/>
        </w:rPr>
        <w:t>Research Digest</w:t>
      </w:r>
      <w:r w:rsidRPr="0043347F">
        <w:rPr>
          <w:rFonts w:ascii="Times New Roman" w:hAnsi="Times New Roman" w:cs="Times New Roman"/>
        </w:rPr>
        <w:t>. Washington DC: President’s Council on Fitness, Sports and Nutrition.</w:t>
      </w:r>
    </w:p>
    <w:p w:rsidR="00B02620" w:rsidRPr="0043347F" w:rsidRDefault="00B02620" w:rsidP="00B02620">
      <w:pPr>
        <w:rPr>
          <w:rFonts w:ascii="Times New Roman" w:hAnsi="Times New Roman" w:cs="Times New Roman"/>
        </w:rPr>
      </w:pPr>
      <w:r w:rsidRPr="0043347F">
        <w:rPr>
          <w:rFonts w:ascii="Times New Roman" w:hAnsi="Times New Roman" w:cs="Times New Roman"/>
        </w:rPr>
        <w:t xml:space="preserve">Pate, R.R., Davis, M.G., Robinson, T.N., Stone, E.J., McKenzie, T.L., &amp; Young, J.C. (2006). Promoting physical activity in children and youth: A leadership role for schools. </w:t>
      </w:r>
      <w:r w:rsidRPr="0043347F">
        <w:rPr>
          <w:rFonts w:ascii="Times New Roman" w:hAnsi="Times New Roman" w:cs="Times New Roman"/>
          <w:i/>
        </w:rPr>
        <w:t>Circulation, 114</w:t>
      </w:r>
      <w:r w:rsidRPr="0043347F">
        <w:rPr>
          <w:rFonts w:ascii="Times New Roman" w:hAnsi="Times New Roman" w:cs="Times New Roman"/>
        </w:rPr>
        <w:t>, 1214-1224.</w:t>
      </w:r>
    </w:p>
    <w:p w:rsidR="00B02620" w:rsidRPr="0043347F" w:rsidRDefault="00B02620" w:rsidP="00B02620">
      <w:pPr>
        <w:rPr>
          <w:rFonts w:ascii="Times New Roman" w:hAnsi="Times New Roman" w:cs="Times New Roman"/>
        </w:rPr>
      </w:pPr>
      <w:r w:rsidRPr="0043347F">
        <w:rPr>
          <w:rFonts w:ascii="Times New Roman" w:hAnsi="Times New Roman" w:cs="Times New Roman"/>
        </w:rPr>
        <w:t xml:space="preserve">Sahlberg, P. (2014).  </w:t>
      </w:r>
      <w:r w:rsidRPr="0043347F">
        <w:rPr>
          <w:rFonts w:ascii="Times New Roman" w:hAnsi="Times New Roman" w:cs="Times New Roman"/>
          <w:bCs/>
          <w:i/>
        </w:rPr>
        <w:t xml:space="preserve">Finnish Lessons 2.0: What Can the World Learn from Educational Change in Finland? </w:t>
      </w:r>
      <w:r w:rsidRPr="0043347F">
        <w:rPr>
          <w:rFonts w:ascii="Times New Roman" w:hAnsi="Times New Roman" w:cs="Times New Roman"/>
          <w:bCs/>
        </w:rPr>
        <w:t xml:space="preserve"> New York:  </w:t>
      </w:r>
      <w:r w:rsidRPr="0043347F">
        <w:rPr>
          <w:rFonts w:ascii="Times New Roman" w:hAnsi="Times New Roman" w:cs="Times New Roman"/>
        </w:rPr>
        <w:t>Teachers College Press</w:t>
      </w:r>
    </w:p>
    <w:p w:rsidR="00B02620" w:rsidRPr="0043347F" w:rsidRDefault="00B02620" w:rsidP="00B02620">
      <w:pPr>
        <w:rPr>
          <w:rFonts w:ascii="Times New Roman" w:hAnsi="Times New Roman" w:cs="Times New Roman"/>
        </w:rPr>
      </w:pPr>
      <w:r w:rsidRPr="0043347F">
        <w:rPr>
          <w:rFonts w:ascii="Times New Roman" w:hAnsi="Times New Roman" w:cs="Times New Roman"/>
        </w:rPr>
        <w:t xml:space="preserve">Siedentop, D., &amp; van der Mars, H. (2012). </w:t>
      </w:r>
      <w:r w:rsidRPr="0043347F">
        <w:rPr>
          <w:rFonts w:ascii="Times New Roman" w:hAnsi="Times New Roman" w:cs="Times New Roman"/>
          <w:i/>
        </w:rPr>
        <w:t>Introduction to Physical Education, Fitness and Sport</w:t>
      </w:r>
    </w:p>
    <w:p w:rsidR="00B02620" w:rsidRPr="0043347F" w:rsidRDefault="00B02620" w:rsidP="00B02620">
      <w:pPr>
        <w:rPr>
          <w:rFonts w:ascii="Times New Roman" w:hAnsi="Times New Roman" w:cs="Times New Roman"/>
        </w:rPr>
      </w:pPr>
      <w:r w:rsidRPr="0043347F">
        <w:rPr>
          <w:rFonts w:ascii="Times New Roman" w:hAnsi="Times New Roman" w:cs="Times New Roman"/>
        </w:rPr>
        <w:t>(8th ed.). New York: McGraw-Hill.</w:t>
      </w:r>
    </w:p>
    <w:p w:rsidR="00B02620" w:rsidRPr="0043347F" w:rsidRDefault="00B02620" w:rsidP="00B02620">
      <w:pPr>
        <w:rPr>
          <w:rFonts w:ascii="Times New Roman" w:hAnsi="Times New Roman" w:cs="Times New Roman"/>
          <w:i/>
        </w:rPr>
      </w:pPr>
      <w:r w:rsidRPr="0043347F">
        <w:rPr>
          <w:rFonts w:ascii="Times New Roman" w:hAnsi="Times New Roman" w:cs="Times New Roman"/>
        </w:rPr>
        <w:t>Stiglitz, J.E. (2012).</w:t>
      </w:r>
      <w:r w:rsidRPr="0043347F">
        <w:rPr>
          <w:rFonts w:ascii="Times New Roman" w:hAnsi="Times New Roman" w:cs="Times New Roman"/>
          <w:i/>
        </w:rPr>
        <w:t xml:space="preserve">  The Price of Inequality: How Today's Divided Society Endangers Our Future.</w:t>
      </w:r>
      <w:r w:rsidRPr="0043347F">
        <w:rPr>
          <w:rFonts w:ascii="Times New Roman" w:hAnsi="Times New Roman" w:cs="Times New Roman"/>
        </w:rPr>
        <w:t xml:space="preserve">  New York:  W. W. Norton &amp; Company.</w:t>
      </w:r>
    </w:p>
    <w:p w:rsidR="00B02620" w:rsidRPr="0043347F" w:rsidRDefault="00B02620" w:rsidP="00B02620">
      <w:pPr>
        <w:rPr>
          <w:rFonts w:ascii="Times New Roman" w:hAnsi="Times New Roman" w:cs="Times New Roman"/>
        </w:rPr>
      </w:pPr>
      <w:r w:rsidRPr="0043347F">
        <w:rPr>
          <w:rFonts w:ascii="Times New Roman" w:hAnsi="Times New Roman" w:cs="Times New Roman"/>
        </w:rPr>
        <w:t xml:space="preserve">Strong, W.B., Malina, R.M., Blimkie, C.J.R., Daniels, S.R., Dishman, R.K., Gutin, B. et al. (2005).  Evidence based physical activity for school-age youth. </w:t>
      </w:r>
      <w:r w:rsidRPr="0043347F">
        <w:rPr>
          <w:rFonts w:ascii="Times New Roman" w:hAnsi="Times New Roman" w:cs="Times New Roman"/>
          <w:i/>
        </w:rPr>
        <w:t>Journal of Pediatrics, 146</w:t>
      </w:r>
      <w:r w:rsidRPr="0043347F">
        <w:rPr>
          <w:rFonts w:ascii="Times New Roman" w:hAnsi="Times New Roman" w:cs="Times New Roman"/>
        </w:rPr>
        <w:t>, 732-737.</w:t>
      </w:r>
    </w:p>
    <w:p w:rsidR="00B02620" w:rsidRPr="0043347F" w:rsidRDefault="00B02620" w:rsidP="00B02620">
      <w:pPr>
        <w:rPr>
          <w:rFonts w:ascii="Times New Roman" w:hAnsi="Times New Roman" w:cs="Times New Roman"/>
        </w:rPr>
      </w:pPr>
      <w:r w:rsidRPr="0043347F">
        <w:rPr>
          <w:rFonts w:ascii="Times New Roman" w:hAnsi="Times New Roman" w:cs="Times New Roman"/>
        </w:rPr>
        <w:t xml:space="preserve">Trost, S., &amp; van der Mars, H. (2009). Why we should not cut PE. </w:t>
      </w:r>
      <w:r w:rsidRPr="0043347F">
        <w:rPr>
          <w:rFonts w:ascii="Times New Roman" w:hAnsi="Times New Roman" w:cs="Times New Roman"/>
          <w:i/>
        </w:rPr>
        <w:t>Educational leadership, 67</w:t>
      </w:r>
      <w:r w:rsidRPr="0043347F">
        <w:rPr>
          <w:rFonts w:ascii="Times New Roman" w:hAnsi="Times New Roman" w:cs="Times New Roman"/>
        </w:rPr>
        <w:t>(4), 60-65.</w:t>
      </w:r>
    </w:p>
    <w:p w:rsidR="00B02620" w:rsidRPr="0043347F" w:rsidRDefault="00B02620" w:rsidP="00B02620">
      <w:pPr>
        <w:rPr>
          <w:rFonts w:ascii="Times New Roman" w:hAnsi="Times New Roman" w:cs="Times New Roman"/>
        </w:rPr>
      </w:pPr>
      <w:r w:rsidRPr="0043347F">
        <w:rPr>
          <w:rFonts w:ascii="Times New Roman" w:hAnsi="Times New Roman" w:cs="Times New Roman"/>
        </w:rPr>
        <w:t xml:space="preserve">Trudeau, F., &amp; Shephard, R. J. (2010). Relationships of physical activity to brain health and the academic performance of schoolchildren. </w:t>
      </w:r>
      <w:r w:rsidRPr="0043347F">
        <w:rPr>
          <w:rFonts w:ascii="Times New Roman" w:hAnsi="Times New Roman" w:cs="Times New Roman"/>
          <w:i/>
        </w:rPr>
        <w:t>American Journal of Lifestyle Medicine, 4</w:t>
      </w:r>
      <w:r w:rsidRPr="0043347F">
        <w:rPr>
          <w:rFonts w:ascii="Times New Roman" w:hAnsi="Times New Roman" w:cs="Times New Roman"/>
        </w:rPr>
        <w:t>, 138-150.</w:t>
      </w:r>
    </w:p>
    <w:p w:rsidR="00B02620" w:rsidRPr="0043347F" w:rsidRDefault="00B02620" w:rsidP="00B02620">
      <w:pPr>
        <w:rPr>
          <w:rFonts w:ascii="Times New Roman" w:hAnsi="Times New Roman" w:cs="Times New Roman"/>
        </w:rPr>
      </w:pPr>
      <w:r w:rsidRPr="0043347F">
        <w:rPr>
          <w:rFonts w:ascii="Times New Roman" w:hAnsi="Times New Roman" w:cs="Times New Roman"/>
        </w:rPr>
        <w:t xml:space="preserve">U.S. Department of Agriculture Healthy, Hunger Free Kids Act (2010). </w:t>
      </w:r>
      <w:hyperlink r:id="rId17" w:history="1">
        <w:r w:rsidRPr="0043347F">
          <w:rPr>
            <w:rStyle w:val="Hyperlink"/>
            <w:rFonts w:ascii="Times New Roman" w:hAnsi="Times New Roman" w:cs="Times New Roman"/>
          </w:rPr>
          <w:t>http://www.fns.usda.gov/school-meals/healthy-hunger-free-kids-act</w:t>
        </w:r>
      </w:hyperlink>
    </w:p>
    <w:p w:rsidR="00B02620" w:rsidRPr="0043347F" w:rsidRDefault="00B02620" w:rsidP="00B02620">
      <w:pPr>
        <w:rPr>
          <w:rFonts w:ascii="Times New Roman" w:hAnsi="Times New Roman" w:cs="Times New Roman"/>
        </w:rPr>
      </w:pPr>
      <w:r w:rsidRPr="0043347F">
        <w:rPr>
          <w:rFonts w:ascii="Times New Roman" w:hAnsi="Times New Roman" w:cs="Times New Roman"/>
        </w:rPr>
        <w:t xml:space="preserve">U.S. Department of Health and Human Services (USDHHS) (1996).  </w:t>
      </w:r>
      <w:r w:rsidRPr="0043347F">
        <w:rPr>
          <w:rFonts w:ascii="Times New Roman" w:hAnsi="Times New Roman" w:cs="Times New Roman"/>
          <w:i/>
          <w:iCs/>
        </w:rPr>
        <w:t>Physical Activity and Health: A Report of the Surgeon General</w:t>
      </w:r>
      <w:r w:rsidRPr="0043347F">
        <w:rPr>
          <w:rFonts w:ascii="Times New Roman" w:hAnsi="Times New Roman" w:cs="Times New Roman"/>
        </w:rPr>
        <w:t>. Atlanta, GA:  U.S. Department of Health and Human Services, Centers for Disease Control and Prevention, National Center for Chronic Disease Prevention and Health Promotion.</w:t>
      </w:r>
    </w:p>
    <w:p w:rsidR="00B02620" w:rsidRPr="0043347F" w:rsidRDefault="00B02620" w:rsidP="00B02620">
      <w:pPr>
        <w:rPr>
          <w:rFonts w:ascii="Times New Roman" w:hAnsi="Times New Roman" w:cs="Times New Roman"/>
        </w:rPr>
      </w:pPr>
      <w:r w:rsidRPr="0043347F">
        <w:rPr>
          <w:rFonts w:ascii="Times New Roman" w:hAnsi="Times New Roman" w:cs="Times New Roman"/>
        </w:rPr>
        <w:t xml:space="preserve">U.S. Department of Health and Human Services (USDHHS) (2000).  </w:t>
      </w:r>
      <w:r w:rsidRPr="0043347F">
        <w:rPr>
          <w:rFonts w:ascii="Times New Roman" w:hAnsi="Times New Roman" w:cs="Times New Roman"/>
          <w:i/>
        </w:rPr>
        <w:t xml:space="preserve">Healthy People 2010: Health Objectives for the Nation </w:t>
      </w:r>
      <w:r w:rsidRPr="0043347F">
        <w:rPr>
          <w:rFonts w:ascii="Times New Roman" w:hAnsi="Times New Roman" w:cs="Times New Roman"/>
        </w:rPr>
        <w:t>(2nd ed.).  Washington, DC:  Government Printing Office.</w:t>
      </w:r>
    </w:p>
    <w:p w:rsidR="00B02620" w:rsidRPr="0043347F" w:rsidRDefault="00B02620" w:rsidP="00B02620">
      <w:pPr>
        <w:rPr>
          <w:rFonts w:ascii="Times New Roman" w:hAnsi="Times New Roman" w:cs="Times New Roman"/>
        </w:rPr>
      </w:pPr>
      <w:r w:rsidRPr="0043347F">
        <w:rPr>
          <w:rFonts w:ascii="Times New Roman" w:hAnsi="Times New Roman" w:cs="Times New Roman"/>
        </w:rPr>
        <w:t xml:space="preserve">U.S. Department of Health and Human Services (USDHHS) (2008). </w:t>
      </w:r>
      <w:r w:rsidRPr="0043347F">
        <w:rPr>
          <w:rFonts w:ascii="Times New Roman" w:hAnsi="Times New Roman" w:cs="Times New Roman"/>
          <w:i/>
        </w:rPr>
        <w:t xml:space="preserve">2008 Physical Activity Guidelines for Americans. </w:t>
      </w:r>
      <w:r w:rsidRPr="0043347F">
        <w:rPr>
          <w:rFonts w:ascii="Times New Roman" w:hAnsi="Times New Roman" w:cs="Times New Roman"/>
        </w:rPr>
        <w:t xml:space="preserve">Washington DC:  U.S. Department of Health and Human Services; 2008. </w:t>
      </w:r>
      <w:hyperlink r:id="rId18">
        <w:r w:rsidRPr="0043347F">
          <w:rPr>
            <w:rStyle w:val="Hyperlink"/>
            <w:rFonts w:ascii="Times New Roman" w:hAnsi="Times New Roman" w:cs="Times New Roman"/>
          </w:rPr>
          <w:t>http://www.health.gov/PAGuidelines/Guidelines/Default.aspx.</w:t>
        </w:r>
      </w:hyperlink>
      <w:r w:rsidRPr="0043347F">
        <w:rPr>
          <w:rFonts w:ascii="Times New Roman" w:hAnsi="Times New Roman" w:cs="Times New Roman"/>
        </w:rPr>
        <w:t xml:space="preserve"> Accessed: May 6, 2012.</w:t>
      </w:r>
    </w:p>
    <w:p w:rsidR="00B02620" w:rsidRPr="0043347F" w:rsidRDefault="00B02620" w:rsidP="00B02620">
      <w:pPr>
        <w:rPr>
          <w:rFonts w:ascii="Times New Roman" w:hAnsi="Times New Roman" w:cs="Times New Roman"/>
        </w:rPr>
      </w:pPr>
      <w:r w:rsidRPr="0043347F">
        <w:rPr>
          <w:rFonts w:ascii="Times New Roman" w:hAnsi="Times New Roman" w:cs="Times New Roman"/>
        </w:rPr>
        <w:lastRenderedPageBreak/>
        <w:t xml:space="preserve">U.S. Department of Health and Human Services (USDHHS) (2012).  </w:t>
      </w:r>
      <w:r w:rsidRPr="0043347F">
        <w:rPr>
          <w:rFonts w:ascii="Times New Roman" w:hAnsi="Times New Roman" w:cs="Times New Roman"/>
          <w:i/>
        </w:rPr>
        <w:t>Physical Activity Guidelines for Americans Midcourse Report:  Strategies to Increase Physical Activity Among Youth.</w:t>
      </w:r>
      <w:r w:rsidRPr="0043347F">
        <w:rPr>
          <w:rFonts w:ascii="Times New Roman" w:hAnsi="Times New Roman" w:cs="Times New Roman"/>
        </w:rPr>
        <w:t xml:space="preserve"> Washington DC:  Author.</w:t>
      </w:r>
    </w:p>
    <w:p w:rsidR="00B02620" w:rsidRPr="0043347F" w:rsidRDefault="00B02620" w:rsidP="00B02620">
      <w:pPr>
        <w:rPr>
          <w:rFonts w:ascii="Times New Roman" w:hAnsi="Times New Roman" w:cs="Times New Roman"/>
        </w:rPr>
      </w:pPr>
      <w:r w:rsidRPr="0043347F">
        <w:rPr>
          <w:rFonts w:ascii="Times New Roman" w:hAnsi="Times New Roman" w:cs="Times New Roman"/>
        </w:rPr>
        <w:t xml:space="preserve">Ward, D. S. (2011). </w:t>
      </w:r>
      <w:r w:rsidRPr="0043347F">
        <w:rPr>
          <w:rFonts w:ascii="Times New Roman" w:hAnsi="Times New Roman" w:cs="Times New Roman"/>
          <w:i/>
        </w:rPr>
        <w:t xml:space="preserve">School policies on physical education and physical activity. Research synthesis.  </w:t>
      </w:r>
      <w:r w:rsidRPr="0043347F">
        <w:rPr>
          <w:rFonts w:ascii="Times New Roman" w:hAnsi="Times New Roman" w:cs="Times New Roman"/>
        </w:rPr>
        <w:t xml:space="preserve">San Diego, CA:  Active Living Research.  Available from </w:t>
      </w:r>
      <w:hyperlink r:id="rId19">
        <w:r w:rsidRPr="0043347F">
          <w:rPr>
            <w:rStyle w:val="Hyperlink"/>
            <w:rFonts w:ascii="Times New Roman" w:hAnsi="Times New Roman" w:cs="Times New Roman"/>
          </w:rPr>
          <w:t>www.activelivingresearch.org/files/Synthesis_Ward_SchoolPolicies_Oct2011_1.pdf</w:t>
        </w:r>
      </w:hyperlink>
    </w:p>
    <w:p w:rsidR="00B02620" w:rsidRPr="0043347F" w:rsidRDefault="00B02620" w:rsidP="00B02620">
      <w:pPr>
        <w:rPr>
          <w:rFonts w:ascii="Times New Roman" w:hAnsi="Times New Roman" w:cs="Times New Roman"/>
        </w:rPr>
      </w:pPr>
      <w:r w:rsidRPr="0043347F">
        <w:rPr>
          <w:rFonts w:ascii="Times New Roman" w:hAnsi="Times New Roman" w:cs="Times New Roman"/>
        </w:rPr>
        <w:t xml:space="preserve">Wilkins, J. L., Graham, G., Parker, S., Westfall, S., Fraser, R. G., &amp; Tembo, M. (2003).  Time in the arts and physical education and school achievement.  </w:t>
      </w:r>
      <w:r w:rsidRPr="0043347F">
        <w:rPr>
          <w:rFonts w:ascii="Times New Roman" w:hAnsi="Times New Roman" w:cs="Times New Roman"/>
          <w:i/>
        </w:rPr>
        <w:t>Journal of Curriculum Studies, 35</w:t>
      </w:r>
      <w:r w:rsidRPr="0043347F">
        <w:rPr>
          <w:rFonts w:ascii="Times New Roman" w:hAnsi="Times New Roman" w:cs="Times New Roman"/>
        </w:rPr>
        <w:t>, 721–734.</w:t>
      </w:r>
    </w:p>
    <w:p w:rsidR="00B02620" w:rsidRPr="0043347F" w:rsidRDefault="00B02620" w:rsidP="00B02620">
      <w:pPr>
        <w:rPr>
          <w:rFonts w:ascii="Times New Roman" w:hAnsi="Times New Roman" w:cs="Times New Roman"/>
        </w:rPr>
      </w:pPr>
    </w:p>
    <w:p w:rsidR="00B02620" w:rsidRPr="0043347F" w:rsidRDefault="00B02620" w:rsidP="00B02620">
      <w:pPr>
        <w:rPr>
          <w:rFonts w:ascii="Times New Roman" w:hAnsi="Times New Roman" w:cs="Times New Roman"/>
        </w:rPr>
      </w:pPr>
    </w:p>
    <w:p w:rsidR="00234B66" w:rsidRPr="0043347F" w:rsidRDefault="00234B66">
      <w:pPr>
        <w:rPr>
          <w:rFonts w:ascii="Times New Roman" w:hAnsi="Times New Roman" w:cs="Times New Roman"/>
        </w:rPr>
      </w:pPr>
    </w:p>
    <w:sectPr w:rsidR="00234B66" w:rsidRPr="0043347F" w:rsidSect="00B026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B5E" w:rsidRDefault="00625B5E" w:rsidP="00B02620">
      <w:pPr>
        <w:spacing w:after="0" w:line="240" w:lineRule="auto"/>
      </w:pPr>
      <w:r>
        <w:separator/>
      </w:r>
    </w:p>
  </w:endnote>
  <w:endnote w:type="continuationSeparator" w:id="0">
    <w:p w:rsidR="00625B5E" w:rsidRDefault="00625B5E" w:rsidP="00B02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5883444"/>
      <w:docPartObj>
        <w:docPartGallery w:val="Page Numbers (Bottom of Page)"/>
        <w:docPartUnique/>
      </w:docPartObj>
    </w:sdtPr>
    <w:sdtEndPr>
      <w:rPr>
        <w:color w:val="808080" w:themeColor="background1" w:themeShade="80"/>
        <w:spacing w:val="60"/>
      </w:rPr>
    </w:sdtEndPr>
    <w:sdtContent>
      <w:p w:rsidR="000570D6" w:rsidRDefault="00E94D13" w:rsidP="000570D6">
        <w:pPr>
          <w:pStyle w:val="Footer"/>
          <w:pBdr>
            <w:top w:val="single" w:sz="4" w:space="0" w:color="D9D9D9" w:themeColor="background1" w:themeShade="D9"/>
          </w:pBdr>
          <w:ind w:left="2160"/>
          <w:jc w:val="right"/>
          <w:rPr>
            <w:color w:val="808080" w:themeColor="background1" w:themeShade="80"/>
            <w:spacing w:val="60"/>
          </w:rPr>
        </w:pPr>
        <w:r>
          <w:fldChar w:fldCharType="begin"/>
        </w:r>
        <w:r>
          <w:instrText xml:space="preserve"> PAGE   \* MERGEFORMAT </w:instrText>
        </w:r>
        <w:r>
          <w:fldChar w:fldCharType="separate"/>
        </w:r>
        <w:r w:rsidR="001171E1">
          <w:rPr>
            <w:noProof/>
          </w:rPr>
          <w:t>9</w:t>
        </w:r>
        <w:r>
          <w:rPr>
            <w:noProof/>
          </w:rPr>
          <w:fldChar w:fldCharType="end"/>
        </w:r>
        <w:r>
          <w:t xml:space="preserve"> | </w:t>
        </w:r>
        <w:r w:rsidRPr="00DC329B">
          <w:rPr>
            <w:color w:val="808080" w:themeColor="background1" w:themeShade="80"/>
            <w:spacing w:val="60"/>
          </w:rPr>
          <w:t>Page</w:t>
        </w:r>
      </w:p>
      <w:p w:rsidR="00B47273" w:rsidRDefault="000570D6" w:rsidP="000570D6">
        <w:pPr>
          <w:pStyle w:val="Footer"/>
          <w:pBdr>
            <w:top w:val="single" w:sz="4" w:space="0" w:color="D9D9D9" w:themeColor="background1" w:themeShade="D9"/>
          </w:pBdr>
          <w:ind w:left="2160"/>
          <w:jc w:val="right"/>
        </w:pPr>
        <w:r>
          <w:t>Adopted May 2015</w:t>
        </w:r>
      </w:p>
    </w:sdtContent>
  </w:sdt>
  <w:p w:rsidR="00B47273" w:rsidRDefault="00625B5E">
    <w:pPr>
      <w:spacing w:line="14" w:lineRule="auto"/>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B5E" w:rsidRDefault="00625B5E" w:rsidP="00B02620">
      <w:pPr>
        <w:spacing w:after="0" w:line="240" w:lineRule="auto"/>
      </w:pPr>
      <w:r>
        <w:separator/>
      </w:r>
    </w:p>
  </w:footnote>
  <w:footnote w:type="continuationSeparator" w:id="0">
    <w:p w:rsidR="00625B5E" w:rsidRDefault="00625B5E" w:rsidP="00B026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160784162"/>
      <w:placeholder>
        <w:docPart w:val="2F3A837C662C4B929AE855E055E03835"/>
      </w:placeholder>
      <w:dataBinding w:prefixMappings="xmlns:ns0='http://schemas.openxmlformats.org/package/2006/metadata/core-properties' xmlns:ns1='http://purl.org/dc/elements/1.1/'" w:xpath="/ns0:coreProperties[1]/ns1:title[1]" w:storeItemID="{6C3C8BC8-F283-45AE-878A-BAB7291924A1}"/>
      <w:text/>
    </w:sdtPr>
    <w:sdtEndPr/>
    <w:sdtContent>
      <w:p w:rsidR="00B47273" w:rsidRDefault="00CE6A9E">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2015 Physical Education Standards Introduction</w:t>
        </w:r>
      </w:p>
    </w:sdtContent>
  </w:sdt>
  <w:p w:rsidR="00B47273" w:rsidRDefault="00625B5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le"/>
      <w:id w:val="70935220"/>
      <w:placeholder>
        <w:docPart w:val="2F3A837C662C4B929AE855E055E03835"/>
      </w:placeholder>
      <w:dataBinding w:prefixMappings="xmlns:ns0='http://schemas.openxmlformats.org/package/2006/metadata/core-properties' xmlns:ns1='http://purl.org/dc/elements/1.1/'" w:xpath="/ns0:coreProperties[1]/ns1:title[1]" w:storeItemID="{6C3C8BC8-F283-45AE-878A-BAB7291924A1}"/>
      <w:text/>
    </w:sdtPr>
    <w:sdtEndPr/>
    <w:sdtContent>
      <w:p w:rsidR="00B47273" w:rsidRDefault="00CE6A9E">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2015 Physical Education Standards Introduction</w:t>
        </w:r>
      </w:p>
    </w:sdtContent>
  </w:sdt>
  <w:p w:rsidR="00B47273" w:rsidRDefault="00625B5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62E91"/>
    <w:multiLevelType w:val="hybridMultilevel"/>
    <w:tmpl w:val="48EAC572"/>
    <w:lvl w:ilvl="0" w:tplc="2AB6EE82">
      <w:start w:val="1"/>
      <w:numFmt w:val="lowerLetter"/>
      <w:lvlText w:val="%1)"/>
      <w:lvlJc w:val="left"/>
      <w:pPr>
        <w:ind w:left="111" w:hanging="247"/>
        <w:jc w:val="left"/>
      </w:pPr>
      <w:rPr>
        <w:rFonts w:ascii="Times New Roman" w:eastAsia="Times New Roman" w:hAnsi="Times New Roman" w:hint="default"/>
        <w:w w:val="99"/>
        <w:sz w:val="24"/>
        <w:szCs w:val="24"/>
      </w:rPr>
    </w:lvl>
    <w:lvl w:ilvl="1" w:tplc="93D4C576">
      <w:start w:val="1"/>
      <w:numFmt w:val="bullet"/>
      <w:lvlText w:val="•"/>
      <w:lvlJc w:val="left"/>
      <w:pPr>
        <w:ind w:left="1058" w:hanging="247"/>
      </w:pPr>
      <w:rPr>
        <w:rFonts w:hint="default"/>
      </w:rPr>
    </w:lvl>
    <w:lvl w:ilvl="2" w:tplc="B986E652">
      <w:start w:val="1"/>
      <w:numFmt w:val="bullet"/>
      <w:lvlText w:val="•"/>
      <w:lvlJc w:val="left"/>
      <w:pPr>
        <w:ind w:left="2005" w:hanging="247"/>
      </w:pPr>
      <w:rPr>
        <w:rFonts w:hint="default"/>
      </w:rPr>
    </w:lvl>
    <w:lvl w:ilvl="3" w:tplc="6DC2094C">
      <w:start w:val="1"/>
      <w:numFmt w:val="bullet"/>
      <w:lvlText w:val="•"/>
      <w:lvlJc w:val="left"/>
      <w:pPr>
        <w:ind w:left="2952" w:hanging="247"/>
      </w:pPr>
      <w:rPr>
        <w:rFonts w:hint="default"/>
      </w:rPr>
    </w:lvl>
    <w:lvl w:ilvl="4" w:tplc="FDD6A044">
      <w:start w:val="1"/>
      <w:numFmt w:val="bullet"/>
      <w:lvlText w:val="•"/>
      <w:lvlJc w:val="left"/>
      <w:pPr>
        <w:ind w:left="3898" w:hanging="247"/>
      </w:pPr>
      <w:rPr>
        <w:rFonts w:hint="default"/>
      </w:rPr>
    </w:lvl>
    <w:lvl w:ilvl="5" w:tplc="C93C96C2">
      <w:start w:val="1"/>
      <w:numFmt w:val="bullet"/>
      <w:lvlText w:val="•"/>
      <w:lvlJc w:val="left"/>
      <w:pPr>
        <w:ind w:left="4845" w:hanging="247"/>
      </w:pPr>
      <w:rPr>
        <w:rFonts w:hint="default"/>
      </w:rPr>
    </w:lvl>
    <w:lvl w:ilvl="6" w:tplc="1BFAC57C">
      <w:start w:val="1"/>
      <w:numFmt w:val="bullet"/>
      <w:lvlText w:val="•"/>
      <w:lvlJc w:val="left"/>
      <w:pPr>
        <w:ind w:left="5792" w:hanging="247"/>
      </w:pPr>
      <w:rPr>
        <w:rFonts w:hint="default"/>
      </w:rPr>
    </w:lvl>
    <w:lvl w:ilvl="7" w:tplc="D722B61C">
      <w:start w:val="1"/>
      <w:numFmt w:val="bullet"/>
      <w:lvlText w:val="•"/>
      <w:lvlJc w:val="left"/>
      <w:pPr>
        <w:ind w:left="6739" w:hanging="247"/>
      </w:pPr>
      <w:rPr>
        <w:rFonts w:hint="default"/>
      </w:rPr>
    </w:lvl>
    <w:lvl w:ilvl="8" w:tplc="FAE2517E">
      <w:start w:val="1"/>
      <w:numFmt w:val="bullet"/>
      <w:lvlText w:val="•"/>
      <w:lvlJc w:val="left"/>
      <w:pPr>
        <w:ind w:left="7686" w:hanging="247"/>
      </w:pPr>
      <w:rPr>
        <w:rFonts w:hint="default"/>
      </w:rPr>
    </w:lvl>
  </w:abstractNum>
  <w:abstractNum w:abstractNumId="1">
    <w:nsid w:val="085B33DC"/>
    <w:multiLevelType w:val="hybridMultilevel"/>
    <w:tmpl w:val="601444AA"/>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nsid w:val="0BF5752F"/>
    <w:multiLevelType w:val="hybridMultilevel"/>
    <w:tmpl w:val="D9FE70CC"/>
    <w:lvl w:ilvl="0" w:tplc="DCF4178E">
      <w:start w:val="1"/>
      <w:numFmt w:val="decimal"/>
      <w:lvlText w:val="%1."/>
      <w:lvlJc w:val="left"/>
      <w:pPr>
        <w:ind w:left="1071" w:hanging="240"/>
        <w:jc w:val="left"/>
      </w:pPr>
      <w:rPr>
        <w:rFonts w:ascii="Times New Roman" w:eastAsia="Times New Roman" w:hAnsi="Times New Roman" w:hint="default"/>
        <w:sz w:val="24"/>
        <w:szCs w:val="24"/>
      </w:rPr>
    </w:lvl>
    <w:lvl w:ilvl="1" w:tplc="E312C064">
      <w:start w:val="1"/>
      <w:numFmt w:val="bullet"/>
      <w:lvlText w:val="•"/>
      <w:lvlJc w:val="left"/>
      <w:pPr>
        <w:ind w:left="1922" w:hanging="240"/>
      </w:pPr>
      <w:rPr>
        <w:rFonts w:hint="default"/>
      </w:rPr>
    </w:lvl>
    <w:lvl w:ilvl="2" w:tplc="6C4C10DA">
      <w:start w:val="1"/>
      <w:numFmt w:val="bullet"/>
      <w:lvlText w:val="•"/>
      <w:lvlJc w:val="left"/>
      <w:pPr>
        <w:ind w:left="2773" w:hanging="240"/>
      </w:pPr>
      <w:rPr>
        <w:rFonts w:hint="default"/>
      </w:rPr>
    </w:lvl>
    <w:lvl w:ilvl="3" w:tplc="FC969D38">
      <w:start w:val="1"/>
      <w:numFmt w:val="bullet"/>
      <w:lvlText w:val="•"/>
      <w:lvlJc w:val="left"/>
      <w:pPr>
        <w:ind w:left="3624" w:hanging="240"/>
      </w:pPr>
      <w:rPr>
        <w:rFonts w:hint="default"/>
      </w:rPr>
    </w:lvl>
    <w:lvl w:ilvl="4" w:tplc="050E2E26">
      <w:start w:val="1"/>
      <w:numFmt w:val="bullet"/>
      <w:lvlText w:val="•"/>
      <w:lvlJc w:val="left"/>
      <w:pPr>
        <w:ind w:left="4474" w:hanging="240"/>
      </w:pPr>
      <w:rPr>
        <w:rFonts w:hint="default"/>
      </w:rPr>
    </w:lvl>
    <w:lvl w:ilvl="5" w:tplc="D49E6658">
      <w:start w:val="1"/>
      <w:numFmt w:val="bullet"/>
      <w:lvlText w:val="•"/>
      <w:lvlJc w:val="left"/>
      <w:pPr>
        <w:ind w:left="5325" w:hanging="240"/>
      </w:pPr>
      <w:rPr>
        <w:rFonts w:hint="default"/>
      </w:rPr>
    </w:lvl>
    <w:lvl w:ilvl="6" w:tplc="96E6A40C">
      <w:start w:val="1"/>
      <w:numFmt w:val="bullet"/>
      <w:lvlText w:val="•"/>
      <w:lvlJc w:val="left"/>
      <w:pPr>
        <w:ind w:left="6176" w:hanging="240"/>
      </w:pPr>
      <w:rPr>
        <w:rFonts w:hint="default"/>
      </w:rPr>
    </w:lvl>
    <w:lvl w:ilvl="7" w:tplc="E66E8AF0">
      <w:start w:val="1"/>
      <w:numFmt w:val="bullet"/>
      <w:lvlText w:val="•"/>
      <w:lvlJc w:val="left"/>
      <w:pPr>
        <w:ind w:left="7027" w:hanging="240"/>
      </w:pPr>
      <w:rPr>
        <w:rFonts w:hint="default"/>
      </w:rPr>
    </w:lvl>
    <w:lvl w:ilvl="8" w:tplc="9D2E90E2">
      <w:start w:val="1"/>
      <w:numFmt w:val="bullet"/>
      <w:lvlText w:val="•"/>
      <w:lvlJc w:val="left"/>
      <w:pPr>
        <w:ind w:left="7878" w:hanging="240"/>
      </w:pPr>
      <w:rPr>
        <w:rFonts w:hint="default"/>
      </w:rPr>
    </w:lvl>
  </w:abstractNum>
  <w:abstractNum w:abstractNumId="3">
    <w:nsid w:val="0ED00174"/>
    <w:multiLevelType w:val="hybridMultilevel"/>
    <w:tmpl w:val="CB04FCB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D358BA"/>
    <w:multiLevelType w:val="hybridMultilevel"/>
    <w:tmpl w:val="36908388"/>
    <w:lvl w:ilvl="0" w:tplc="AB080264">
      <w:start w:val="1"/>
      <w:numFmt w:val="decimal"/>
      <w:lvlText w:val="%1."/>
      <w:lvlJc w:val="left"/>
      <w:pPr>
        <w:ind w:left="723" w:hanging="4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28A455D8"/>
    <w:multiLevelType w:val="hybridMultilevel"/>
    <w:tmpl w:val="F6B8A9E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16A3990"/>
    <w:multiLevelType w:val="hybridMultilevel"/>
    <w:tmpl w:val="08CA6900"/>
    <w:lvl w:ilvl="0" w:tplc="04090001">
      <w:start w:val="1"/>
      <w:numFmt w:val="bullet"/>
      <w:lvlText w:val=""/>
      <w:lvlJc w:val="left"/>
      <w:pPr>
        <w:ind w:left="931" w:hanging="360"/>
      </w:pPr>
      <w:rPr>
        <w:rFonts w:ascii="Symbol" w:hAnsi="Symbol" w:hint="default"/>
        <w:w w:val="99"/>
        <w:sz w:val="24"/>
        <w:szCs w:val="24"/>
      </w:rPr>
    </w:lvl>
    <w:lvl w:ilvl="1" w:tplc="06B2329C">
      <w:start w:val="1"/>
      <w:numFmt w:val="bullet"/>
      <w:lvlText w:val="•"/>
      <w:lvlJc w:val="left"/>
      <w:pPr>
        <w:ind w:left="1802" w:hanging="360"/>
      </w:pPr>
      <w:rPr>
        <w:rFonts w:hint="default"/>
      </w:rPr>
    </w:lvl>
    <w:lvl w:ilvl="2" w:tplc="F0767708">
      <w:start w:val="1"/>
      <w:numFmt w:val="bullet"/>
      <w:lvlText w:val="•"/>
      <w:lvlJc w:val="left"/>
      <w:pPr>
        <w:ind w:left="2673" w:hanging="360"/>
      </w:pPr>
      <w:rPr>
        <w:rFonts w:hint="default"/>
      </w:rPr>
    </w:lvl>
    <w:lvl w:ilvl="3" w:tplc="083C2894">
      <w:start w:val="1"/>
      <w:numFmt w:val="bullet"/>
      <w:lvlText w:val="•"/>
      <w:lvlJc w:val="left"/>
      <w:pPr>
        <w:ind w:left="3544" w:hanging="360"/>
      </w:pPr>
      <w:rPr>
        <w:rFonts w:hint="default"/>
      </w:rPr>
    </w:lvl>
    <w:lvl w:ilvl="4" w:tplc="14CEA7AE">
      <w:start w:val="1"/>
      <w:numFmt w:val="bullet"/>
      <w:lvlText w:val="•"/>
      <w:lvlJc w:val="left"/>
      <w:pPr>
        <w:ind w:left="4414" w:hanging="360"/>
      </w:pPr>
      <w:rPr>
        <w:rFonts w:hint="default"/>
      </w:rPr>
    </w:lvl>
    <w:lvl w:ilvl="5" w:tplc="5DDEA7FA">
      <w:start w:val="1"/>
      <w:numFmt w:val="bullet"/>
      <w:lvlText w:val="•"/>
      <w:lvlJc w:val="left"/>
      <w:pPr>
        <w:ind w:left="5285" w:hanging="360"/>
      </w:pPr>
      <w:rPr>
        <w:rFonts w:hint="default"/>
      </w:rPr>
    </w:lvl>
    <w:lvl w:ilvl="6" w:tplc="9FAE7250">
      <w:start w:val="1"/>
      <w:numFmt w:val="bullet"/>
      <w:lvlText w:val="•"/>
      <w:lvlJc w:val="left"/>
      <w:pPr>
        <w:ind w:left="6156" w:hanging="360"/>
      </w:pPr>
      <w:rPr>
        <w:rFonts w:hint="default"/>
      </w:rPr>
    </w:lvl>
    <w:lvl w:ilvl="7" w:tplc="00FE7808">
      <w:start w:val="1"/>
      <w:numFmt w:val="bullet"/>
      <w:lvlText w:val="•"/>
      <w:lvlJc w:val="left"/>
      <w:pPr>
        <w:ind w:left="7027" w:hanging="360"/>
      </w:pPr>
      <w:rPr>
        <w:rFonts w:hint="default"/>
      </w:rPr>
    </w:lvl>
    <w:lvl w:ilvl="8" w:tplc="38D47DC2">
      <w:start w:val="1"/>
      <w:numFmt w:val="bullet"/>
      <w:lvlText w:val="•"/>
      <w:lvlJc w:val="left"/>
      <w:pPr>
        <w:ind w:left="7898" w:hanging="360"/>
      </w:pPr>
      <w:rPr>
        <w:rFonts w:hint="default"/>
      </w:rPr>
    </w:lvl>
  </w:abstractNum>
  <w:abstractNum w:abstractNumId="7">
    <w:nsid w:val="4F8A2DDA"/>
    <w:multiLevelType w:val="hybridMultilevel"/>
    <w:tmpl w:val="8C54DECE"/>
    <w:lvl w:ilvl="0" w:tplc="04090001">
      <w:start w:val="1"/>
      <w:numFmt w:val="bullet"/>
      <w:lvlText w:val=""/>
      <w:lvlJc w:val="left"/>
      <w:pPr>
        <w:ind w:left="111" w:hanging="247"/>
        <w:jc w:val="left"/>
      </w:pPr>
      <w:rPr>
        <w:rFonts w:ascii="Symbol" w:hAnsi="Symbol" w:hint="default"/>
        <w:w w:val="99"/>
        <w:sz w:val="24"/>
        <w:szCs w:val="24"/>
      </w:rPr>
    </w:lvl>
    <w:lvl w:ilvl="1" w:tplc="93D4C576">
      <w:start w:val="1"/>
      <w:numFmt w:val="bullet"/>
      <w:lvlText w:val="•"/>
      <w:lvlJc w:val="left"/>
      <w:pPr>
        <w:ind w:left="1058" w:hanging="247"/>
      </w:pPr>
      <w:rPr>
        <w:rFonts w:hint="default"/>
      </w:rPr>
    </w:lvl>
    <w:lvl w:ilvl="2" w:tplc="B986E652">
      <w:start w:val="1"/>
      <w:numFmt w:val="bullet"/>
      <w:lvlText w:val="•"/>
      <w:lvlJc w:val="left"/>
      <w:pPr>
        <w:ind w:left="2005" w:hanging="247"/>
      </w:pPr>
      <w:rPr>
        <w:rFonts w:hint="default"/>
      </w:rPr>
    </w:lvl>
    <w:lvl w:ilvl="3" w:tplc="6DC2094C">
      <w:start w:val="1"/>
      <w:numFmt w:val="bullet"/>
      <w:lvlText w:val="•"/>
      <w:lvlJc w:val="left"/>
      <w:pPr>
        <w:ind w:left="2952" w:hanging="247"/>
      </w:pPr>
      <w:rPr>
        <w:rFonts w:hint="default"/>
      </w:rPr>
    </w:lvl>
    <w:lvl w:ilvl="4" w:tplc="FDD6A044">
      <w:start w:val="1"/>
      <w:numFmt w:val="bullet"/>
      <w:lvlText w:val="•"/>
      <w:lvlJc w:val="left"/>
      <w:pPr>
        <w:ind w:left="3898" w:hanging="247"/>
      </w:pPr>
      <w:rPr>
        <w:rFonts w:hint="default"/>
      </w:rPr>
    </w:lvl>
    <w:lvl w:ilvl="5" w:tplc="C93C96C2">
      <w:start w:val="1"/>
      <w:numFmt w:val="bullet"/>
      <w:lvlText w:val="•"/>
      <w:lvlJc w:val="left"/>
      <w:pPr>
        <w:ind w:left="4845" w:hanging="247"/>
      </w:pPr>
      <w:rPr>
        <w:rFonts w:hint="default"/>
      </w:rPr>
    </w:lvl>
    <w:lvl w:ilvl="6" w:tplc="1BFAC57C">
      <w:start w:val="1"/>
      <w:numFmt w:val="bullet"/>
      <w:lvlText w:val="•"/>
      <w:lvlJc w:val="left"/>
      <w:pPr>
        <w:ind w:left="5792" w:hanging="247"/>
      </w:pPr>
      <w:rPr>
        <w:rFonts w:hint="default"/>
      </w:rPr>
    </w:lvl>
    <w:lvl w:ilvl="7" w:tplc="D722B61C">
      <w:start w:val="1"/>
      <w:numFmt w:val="bullet"/>
      <w:lvlText w:val="•"/>
      <w:lvlJc w:val="left"/>
      <w:pPr>
        <w:ind w:left="6739" w:hanging="247"/>
      </w:pPr>
      <w:rPr>
        <w:rFonts w:hint="default"/>
      </w:rPr>
    </w:lvl>
    <w:lvl w:ilvl="8" w:tplc="FAE2517E">
      <w:start w:val="1"/>
      <w:numFmt w:val="bullet"/>
      <w:lvlText w:val="•"/>
      <w:lvlJc w:val="left"/>
      <w:pPr>
        <w:ind w:left="7686" w:hanging="247"/>
      </w:pPr>
      <w:rPr>
        <w:rFonts w:hint="default"/>
      </w:rPr>
    </w:lvl>
  </w:abstractNum>
  <w:abstractNum w:abstractNumId="8">
    <w:nsid w:val="5E1344CF"/>
    <w:multiLevelType w:val="hybridMultilevel"/>
    <w:tmpl w:val="FA0AD522"/>
    <w:lvl w:ilvl="0" w:tplc="0409000F">
      <w:start w:val="1"/>
      <w:numFmt w:val="decimal"/>
      <w:lvlText w:val="%1."/>
      <w:lvlJc w:val="left"/>
      <w:pPr>
        <w:ind w:left="111" w:hanging="247"/>
        <w:jc w:val="left"/>
      </w:pPr>
      <w:rPr>
        <w:rFonts w:hint="default"/>
        <w:w w:val="99"/>
        <w:sz w:val="24"/>
        <w:szCs w:val="24"/>
      </w:rPr>
    </w:lvl>
    <w:lvl w:ilvl="1" w:tplc="93D4C576">
      <w:start w:val="1"/>
      <w:numFmt w:val="bullet"/>
      <w:lvlText w:val="•"/>
      <w:lvlJc w:val="left"/>
      <w:pPr>
        <w:ind w:left="1058" w:hanging="247"/>
      </w:pPr>
      <w:rPr>
        <w:rFonts w:hint="default"/>
      </w:rPr>
    </w:lvl>
    <w:lvl w:ilvl="2" w:tplc="B986E652">
      <w:start w:val="1"/>
      <w:numFmt w:val="bullet"/>
      <w:lvlText w:val="•"/>
      <w:lvlJc w:val="left"/>
      <w:pPr>
        <w:ind w:left="2005" w:hanging="247"/>
      </w:pPr>
      <w:rPr>
        <w:rFonts w:hint="default"/>
      </w:rPr>
    </w:lvl>
    <w:lvl w:ilvl="3" w:tplc="6DC2094C">
      <w:start w:val="1"/>
      <w:numFmt w:val="bullet"/>
      <w:lvlText w:val="•"/>
      <w:lvlJc w:val="left"/>
      <w:pPr>
        <w:ind w:left="2952" w:hanging="247"/>
      </w:pPr>
      <w:rPr>
        <w:rFonts w:hint="default"/>
      </w:rPr>
    </w:lvl>
    <w:lvl w:ilvl="4" w:tplc="FDD6A044">
      <w:start w:val="1"/>
      <w:numFmt w:val="bullet"/>
      <w:lvlText w:val="•"/>
      <w:lvlJc w:val="left"/>
      <w:pPr>
        <w:ind w:left="3898" w:hanging="247"/>
      </w:pPr>
      <w:rPr>
        <w:rFonts w:hint="default"/>
      </w:rPr>
    </w:lvl>
    <w:lvl w:ilvl="5" w:tplc="C93C96C2">
      <w:start w:val="1"/>
      <w:numFmt w:val="bullet"/>
      <w:lvlText w:val="•"/>
      <w:lvlJc w:val="left"/>
      <w:pPr>
        <w:ind w:left="4845" w:hanging="247"/>
      </w:pPr>
      <w:rPr>
        <w:rFonts w:hint="default"/>
      </w:rPr>
    </w:lvl>
    <w:lvl w:ilvl="6" w:tplc="1BFAC57C">
      <w:start w:val="1"/>
      <w:numFmt w:val="bullet"/>
      <w:lvlText w:val="•"/>
      <w:lvlJc w:val="left"/>
      <w:pPr>
        <w:ind w:left="5792" w:hanging="247"/>
      </w:pPr>
      <w:rPr>
        <w:rFonts w:hint="default"/>
      </w:rPr>
    </w:lvl>
    <w:lvl w:ilvl="7" w:tplc="D722B61C">
      <w:start w:val="1"/>
      <w:numFmt w:val="bullet"/>
      <w:lvlText w:val="•"/>
      <w:lvlJc w:val="left"/>
      <w:pPr>
        <w:ind w:left="6739" w:hanging="247"/>
      </w:pPr>
      <w:rPr>
        <w:rFonts w:hint="default"/>
      </w:rPr>
    </w:lvl>
    <w:lvl w:ilvl="8" w:tplc="FAE2517E">
      <w:start w:val="1"/>
      <w:numFmt w:val="bullet"/>
      <w:lvlText w:val="•"/>
      <w:lvlJc w:val="left"/>
      <w:pPr>
        <w:ind w:left="7686" w:hanging="247"/>
      </w:pPr>
      <w:rPr>
        <w:rFonts w:hint="default"/>
      </w:rPr>
    </w:lvl>
  </w:abstractNum>
  <w:abstractNum w:abstractNumId="9">
    <w:nsid w:val="60B95879"/>
    <w:multiLevelType w:val="hybridMultilevel"/>
    <w:tmpl w:val="A2D2D91A"/>
    <w:lvl w:ilvl="0" w:tplc="609010DC">
      <w:start w:val="1"/>
      <w:numFmt w:val="bullet"/>
      <w:lvlText w:val=""/>
      <w:lvlJc w:val="left"/>
      <w:pPr>
        <w:ind w:left="931" w:hanging="360"/>
      </w:pPr>
      <w:rPr>
        <w:rFonts w:ascii="Symbol" w:eastAsia="Symbol" w:hAnsi="Symbol" w:hint="default"/>
        <w:w w:val="99"/>
        <w:sz w:val="24"/>
        <w:szCs w:val="24"/>
      </w:rPr>
    </w:lvl>
    <w:lvl w:ilvl="1" w:tplc="06B2329C">
      <w:start w:val="1"/>
      <w:numFmt w:val="bullet"/>
      <w:lvlText w:val="•"/>
      <w:lvlJc w:val="left"/>
      <w:pPr>
        <w:ind w:left="1802" w:hanging="360"/>
      </w:pPr>
      <w:rPr>
        <w:rFonts w:hint="default"/>
      </w:rPr>
    </w:lvl>
    <w:lvl w:ilvl="2" w:tplc="F0767708">
      <w:start w:val="1"/>
      <w:numFmt w:val="bullet"/>
      <w:lvlText w:val="•"/>
      <w:lvlJc w:val="left"/>
      <w:pPr>
        <w:ind w:left="2673" w:hanging="360"/>
      </w:pPr>
      <w:rPr>
        <w:rFonts w:hint="default"/>
      </w:rPr>
    </w:lvl>
    <w:lvl w:ilvl="3" w:tplc="083C2894">
      <w:start w:val="1"/>
      <w:numFmt w:val="bullet"/>
      <w:lvlText w:val="•"/>
      <w:lvlJc w:val="left"/>
      <w:pPr>
        <w:ind w:left="3544" w:hanging="360"/>
      </w:pPr>
      <w:rPr>
        <w:rFonts w:hint="default"/>
      </w:rPr>
    </w:lvl>
    <w:lvl w:ilvl="4" w:tplc="14CEA7AE">
      <w:start w:val="1"/>
      <w:numFmt w:val="bullet"/>
      <w:lvlText w:val="•"/>
      <w:lvlJc w:val="left"/>
      <w:pPr>
        <w:ind w:left="4414" w:hanging="360"/>
      </w:pPr>
      <w:rPr>
        <w:rFonts w:hint="default"/>
      </w:rPr>
    </w:lvl>
    <w:lvl w:ilvl="5" w:tplc="5DDEA7FA">
      <w:start w:val="1"/>
      <w:numFmt w:val="bullet"/>
      <w:lvlText w:val="•"/>
      <w:lvlJc w:val="left"/>
      <w:pPr>
        <w:ind w:left="5285" w:hanging="360"/>
      </w:pPr>
      <w:rPr>
        <w:rFonts w:hint="default"/>
      </w:rPr>
    </w:lvl>
    <w:lvl w:ilvl="6" w:tplc="9FAE7250">
      <w:start w:val="1"/>
      <w:numFmt w:val="bullet"/>
      <w:lvlText w:val="•"/>
      <w:lvlJc w:val="left"/>
      <w:pPr>
        <w:ind w:left="6156" w:hanging="360"/>
      </w:pPr>
      <w:rPr>
        <w:rFonts w:hint="default"/>
      </w:rPr>
    </w:lvl>
    <w:lvl w:ilvl="7" w:tplc="00FE7808">
      <w:start w:val="1"/>
      <w:numFmt w:val="bullet"/>
      <w:lvlText w:val="•"/>
      <w:lvlJc w:val="left"/>
      <w:pPr>
        <w:ind w:left="7027" w:hanging="360"/>
      </w:pPr>
      <w:rPr>
        <w:rFonts w:hint="default"/>
      </w:rPr>
    </w:lvl>
    <w:lvl w:ilvl="8" w:tplc="38D47DC2">
      <w:start w:val="1"/>
      <w:numFmt w:val="bullet"/>
      <w:lvlText w:val="•"/>
      <w:lvlJc w:val="left"/>
      <w:pPr>
        <w:ind w:left="7898" w:hanging="360"/>
      </w:pPr>
      <w:rPr>
        <w:rFonts w:hint="default"/>
      </w:rPr>
    </w:lvl>
  </w:abstractNum>
  <w:abstractNum w:abstractNumId="10">
    <w:nsid w:val="64EF7114"/>
    <w:multiLevelType w:val="hybridMultilevel"/>
    <w:tmpl w:val="C5D8627E"/>
    <w:lvl w:ilvl="0" w:tplc="D0F86B14">
      <w:start w:val="1"/>
      <w:numFmt w:val="decimal"/>
      <w:lvlText w:val="%1."/>
      <w:lvlJc w:val="left"/>
      <w:pPr>
        <w:ind w:left="-641" w:hanging="240"/>
        <w:jc w:val="left"/>
      </w:pPr>
      <w:rPr>
        <w:rFonts w:ascii="Times New Roman" w:eastAsia="Times New Roman" w:hAnsi="Times New Roman" w:hint="default"/>
        <w:sz w:val="24"/>
        <w:szCs w:val="24"/>
      </w:rPr>
    </w:lvl>
    <w:lvl w:ilvl="1" w:tplc="62048AFC">
      <w:start w:val="1"/>
      <w:numFmt w:val="bullet"/>
      <w:lvlText w:val="•"/>
      <w:lvlJc w:val="left"/>
      <w:pPr>
        <w:ind w:left="246" w:hanging="240"/>
      </w:pPr>
      <w:rPr>
        <w:rFonts w:hint="default"/>
      </w:rPr>
    </w:lvl>
    <w:lvl w:ilvl="2" w:tplc="4740C63A">
      <w:start w:val="1"/>
      <w:numFmt w:val="bullet"/>
      <w:lvlText w:val="•"/>
      <w:lvlJc w:val="left"/>
      <w:pPr>
        <w:ind w:left="1133" w:hanging="240"/>
      </w:pPr>
      <w:rPr>
        <w:rFonts w:hint="default"/>
      </w:rPr>
    </w:lvl>
    <w:lvl w:ilvl="3" w:tplc="1C368A9E">
      <w:start w:val="1"/>
      <w:numFmt w:val="bullet"/>
      <w:lvlText w:val="•"/>
      <w:lvlJc w:val="left"/>
      <w:pPr>
        <w:ind w:left="2020" w:hanging="240"/>
      </w:pPr>
      <w:rPr>
        <w:rFonts w:hint="default"/>
      </w:rPr>
    </w:lvl>
    <w:lvl w:ilvl="4" w:tplc="36002FB2">
      <w:start w:val="1"/>
      <w:numFmt w:val="bullet"/>
      <w:lvlText w:val="•"/>
      <w:lvlJc w:val="left"/>
      <w:pPr>
        <w:ind w:left="2906" w:hanging="240"/>
      </w:pPr>
      <w:rPr>
        <w:rFonts w:hint="default"/>
      </w:rPr>
    </w:lvl>
    <w:lvl w:ilvl="5" w:tplc="04FEDCFC">
      <w:start w:val="1"/>
      <w:numFmt w:val="bullet"/>
      <w:lvlText w:val="•"/>
      <w:lvlJc w:val="left"/>
      <w:pPr>
        <w:ind w:left="3793" w:hanging="240"/>
      </w:pPr>
      <w:rPr>
        <w:rFonts w:hint="default"/>
      </w:rPr>
    </w:lvl>
    <w:lvl w:ilvl="6" w:tplc="451CB71C">
      <w:start w:val="1"/>
      <w:numFmt w:val="bullet"/>
      <w:lvlText w:val="•"/>
      <w:lvlJc w:val="left"/>
      <w:pPr>
        <w:ind w:left="4680" w:hanging="240"/>
      </w:pPr>
      <w:rPr>
        <w:rFonts w:hint="default"/>
      </w:rPr>
    </w:lvl>
    <w:lvl w:ilvl="7" w:tplc="565C657E">
      <w:start w:val="1"/>
      <w:numFmt w:val="bullet"/>
      <w:lvlText w:val="•"/>
      <w:lvlJc w:val="left"/>
      <w:pPr>
        <w:ind w:left="5567" w:hanging="240"/>
      </w:pPr>
      <w:rPr>
        <w:rFonts w:hint="default"/>
      </w:rPr>
    </w:lvl>
    <w:lvl w:ilvl="8" w:tplc="EB860156">
      <w:start w:val="1"/>
      <w:numFmt w:val="bullet"/>
      <w:lvlText w:val="•"/>
      <w:lvlJc w:val="left"/>
      <w:pPr>
        <w:ind w:left="6454" w:hanging="240"/>
      </w:pPr>
      <w:rPr>
        <w:rFonts w:hint="default"/>
      </w:rPr>
    </w:lvl>
  </w:abstractNum>
  <w:abstractNum w:abstractNumId="11">
    <w:nsid w:val="652D4A94"/>
    <w:multiLevelType w:val="hybridMultilevel"/>
    <w:tmpl w:val="C50E36BE"/>
    <w:lvl w:ilvl="0" w:tplc="0409000F">
      <w:start w:val="1"/>
      <w:numFmt w:val="decimal"/>
      <w:lvlText w:val="%1."/>
      <w:lvlJc w:val="left"/>
      <w:pPr>
        <w:ind w:left="931" w:hanging="360"/>
      </w:pPr>
      <w:rPr>
        <w:rFonts w:hint="default"/>
        <w:w w:val="99"/>
        <w:sz w:val="24"/>
        <w:szCs w:val="24"/>
      </w:rPr>
    </w:lvl>
    <w:lvl w:ilvl="1" w:tplc="06B2329C">
      <w:start w:val="1"/>
      <w:numFmt w:val="bullet"/>
      <w:lvlText w:val="•"/>
      <w:lvlJc w:val="left"/>
      <w:pPr>
        <w:ind w:left="1802" w:hanging="360"/>
      </w:pPr>
      <w:rPr>
        <w:rFonts w:hint="default"/>
      </w:rPr>
    </w:lvl>
    <w:lvl w:ilvl="2" w:tplc="F0767708">
      <w:start w:val="1"/>
      <w:numFmt w:val="bullet"/>
      <w:lvlText w:val="•"/>
      <w:lvlJc w:val="left"/>
      <w:pPr>
        <w:ind w:left="2673" w:hanging="360"/>
      </w:pPr>
      <w:rPr>
        <w:rFonts w:hint="default"/>
      </w:rPr>
    </w:lvl>
    <w:lvl w:ilvl="3" w:tplc="083C2894">
      <w:start w:val="1"/>
      <w:numFmt w:val="bullet"/>
      <w:lvlText w:val="•"/>
      <w:lvlJc w:val="left"/>
      <w:pPr>
        <w:ind w:left="3544" w:hanging="360"/>
      </w:pPr>
      <w:rPr>
        <w:rFonts w:hint="default"/>
      </w:rPr>
    </w:lvl>
    <w:lvl w:ilvl="4" w:tplc="14CEA7AE">
      <w:start w:val="1"/>
      <w:numFmt w:val="bullet"/>
      <w:lvlText w:val="•"/>
      <w:lvlJc w:val="left"/>
      <w:pPr>
        <w:ind w:left="4414" w:hanging="360"/>
      </w:pPr>
      <w:rPr>
        <w:rFonts w:hint="default"/>
      </w:rPr>
    </w:lvl>
    <w:lvl w:ilvl="5" w:tplc="5DDEA7FA">
      <w:start w:val="1"/>
      <w:numFmt w:val="bullet"/>
      <w:lvlText w:val="•"/>
      <w:lvlJc w:val="left"/>
      <w:pPr>
        <w:ind w:left="5285" w:hanging="360"/>
      </w:pPr>
      <w:rPr>
        <w:rFonts w:hint="default"/>
      </w:rPr>
    </w:lvl>
    <w:lvl w:ilvl="6" w:tplc="9FAE7250">
      <w:start w:val="1"/>
      <w:numFmt w:val="bullet"/>
      <w:lvlText w:val="•"/>
      <w:lvlJc w:val="left"/>
      <w:pPr>
        <w:ind w:left="6156" w:hanging="360"/>
      </w:pPr>
      <w:rPr>
        <w:rFonts w:hint="default"/>
      </w:rPr>
    </w:lvl>
    <w:lvl w:ilvl="7" w:tplc="00FE7808">
      <w:start w:val="1"/>
      <w:numFmt w:val="bullet"/>
      <w:lvlText w:val="•"/>
      <w:lvlJc w:val="left"/>
      <w:pPr>
        <w:ind w:left="7027" w:hanging="360"/>
      </w:pPr>
      <w:rPr>
        <w:rFonts w:hint="default"/>
      </w:rPr>
    </w:lvl>
    <w:lvl w:ilvl="8" w:tplc="38D47DC2">
      <w:start w:val="1"/>
      <w:numFmt w:val="bullet"/>
      <w:lvlText w:val="•"/>
      <w:lvlJc w:val="left"/>
      <w:pPr>
        <w:ind w:left="7898" w:hanging="360"/>
      </w:pPr>
      <w:rPr>
        <w:rFonts w:hint="default"/>
      </w:rPr>
    </w:lvl>
  </w:abstractNum>
  <w:abstractNum w:abstractNumId="12">
    <w:nsid w:val="658B3F1F"/>
    <w:multiLevelType w:val="hybridMultilevel"/>
    <w:tmpl w:val="9912E87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8887B56"/>
    <w:multiLevelType w:val="hybridMultilevel"/>
    <w:tmpl w:val="DFDEDC36"/>
    <w:lvl w:ilvl="0" w:tplc="9A3A33E8">
      <w:start w:val="1"/>
      <w:numFmt w:val="bullet"/>
      <w:lvlText w:val=""/>
      <w:lvlJc w:val="left"/>
      <w:pPr>
        <w:ind w:left="1191" w:hanging="360"/>
      </w:pPr>
      <w:rPr>
        <w:rFonts w:ascii="Symbol" w:eastAsia="Symbol" w:hAnsi="Symbol" w:hint="default"/>
        <w:w w:val="103"/>
        <w:sz w:val="19"/>
        <w:szCs w:val="19"/>
      </w:rPr>
    </w:lvl>
    <w:lvl w:ilvl="1" w:tplc="AF8C3FD6">
      <w:start w:val="1"/>
      <w:numFmt w:val="bullet"/>
      <w:lvlText w:val="•"/>
      <w:lvlJc w:val="left"/>
      <w:pPr>
        <w:ind w:left="2026" w:hanging="360"/>
      </w:pPr>
      <w:rPr>
        <w:rFonts w:hint="default"/>
      </w:rPr>
    </w:lvl>
    <w:lvl w:ilvl="2" w:tplc="4176DFBA">
      <w:start w:val="1"/>
      <w:numFmt w:val="bullet"/>
      <w:lvlText w:val="•"/>
      <w:lvlJc w:val="left"/>
      <w:pPr>
        <w:ind w:left="2861" w:hanging="360"/>
      </w:pPr>
      <w:rPr>
        <w:rFonts w:hint="default"/>
      </w:rPr>
    </w:lvl>
    <w:lvl w:ilvl="3" w:tplc="A84CEB84">
      <w:start w:val="1"/>
      <w:numFmt w:val="bullet"/>
      <w:lvlText w:val="•"/>
      <w:lvlJc w:val="left"/>
      <w:pPr>
        <w:ind w:left="3696" w:hanging="360"/>
      </w:pPr>
      <w:rPr>
        <w:rFonts w:hint="default"/>
      </w:rPr>
    </w:lvl>
    <w:lvl w:ilvl="4" w:tplc="B3B6DE2C">
      <w:start w:val="1"/>
      <w:numFmt w:val="bullet"/>
      <w:lvlText w:val="•"/>
      <w:lvlJc w:val="left"/>
      <w:pPr>
        <w:ind w:left="4530" w:hanging="360"/>
      </w:pPr>
      <w:rPr>
        <w:rFonts w:hint="default"/>
      </w:rPr>
    </w:lvl>
    <w:lvl w:ilvl="5" w:tplc="E37E0742">
      <w:start w:val="1"/>
      <w:numFmt w:val="bullet"/>
      <w:lvlText w:val="•"/>
      <w:lvlJc w:val="left"/>
      <w:pPr>
        <w:ind w:left="5365" w:hanging="360"/>
      </w:pPr>
      <w:rPr>
        <w:rFonts w:hint="default"/>
      </w:rPr>
    </w:lvl>
    <w:lvl w:ilvl="6" w:tplc="BEF08D02">
      <w:start w:val="1"/>
      <w:numFmt w:val="bullet"/>
      <w:lvlText w:val="•"/>
      <w:lvlJc w:val="left"/>
      <w:pPr>
        <w:ind w:left="6200" w:hanging="360"/>
      </w:pPr>
      <w:rPr>
        <w:rFonts w:hint="default"/>
      </w:rPr>
    </w:lvl>
    <w:lvl w:ilvl="7" w:tplc="0C626F62">
      <w:start w:val="1"/>
      <w:numFmt w:val="bullet"/>
      <w:lvlText w:val="•"/>
      <w:lvlJc w:val="left"/>
      <w:pPr>
        <w:ind w:left="7035" w:hanging="360"/>
      </w:pPr>
      <w:rPr>
        <w:rFonts w:hint="default"/>
      </w:rPr>
    </w:lvl>
    <w:lvl w:ilvl="8" w:tplc="8CE6BF4A">
      <w:start w:val="1"/>
      <w:numFmt w:val="bullet"/>
      <w:lvlText w:val="•"/>
      <w:lvlJc w:val="left"/>
      <w:pPr>
        <w:ind w:left="7870" w:hanging="360"/>
      </w:pPr>
      <w:rPr>
        <w:rFonts w:hint="default"/>
      </w:rPr>
    </w:lvl>
  </w:abstractNum>
  <w:abstractNum w:abstractNumId="14">
    <w:nsid w:val="6C1651A2"/>
    <w:multiLevelType w:val="hybridMultilevel"/>
    <w:tmpl w:val="16EA96FC"/>
    <w:lvl w:ilvl="0" w:tplc="04090001">
      <w:start w:val="1"/>
      <w:numFmt w:val="bullet"/>
      <w:lvlText w:val=""/>
      <w:lvlJc w:val="left"/>
      <w:pPr>
        <w:ind w:left="931" w:hanging="360"/>
      </w:pPr>
      <w:rPr>
        <w:rFonts w:ascii="Symbol" w:hAnsi="Symbol" w:hint="default"/>
        <w:w w:val="99"/>
        <w:sz w:val="24"/>
        <w:szCs w:val="24"/>
      </w:rPr>
    </w:lvl>
    <w:lvl w:ilvl="1" w:tplc="06B2329C">
      <w:start w:val="1"/>
      <w:numFmt w:val="bullet"/>
      <w:lvlText w:val="•"/>
      <w:lvlJc w:val="left"/>
      <w:pPr>
        <w:ind w:left="1802" w:hanging="360"/>
      </w:pPr>
      <w:rPr>
        <w:rFonts w:hint="default"/>
      </w:rPr>
    </w:lvl>
    <w:lvl w:ilvl="2" w:tplc="F0767708">
      <w:start w:val="1"/>
      <w:numFmt w:val="bullet"/>
      <w:lvlText w:val="•"/>
      <w:lvlJc w:val="left"/>
      <w:pPr>
        <w:ind w:left="2673" w:hanging="360"/>
      </w:pPr>
      <w:rPr>
        <w:rFonts w:hint="default"/>
      </w:rPr>
    </w:lvl>
    <w:lvl w:ilvl="3" w:tplc="083C2894">
      <w:start w:val="1"/>
      <w:numFmt w:val="bullet"/>
      <w:lvlText w:val="•"/>
      <w:lvlJc w:val="left"/>
      <w:pPr>
        <w:ind w:left="3544" w:hanging="360"/>
      </w:pPr>
      <w:rPr>
        <w:rFonts w:hint="default"/>
      </w:rPr>
    </w:lvl>
    <w:lvl w:ilvl="4" w:tplc="14CEA7AE">
      <w:start w:val="1"/>
      <w:numFmt w:val="bullet"/>
      <w:lvlText w:val="•"/>
      <w:lvlJc w:val="left"/>
      <w:pPr>
        <w:ind w:left="4414" w:hanging="360"/>
      </w:pPr>
      <w:rPr>
        <w:rFonts w:hint="default"/>
      </w:rPr>
    </w:lvl>
    <w:lvl w:ilvl="5" w:tplc="5DDEA7FA">
      <w:start w:val="1"/>
      <w:numFmt w:val="bullet"/>
      <w:lvlText w:val="•"/>
      <w:lvlJc w:val="left"/>
      <w:pPr>
        <w:ind w:left="5285" w:hanging="360"/>
      </w:pPr>
      <w:rPr>
        <w:rFonts w:hint="default"/>
      </w:rPr>
    </w:lvl>
    <w:lvl w:ilvl="6" w:tplc="9FAE7250">
      <w:start w:val="1"/>
      <w:numFmt w:val="bullet"/>
      <w:lvlText w:val="•"/>
      <w:lvlJc w:val="left"/>
      <w:pPr>
        <w:ind w:left="6156" w:hanging="360"/>
      </w:pPr>
      <w:rPr>
        <w:rFonts w:hint="default"/>
      </w:rPr>
    </w:lvl>
    <w:lvl w:ilvl="7" w:tplc="00FE7808">
      <w:start w:val="1"/>
      <w:numFmt w:val="bullet"/>
      <w:lvlText w:val="•"/>
      <w:lvlJc w:val="left"/>
      <w:pPr>
        <w:ind w:left="7027" w:hanging="360"/>
      </w:pPr>
      <w:rPr>
        <w:rFonts w:hint="default"/>
      </w:rPr>
    </w:lvl>
    <w:lvl w:ilvl="8" w:tplc="38D47DC2">
      <w:start w:val="1"/>
      <w:numFmt w:val="bullet"/>
      <w:lvlText w:val="•"/>
      <w:lvlJc w:val="left"/>
      <w:pPr>
        <w:ind w:left="7898" w:hanging="360"/>
      </w:pPr>
      <w:rPr>
        <w:rFonts w:hint="default"/>
      </w:rPr>
    </w:lvl>
  </w:abstractNum>
  <w:abstractNum w:abstractNumId="15">
    <w:nsid w:val="6CCC279B"/>
    <w:multiLevelType w:val="hybridMultilevel"/>
    <w:tmpl w:val="5F1C3658"/>
    <w:lvl w:ilvl="0" w:tplc="60063BFA">
      <w:start w:val="5"/>
      <w:numFmt w:val="decimal"/>
      <w:lvlText w:val="%1."/>
      <w:lvlJc w:val="left"/>
      <w:pPr>
        <w:ind w:left="891" w:hanging="240"/>
        <w:jc w:val="left"/>
      </w:pPr>
      <w:rPr>
        <w:rFonts w:ascii="Times New Roman" w:eastAsia="Times New Roman" w:hAnsi="Times New Roman" w:hint="default"/>
        <w:sz w:val="24"/>
        <w:szCs w:val="24"/>
      </w:rPr>
    </w:lvl>
    <w:lvl w:ilvl="1" w:tplc="52C81C5A">
      <w:start w:val="1"/>
      <w:numFmt w:val="bullet"/>
      <w:lvlText w:val="•"/>
      <w:lvlJc w:val="left"/>
      <w:pPr>
        <w:ind w:left="1758" w:hanging="240"/>
      </w:pPr>
      <w:rPr>
        <w:rFonts w:hint="default"/>
      </w:rPr>
    </w:lvl>
    <w:lvl w:ilvl="2" w:tplc="E83AAD0E">
      <w:start w:val="1"/>
      <w:numFmt w:val="bullet"/>
      <w:lvlText w:val="•"/>
      <w:lvlJc w:val="left"/>
      <w:pPr>
        <w:ind w:left="2625" w:hanging="240"/>
      </w:pPr>
      <w:rPr>
        <w:rFonts w:hint="default"/>
      </w:rPr>
    </w:lvl>
    <w:lvl w:ilvl="3" w:tplc="9B9E669A">
      <w:start w:val="1"/>
      <w:numFmt w:val="bullet"/>
      <w:lvlText w:val="•"/>
      <w:lvlJc w:val="left"/>
      <w:pPr>
        <w:ind w:left="3492" w:hanging="240"/>
      </w:pPr>
      <w:rPr>
        <w:rFonts w:hint="default"/>
      </w:rPr>
    </w:lvl>
    <w:lvl w:ilvl="4" w:tplc="C05E90D6">
      <w:start w:val="1"/>
      <w:numFmt w:val="bullet"/>
      <w:lvlText w:val="•"/>
      <w:lvlJc w:val="left"/>
      <w:pPr>
        <w:ind w:left="4358" w:hanging="240"/>
      </w:pPr>
      <w:rPr>
        <w:rFonts w:hint="default"/>
      </w:rPr>
    </w:lvl>
    <w:lvl w:ilvl="5" w:tplc="CAD61AF0">
      <w:start w:val="1"/>
      <w:numFmt w:val="bullet"/>
      <w:lvlText w:val="•"/>
      <w:lvlJc w:val="left"/>
      <w:pPr>
        <w:ind w:left="5225" w:hanging="240"/>
      </w:pPr>
      <w:rPr>
        <w:rFonts w:hint="default"/>
      </w:rPr>
    </w:lvl>
    <w:lvl w:ilvl="6" w:tplc="C570D2A4">
      <w:start w:val="1"/>
      <w:numFmt w:val="bullet"/>
      <w:lvlText w:val="•"/>
      <w:lvlJc w:val="left"/>
      <w:pPr>
        <w:ind w:left="6092" w:hanging="240"/>
      </w:pPr>
      <w:rPr>
        <w:rFonts w:hint="default"/>
      </w:rPr>
    </w:lvl>
    <w:lvl w:ilvl="7" w:tplc="52E0EF64">
      <w:start w:val="1"/>
      <w:numFmt w:val="bullet"/>
      <w:lvlText w:val="•"/>
      <w:lvlJc w:val="left"/>
      <w:pPr>
        <w:ind w:left="6959" w:hanging="240"/>
      </w:pPr>
      <w:rPr>
        <w:rFonts w:hint="default"/>
      </w:rPr>
    </w:lvl>
    <w:lvl w:ilvl="8" w:tplc="72ACBA40">
      <w:start w:val="1"/>
      <w:numFmt w:val="bullet"/>
      <w:lvlText w:val="•"/>
      <w:lvlJc w:val="left"/>
      <w:pPr>
        <w:ind w:left="7826" w:hanging="240"/>
      </w:pPr>
      <w:rPr>
        <w:rFonts w:hint="default"/>
      </w:rPr>
    </w:lvl>
  </w:abstractNum>
  <w:abstractNum w:abstractNumId="16">
    <w:nsid w:val="76C40B9C"/>
    <w:multiLevelType w:val="hybridMultilevel"/>
    <w:tmpl w:val="16E004CC"/>
    <w:lvl w:ilvl="0" w:tplc="0409000F">
      <w:start w:val="1"/>
      <w:numFmt w:val="decimal"/>
      <w:lvlText w:val="%1."/>
      <w:lvlJc w:val="left"/>
      <w:pPr>
        <w:ind w:left="931" w:hanging="360"/>
      </w:pPr>
      <w:rPr>
        <w:rFonts w:hint="default"/>
        <w:w w:val="99"/>
        <w:sz w:val="24"/>
        <w:szCs w:val="24"/>
      </w:rPr>
    </w:lvl>
    <w:lvl w:ilvl="1" w:tplc="06B2329C">
      <w:start w:val="1"/>
      <w:numFmt w:val="bullet"/>
      <w:lvlText w:val="•"/>
      <w:lvlJc w:val="left"/>
      <w:pPr>
        <w:ind w:left="1802" w:hanging="360"/>
      </w:pPr>
      <w:rPr>
        <w:rFonts w:hint="default"/>
      </w:rPr>
    </w:lvl>
    <w:lvl w:ilvl="2" w:tplc="F0767708">
      <w:start w:val="1"/>
      <w:numFmt w:val="bullet"/>
      <w:lvlText w:val="•"/>
      <w:lvlJc w:val="left"/>
      <w:pPr>
        <w:ind w:left="2673" w:hanging="360"/>
      </w:pPr>
      <w:rPr>
        <w:rFonts w:hint="default"/>
      </w:rPr>
    </w:lvl>
    <w:lvl w:ilvl="3" w:tplc="083C2894">
      <w:start w:val="1"/>
      <w:numFmt w:val="bullet"/>
      <w:lvlText w:val="•"/>
      <w:lvlJc w:val="left"/>
      <w:pPr>
        <w:ind w:left="3544" w:hanging="360"/>
      </w:pPr>
      <w:rPr>
        <w:rFonts w:hint="default"/>
      </w:rPr>
    </w:lvl>
    <w:lvl w:ilvl="4" w:tplc="14CEA7AE">
      <w:start w:val="1"/>
      <w:numFmt w:val="bullet"/>
      <w:lvlText w:val="•"/>
      <w:lvlJc w:val="left"/>
      <w:pPr>
        <w:ind w:left="4414" w:hanging="360"/>
      </w:pPr>
      <w:rPr>
        <w:rFonts w:hint="default"/>
      </w:rPr>
    </w:lvl>
    <w:lvl w:ilvl="5" w:tplc="5DDEA7FA">
      <w:start w:val="1"/>
      <w:numFmt w:val="bullet"/>
      <w:lvlText w:val="•"/>
      <w:lvlJc w:val="left"/>
      <w:pPr>
        <w:ind w:left="5285" w:hanging="360"/>
      </w:pPr>
      <w:rPr>
        <w:rFonts w:hint="default"/>
      </w:rPr>
    </w:lvl>
    <w:lvl w:ilvl="6" w:tplc="9FAE7250">
      <w:start w:val="1"/>
      <w:numFmt w:val="bullet"/>
      <w:lvlText w:val="•"/>
      <w:lvlJc w:val="left"/>
      <w:pPr>
        <w:ind w:left="6156" w:hanging="360"/>
      </w:pPr>
      <w:rPr>
        <w:rFonts w:hint="default"/>
      </w:rPr>
    </w:lvl>
    <w:lvl w:ilvl="7" w:tplc="00FE7808">
      <w:start w:val="1"/>
      <w:numFmt w:val="bullet"/>
      <w:lvlText w:val="•"/>
      <w:lvlJc w:val="left"/>
      <w:pPr>
        <w:ind w:left="7027" w:hanging="360"/>
      </w:pPr>
      <w:rPr>
        <w:rFonts w:hint="default"/>
      </w:rPr>
    </w:lvl>
    <w:lvl w:ilvl="8" w:tplc="38D47DC2">
      <w:start w:val="1"/>
      <w:numFmt w:val="bullet"/>
      <w:lvlText w:val="•"/>
      <w:lvlJc w:val="left"/>
      <w:pPr>
        <w:ind w:left="7898" w:hanging="360"/>
      </w:pPr>
      <w:rPr>
        <w:rFonts w:hint="default"/>
      </w:rPr>
    </w:lvl>
  </w:abstractNum>
  <w:num w:numId="1">
    <w:abstractNumId w:val="15"/>
  </w:num>
  <w:num w:numId="2">
    <w:abstractNumId w:val="10"/>
  </w:num>
  <w:num w:numId="3">
    <w:abstractNumId w:val="9"/>
  </w:num>
  <w:num w:numId="4">
    <w:abstractNumId w:val="0"/>
  </w:num>
  <w:num w:numId="5">
    <w:abstractNumId w:val="13"/>
  </w:num>
  <w:num w:numId="6">
    <w:abstractNumId w:val="2"/>
  </w:num>
  <w:num w:numId="7">
    <w:abstractNumId w:val="12"/>
  </w:num>
  <w:num w:numId="8">
    <w:abstractNumId w:val="3"/>
  </w:num>
  <w:num w:numId="9">
    <w:abstractNumId w:val="8"/>
  </w:num>
  <w:num w:numId="10">
    <w:abstractNumId w:val="11"/>
  </w:num>
  <w:num w:numId="11">
    <w:abstractNumId w:val="16"/>
  </w:num>
  <w:num w:numId="12">
    <w:abstractNumId w:val="14"/>
  </w:num>
  <w:num w:numId="13">
    <w:abstractNumId w:val="6"/>
  </w:num>
  <w:num w:numId="14">
    <w:abstractNumId w:val="1"/>
  </w:num>
  <w:num w:numId="15">
    <w:abstractNumId w:val="4"/>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2620"/>
    <w:rsid w:val="000570D6"/>
    <w:rsid w:val="001171E1"/>
    <w:rsid w:val="00234B66"/>
    <w:rsid w:val="003F0DE4"/>
    <w:rsid w:val="003F19D8"/>
    <w:rsid w:val="004005E0"/>
    <w:rsid w:val="00413AAA"/>
    <w:rsid w:val="0043347F"/>
    <w:rsid w:val="004630FF"/>
    <w:rsid w:val="00625B5E"/>
    <w:rsid w:val="00632253"/>
    <w:rsid w:val="008B7DB9"/>
    <w:rsid w:val="008D3F8D"/>
    <w:rsid w:val="00985015"/>
    <w:rsid w:val="00B02620"/>
    <w:rsid w:val="00C67FA0"/>
    <w:rsid w:val="00CE6A9E"/>
    <w:rsid w:val="00D20EB8"/>
    <w:rsid w:val="00DC7A09"/>
    <w:rsid w:val="00DD1D09"/>
    <w:rsid w:val="00E94D13"/>
    <w:rsid w:val="00F533A3"/>
    <w:rsid w:val="00FB0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B02620"/>
    <w:pPr>
      <w:widowControl w:val="0"/>
      <w:spacing w:after="0" w:line="240" w:lineRule="auto"/>
      <w:ind w:left="111"/>
      <w:outlineLvl w:val="0"/>
    </w:pPr>
    <w:rPr>
      <w:rFonts w:ascii="Times New Roman" w:eastAsia="Times New Roman" w:hAnsi="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02620"/>
    <w:rPr>
      <w:rFonts w:ascii="Times New Roman" w:eastAsia="Times New Roman" w:hAnsi="Times New Roman"/>
      <w:b/>
      <w:bCs/>
      <w:sz w:val="24"/>
      <w:szCs w:val="24"/>
    </w:rPr>
  </w:style>
  <w:style w:type="paragraph" w:styleId="BodyText">
    <w:name w:val="Body Text"/>
    <w:basedOn w:val="Normal"/>
    <w:link w:val="BodyTextChar"/>
    <w:uiPriority w:val="1"/>
    <w:qFormat/>
    <w:rsid w:val="00B02620"/>
    <w:pPr>
      <w:widowControl w:val="0"/>
      <w:spacing w:after="0" w:line="240" w:lineRule="auto"/>
      <w:ind w:left="111" w:firstLine="7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B02620"/>
    <w:rPr>
      <w:rFonts w:ascii="Times New Roman" w:eastAsia="Times New Roman" w:hAnsi="Times New Roman"/>
      <w:sz w:val="24"/>
      <w:szCs w:val="24"/>
    </w:rPr>
  </w:style>
  <w:style w:type="paragraph" w:styleId="ListParagraph">
    <w:name w:val="List Paragraph"/>
    <w:basedOn w:val="Normal"/>
    <w:uiPriority w:val="1"/>
    <w:qFormat/>
    <w:rsid w:val="00B02620"/>
    <w:pPr>
      <w:widowControl w:val="0"/>
      <w:spacing w:after="0" w:line="240" w:lineRule="auto"/>
    </w:pPr>
  </w:style>
  <w:style w:type="paragraph" w:customStyle="1" w:styleId="TableParagraph">
    <w:name w:val="Table Paragraph"/>
    <w:basedOn w:val="Normal"/>
    <w:uiPriority w:val="1"/>
    <w:qFormat/>
    <w:rsid w:val="00B02620"/>
    <w:pPr>
      <w:widowControl w:val="0"/>
      <w:spacing w:after="0" w:line="240" w:lineRule="auto"/>
    </w:pPr>
  </w:style>
  <w:style w:type="paragraph" w:styleId="BalloonText">
    <w:name w:val="Balloon Text"/>
    <w:basedOn w:val="Normal"/>
    <w:link w:val="BalloonTextChar"/>
    <w:uiPriority w:val="99"/>
    <w:semiHidden/>
    <w:unhideWhenUsed/>
    <w:rsid w:val="00B02620"/>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620"/>
    <w:rPr>
      <w:rFonts w:ascii="Tahoma" w:hAnsi="Tahoma" w:cs="Tahoma"/>
      <w:sz w:val="16"/>
      <w:szCs w:val="16"/>
    </w:rPr>
  </w:style>
  <w:style w:type="character" w:styleId="Hyperlink">
    <w:name w:val="Hyperlink"/>
    <w:basedOn w:val="DefaultParagraphFont"/>
    <w:uiPriority w:val="99"/>
    <w:unhideWhenUsed/>
    <w:rsid w:val="00B02620"/>
    <w:rPr>
      <w:color w:val="0000FF" w:themeColor="hyperlink"/>
      <w:u w:val="single"/>
    </w:rPr>
  </w:style>
  <w:style w:type="paragraph" w:styleId="Header">
    <w:name w:val="header"/>
    <w:basedOn w:val="Normal"/>
    <w:link w:val="HeaderChar"/>
    <w:uiPriority w:val="99"/>
    <w:unhideWhenUsed/>
    <w:rsid w:val="00B02620"/>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B02620"/>
  </w:style>
  <w:style w:type="paragraph" w:styleId="Footer">
    <w:name w:val="footer"/>
    <w:basedOn w:val="Normal"/>
    <w:link w:val="FooterChar"/>
    <w:uiPriority w:val="99"/>
    <w:unhideWhenUsed/>
    <w:rsid w:val="00B02620"/>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B02620"/>
  </w:style>
  <w:style w:type="paragraph" w:styleId="NormalWeb">
    <w:name w:val="Normal (Web)"/>
    <w:basedOn w:val="Normal"/>
    <w:uiPriority w:val="99"/>
    <w:unhideWhenUsed/>
    <w:rsid w:val="00B02620"/>
    <w:pPr>
      <w:spacing w:before="100" w:beforeAutospacing="1" w:after="100" w:afterAutospacing="1" w:line="240" w:lineRule="auto"/>
    </w:pPr>
    <w:rPr>
      <w:rFonts w:ascii="Times" w:hAnsi="Times" w:cs="Times New Roman"/>
      <w:sz w:val="20"/>
      <w:szCs w:val="20"/>
    </w:rPr>
  </w:style>
  <w:style w:type="character" w:styleId="CommentReference">
    <w:name w:val="annotation reference"/>
    <w:basedOn w:val="DefaultParagraphFont"/>
    <w:uiPriority w:val="99"/>
    <w:semiHidden/>
    <w:unhideWhenUsed/>
    <w:rsid w:val="00B02620"/>
    <w:rPr>
      <w:sz w:val="18"/>
      <w:szCs w:val="18"/>
    </w:rPr>
  </w:style>
  <w:style w:type="paragraph" w:styleId="CommentText">
    <w:name w:val="annotation text"/>
    <w:basedOn w:val="Normal"/>
    <w:link w:val="CommentTextChar"/>
    <w:uiPriority w:val="99"/>
    <w:semiHidden/>
    <w:unhideWhenUsed/>
    <w:rsid w:val="00B02620"/>
    <w:pPr>
      <w:widowControl w:val="0"/>
      <w:spacing w:after="0" w:line="240" w:lineRule="auto"/>
    </w:pPr>
    <w:rPr>
      <w:sz w:val="24"/>
      <w:szCs w:val="24"/>
    </w:rPr>
  </w:style>
  <w:style w:type="character" w:customStyle="1" w:styleId="CommentTextChar">
    <w:name w:val="Comment Text Char"/>
    <w:basedOn w:val="DefaultParagraphFont"/>
    <w:link w:val="CommentText"/>
    <w:uiPriority w:val="99"/>
    <w:semiHidden/>
    <w:rsid w:val="00B02620"/>
    <w:rPr>
      <w:sz w:val="24"/>
      <w:szCs w:val="24"/>
    </w:rPr>
  </w:style>
  <w:style w:type="paragraph" w:styleId="CommentSubject">
    <w:name w:val="annotation subject"/>
    <w:basedOn w:val="CommentText"/>
    <w:next w:val="CommentText"/>
    <w:link w:val="CommentSubjectChar"/>
    <w:uiPriority w:val="99"/>
    <w:semiHidden/>
    <w:unhideWhenUsed/>
    <w:rsid w:val="00B02620"/>
    <w:rPr>
      <w:b/>
      <w:bCs/>
      <w:sz w:val="20"/>
      <w:szCs w:val="20"/>
    </w:rPr>
  </w:style>
  <w:style w:type="character" w:customStyle="1" w:styleId="CommentSubjectChar">
    <w:name w:val="Comment Subject Char"/>
    <w:basedOn w:val="CommentTextChar"/>
    <w:link w:val="CommentSubject"/>
    <w:uiPriority w:val="99"/>
    <w:semiHidden/>
    <w:rsid w:val="00B0262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B02620"/>
    <w:pPr>
      <w:widowControl w:val="0"/>
      <w:spacing w:after="0" w:line="240" w:lineRule="auto"/>
      <w:ind w:left="111"/>
      <w:outlineLvl w:val="0"/>
    </w:pPr>
    <w:rPr>
      <w:rFonts w:ascii="Times New Roman" w:eastAsia="Times New Roman" w:hAnsi="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02620"/>
    <w:rPr>
      <w:rFonts w:ascii="Times New Roman" w:eastAsia="Times New Roman" w:hAnsi="Times New Roman"/>
      <w:b/>
      <w:bCs/>
      <w:sz w:val="24"/>
      <w:szCs w:val="24"/>
    </w:rPr>
  </w:style>
  <w:style w:type="paragraph" w:styleId="BodyText">
    <w:name w:val="Body Text"/>
    <w:basedOn w:val="Normal"/>
    <w:link w:val="BodyTextChar"/>
    <w:uiPriority w:val="1"/>
    <w:qFormat/>
    <w:rsid w:val="00B02620"/>
    <w:pPr>
      <w:widowControl w:val="0"/>
      <w:spacing w:after="0" w:line="240" w:lineRule="auto"/>
      <w:ind w:left="111" w:firstLine="7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B02620"/>
    <w:rPr>
      <w:rFonts w:ascii="Times New Roman" w:eastAsia="Times New Roman" w:hAnsi="Times New Roman"/>
      <w:sz w:val="24"/>
      <w:szCs w:val="24"/>
    </w:rPr>
  </w:style>
  <w:style w:type="paragraph" w:styleId="ListParagraph">
    <w:name w:val="List Paragraph"/>
    <w:basedOn w:val="Normal"/>
    <w:uiPriority w:val="1"/>
    <w:qFormat/>
    <w:rsid w:val="00B02620"/>
    <w:pPr>
      <w:widowControl w:val="0"/>
      <w:spacing w:after="0" w:line="240" w:lineRule="auto"/>
    </w:pPr>
  </w:style>
  <w:style w:type="paragraph" w:customStyle="1" w:styleId="TableParagraph">
    <w:name w:val="Table Paragraph"/>
    <w:basedOn w:val="Normal"/>
    <w:uiPriority w:val="1"/>
    <w:qFormat/>
    <w:rsid w:val="00B02620"/>
    <w:pPr>
      <w:widowControl w:val="0"/>
      <w:spacing w:after="0" w:line="240" w:lineRule="auto"/>
    </w:pPr>
  </w:style>
  <w:style w:type="paragraph" w:styleId="BalloonText">
    <w:name w:val="Balloon Text"/>
    <w:basedOn w:val="Normal"/>
    <w:link w:val="BalloonTextChar"/>
    <w:uiPriority w:val="99"/>
    <w:semiHidden/>
    <w:unhideWhenUsed/>
    <w:rsid w:val="00B02620"/>
    <w:pPr>
      <w:widowControl w:val="0"/>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2620"/>
    <w:rPr>
      <w:rFonts w:ascii="Tahoma" w:hAnsi="Tahoma" w:cs="Tahoma"/>
      <w:sz w:val="16"/>
      <w:szCs w:val="16"/>
    </w:rPr>
  </w:style>
  <w:style w:type="character" w:styleId="Hyperlink">
    <w:name w:val="Hyperlink"/>
    <w:basedOn w:val="DefaultParagraphFont"/>
    <w:uiPriority w:val="99"/>
    <w:unhideWhenUsed/>
    <w:rsid w:val="00B02620"/>
    <w:rPr>
      <w:color w:val="0000FF" w:themeColor="hyperlink"/>
      <w:u w:val="single"/>
    </w:rPr>
  </w:style>
  <w:style w:type="paragraph" w:styleId="Header">
    <w:name w:val="header"/>
    <w:basedOn w:val="Normal"/>
    <w:link w:val="HeaderChar"/>
    <w:uiPriority w:val="99"/>
    <w:unhideWhenUsed/>
    <w:rsid w:val="00B02620"/>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B02620"/>
  </w:style>
  <w:style w:type="paragraph" w:styleId="Footer">
    <w:name w:val="footer"/>
    <w:basedOn w:val="Normal"/>
    <w:link w:val="FooterChar"/>
    <w:uiPriority w:val="99"/>
    <w:unhideWhenUsed/>
    <w:rsid w:val="00B02620"/>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B02620"/>
  </w:style>
  <w:style w:type="paragraph" w:styleId="NormalWeb">
    <w:name w:val="Normal (Web)"/>
    <w:basedOn w:val="Normal"/>
    <w:uiPriority w:val="99"/>
    <w:unhideWhenUsed/>
    <w:rsid w:val="00B02620"/>
    <w:pPr>
      <w:spacing w:before="100" w:beforeAutospacing="1" w:after="100" w:afterAutospacing="1" w:line="240" w:lineRule="auto"/>
    </w:pPr>
    <w:rPr>
      <w:rFonts w:ascii="Times" w:hAnsi="Times" w:cs="Times New Roman"/>
      <w:sz w:val="20"/>
      <w:szCs w:val="20"/>
    </w:rPr>
  </w:style>
  <w:style w:type="character" w:styleId="CommentReference">
    <w:name w:val="annotation reference"/>
    <w:basedOn w:val="DefaultParagraphFont"/>
    <w:uiPriority w:val="99"/>
    <w:semiHidden/>
    <w:unhideWhenUsed/>
    <w:rsid w:val="00B02620"/>
    <w:rPr>
      <w:sz w:val="18"/>
      <w:szCs w:val="18"/>
    </w:rPr>
  </w:style>
  <w:style w:type="paragraph" w:styleId="CommentText">
    <w:name w:val="annotation text"/>
    <w:basedOn w:val="Normal"/>
    <w:link w:val="CommentTextChar"/>
    <w:uiPriority w:val="99"/>
    <w:semiHidden/>
    <w:unhideWhenUsed/>
    <w:rsid w:val="00B02620"/>
    <w:pPr>
      <w:widowControl w:val="0"/>
      <w:spacing w:after="0" w:line="240" w:lineRule="auto"/>
    </w:pPr>
    <w:rPr>
      <w:sz w:val="24"/>
      <w:szCs w:val="24"/>
    </w:rPr>
  </w:style>
  <w:style w:type="character" w:customStyle="1" w:styleId="CommentTextChar">
    <w:name w:val="Comment Text Char"/>
    <w:basedOn w:val="DefaultParagraphFont"/>
    <w:link w:val="CommentText"/>
    <w:uiPriority w:val="99"/>
    <w:semiHidden/>
    <w:rsid w:val="00B02620"/>
    <w:rPr>
      <w:sz w:val="24"/>
      <w:szCs w:val="24"/>
    </w:rPr>
  </w:style>
  <w:style w:type="paragraph" w:styleId="CommentSubject">
    <w:name w:val="annotation subject"/>
    <w:basedOn w:val="CommentText"/>
    <w:next w:val="CommentText"/>
    <w:link w:val="CommentSubjectChar"/>
    <w:uiPriority w:val="99"/>
    <w:semiHidden/>
    <w:unhideWhenUsed/>
    <w:rsid w:val="00B02620"/>
    <w:rPr>
      <w:b/>
      <w:bCs/>
      <w:sz w:val="20"/>
      <w:szCs w:val="20"/>
    </w:rPr>
  </w:style>
  <w:style w:type="character" w:customStyle="1" w:styleId="CommentSubjectChar">
    <w:name w:val="Comment Subject Char"/>
    <w:basedOn w:val="CommentTextChar"/>
    <w:link w:val="CommentSubject"/>
    <w:uiPriority w:val="99"/>
    <w:semiHidden/>
    <w:rsid w:val="00B026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263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www.health.gov/PAGuidelines/Guidelines/Default.aspx" TargetMode="Externa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fns.usda.gov/school-meals/healthy-hunger-free-kids-act" TargetMode="External"/><Relationship Id="rId2" Type="http://schemas.openxmlformats.org/officeDocument/2006/relationships/numbering" Target="numbering.xml"/><Relationship Id="rId16" Type="http://schemas.openxmlformats.org/officeDocument/2006/relationships/hyperlink" Target="http://apps.nccd.cdc.gov/brfss/display.asp?cat=PA&amp;amp;yr=2011&amp;amp;qkey=8291&amp;amp;state=N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cdc.gov/healthyyouth/states/az.htm)" TargetMode="External"/><Relationship Id="rId19" Type="http://schemas.openxmlformats.org/officeDocument/2006/relationships/hyperlink" Target="http://www.activelivingresearch.org/files/Synthesis_Ward_SchoolPolicies_Oct2011_1.pdf" TargetMode="External"/><Relationship Id="rId4" Type="http://schemas.microsoft.com/office/2007/relationships/stylesWithEffects" Target="stylesWithEffects.xml"/><Relationship Id="rId9" Type="http://schemas.openxmlformats.org/officeDocument/2006/relationships/hyperlink" Target="http://www.shapeamerica.org/upload/TheEssentialComponentsOfPhysicalEducation.pdf" TargetMode="External"/><Relationship Id="rId14" Type="http://schemas.openxmlformats.org/officeDocument/2006/relationships/hyperlink" Target="http://www.shapeamerica.org/advocacy/positionstatements/pa/loader.cfm?csModule=security/ge%20tfile&amp;pageid=4737"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F3A837C662C4B929AE855E055E03835"/>
        <w:category>
          <w:name w:val="General"/>
          <w:gallery w:val="placeholder"/>
        </w:category>
        <w:types>
          <w:type w:val="bbPlcHdr"/>
        </w:types>
        <w:behaviors>
          <w:behavior w:val="content"/>
        </w:behaviors>
        <w:guid w:val="{716ABFA5-F365-4CC0-9E5B-30815172D164}"/>
      </w:docPartPr>
      <w:docPartBody>
        <w:p w:rsidR="00F92A50" w:rsidRDefault="00CF54B9" w:rsidP="00CF54B9">
          <w:pPr>
            <w:pStyle w:val="2F3A837C662C4B929AE855E055E03835"/>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4B9"/>
    <w:rsid w:val="00746646"/>
    <w:rsid w:val="00787CEC"/>
    <w:rsid w:val="00A266F2"/>
    <w:rsid w:val="00CF54B9"/>
    <w:rsid w:val="00E21E5A"/>
    <w:rsid w:val="00F92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3A837C662C4B929AE855E055E03835">
    <w:name w:val="2F3A837C662C4B929AE855E055E03835"/>
    <w:rsid w:val="00CF54B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3A837C662C4B929AE855E055E03835">
    <w:name w:val="2F3A837C662C4B929AE855E055E03835"/>
    <w:rsid w:val="00CF54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6AFB7-8F1F-4ABA-92CB-E2F63BF360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4629</Words>
  <Characters>26391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2015 Physical Education - Introduction - DRAFT </vt:lpstr>
    </vt:vector>
  </TitlesOfParts>
  <Company>Arizona Department of Education</Company>
  <LinksUpToDate>false</LinksUpToDate>
  <CharactersWithSpaces>30959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 Physical Education Standards Introduction</dc:title>
  <dc:creator>kschoef</dc:creator>
  <cp:lastModifiedBy>kschoef</cp:lastModifiedBy>
  <cp:revision>10</cp:revision>
  <dcterms:created xsi:type="dcterms:W3CDTF">2015-05-21T15:10:00Z</dcterms:created>
  <dcterms:modified xsi:type="dcterms:W3CDTF">2015-05-21T18:38:00Z</dcterms:modified>
</cp:coreProperties>
</file>