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923" w:rsidRPr="00B40923" w:rsidRDefault="00B40923" w:rsidP="00700421">
      <w:pPr>
        <w:pStyle w:val="Title"/>
        <w:pBdr>
          <w:bottom w:val="single" w:sz="8" w:space="14" w:color="4F81BD"/>
        </w:pBdr>
        <w:spacing w:before="1560"/>
        <w:jc w:val="center"/>
        <w:rPr>
          <w:rFonts w:ascii="Arial" w:eastAsia="Times New Roman" w:hAnsi="Arial" w:cs="Arial"/>
          <w:b/>
          <w:color w:val="17365D"/>
        </w:rPr>
      </w:pPr>
      <w:r w:rsidRPr="00B40923">
        <w:rPr>
          <w:rFonts w:ascii="Cambria" w:eastAsia="Times New Roman" w:hAnsi="Cambria" w:cs="Times New Roman"/>
          <w:noProof/>
          <w:color w:val="17365D"/>
        </w:rPr>
        <w:drawing>
          <wp:inline distT="0" distB="0" distL="0" distR="0" wp14:anchorId="4A6E4B55" wp14:editId="044CDB91">
            <wp:extent cx="1600200" cy="1524000"/>
            <wp:effectExtent l="0" t="0" r="0" b="0"/>
            <wp:docPr id="2" name="Picture 2" descr="C:\Users\saccard\AppData\Local\Microsoft\Windows\Temporary Internet Files\Content.Outlook\FTWB8P2K\AZEDlogoLARGE between the flags.jpg"/>
            <wp:cNvGraphicFramePr/>
            <a:graphic xmlns:a="http://schemas.openxmlformats.org/drawingml/2006/main">
              <a:graphicData uri="http://schemas.openxmlformats.org/drawingml/2006/picture">
                <pic:pic xmlns:pic="http://schemas.openxmlformats.org/drawingml/2006/picture">
                  <pic:nvPicPr>
                    <pic:cNvPr id="7" name="Picture 7" descr="C:\Users\saccard\AppData\Local\Microsoft\Windows\Temporary Internet Files\Content.Outlook\FTWB8P2K\AZEDlogoLARGE between the flag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524000"/>
                    </a:xfrm>
                    <a:prstGeom prst="rect">
                      <a:avLst/>
                    </a:prstGeom>
                    <a:noFill/>
                    <a:ln>
                      <a:noFill/>
                    </a:ln>
                  </pic:spPr>
                </pic:pic>
              </a:graphicData>
            </a:graphic>
          </wp:inline>
        </w:drawing>
      </w:r>
    </w:p>
    <w:p w:rsidR="00B40923" w:rsidRPr="00B40923" w:rsidRDefault="00B40923" w:rsidP="00B40923">
      <w:pPr>
        <w:pBdr>
          <w:bottom w:val="single" w:sz="8" w:space="14" w:color="4F81BD"/>
        </w:pBdr>
        <w:spacing w:before="1560" w:after="300" w:line="240" w:lineRule="auto"/>
        <w:contextualSpacing/>
        <w:jc w:val="center"/>
        <w:rPr>
          <w:rFonts w:ascii="Cambria" w:eastAsia="Times New Roman" w:hAnsi="Cambria" w:cs="Calibri"/>
          <w:color w:val="17365D"/>
          <w:spacing w:val="5"/>
          <w:kern w:val="28"/>
          <w:sz w:val="52"/>
          <w:szCs w:val="52"/>
        </w:rPr>
      </w:pPr>
      <w:r w:rsidRPr="00B40923">
        <w:rPr>
          <w:rFonts w:ascii="Arial" w:eastAsia="Times New Roman" w:hAnsi="Arial" w:cs="Arial"/>
          <w:b/>
          <w:color w:val="17365D"/>
          <w:spacing w:val="5"/>
          <w:kern w:val="28"/>
          <w:sz w:val="52"/>
          <w:szCs w:val="52"/>
        </w:rPr>
        <w:t>Arizona’s English Language Arts Standards</w:t>
      </w:r>
      <w:r w:rsidRPr="00B40923">
        <w:rPr>
          <w:rFonts w:ascii="Arial" w:eastAsia="Times New Roman" w:hAnsi="Arial" w:cs="Arial"/>
          <w:b/>
          <w:color w:val="17365D"/>
          <w:spacing w:val="5"/>
          <w:kern w:val="28"/>
          <w:sz w:val="52"/>
          <w:szCs w:val="52"/>
        </w:rPr>
        <w:br/>
        <w:t>2016</w:t>
      </w:r>
    </w:p>
    <w:p w:rsidR="00B40923" w:rsidRPr="00B40923" w:rsidRDefault="00B40923" w:rsidP="00B40923">
      <w:pPr>
        <w:spacing w:after="0" w:line="240" w:lineRule="auto"/>
        <w:jc w:val="center"/>
        <w:rPr>
          <w:rFonts w:ascii="Times New Roman" w:eastAsia="Times New Roman" w:hAnsi="Times New Roman" w:cs="Times New Roman"/>
          <w:sz w:val="24"/>
          <w:szCs w:val="24"/>
        </w:rPr>
      </w:pPr>
    </w:p>
    <w:p w:rsidR="00B40923" w:rsidRPr="00B40923" w:rsidRDefault="00B40923" w:rsidP="00B40923">
      <w:pPr>
        <w:spacing w:after="0" w:line="240" w:lineRule="auto"/>
        <w:jc w:val="center"/>
        <w:rPr>
          <w:rFonts w:ascii="Times New Roman" w:eastAsia="Times New Roman" w:hAnsi="Times New Roman" w:cs="Times New Roman"/>
          <w:sz w:val="24"/>
          <w:szCs w:val="24"/>
        </w:rPr>
      </w:pPr>
    </w:p>
    <w:p w:rsidR="00B40923" w:rsidRPr="00B40923" w:rsidRDefault="00B40923" w:rsidP="00B40923">
      <w:pPr>
        <w:spacing w:after="0" w:line="240" w:lineRule="auto"/>
        <w:jc w:val="center"/>
        <w:rPr>
          <w:rFonts w:ascii="Times New Roman" w:eastAsia="Times New Roman" w:hAnsi="Times New Roman" w:cs="Times New Roman"/>
          <w:sz w:val="52"/>
          <w:szCs w:val="52"/>
        </w:rPr>
      </w:pPr>
      <w:r w:rsidRPr="00B40923">
        <w:rPr>
          <w:rFonts w:ascii="Times New Roman" w:eastAsia="Times New Roman" w:hAnsi="Times New Roman" w:cs="Times New Roman"/>
          <w:sz w:val="52"/>
          <w:szCs w:val="52"/>
        </w:rPr>
        <w:t>Kindergarten</w:t>
      </w:r>
      <w:r>
        <w:rPr>
          <w:rFonts w:ascii="Times New Roman" w:eastAsia="Times New Roman" w:hAnsi="Times New Roman" w:cs="Times New Roman"/>
          <w:sz w:val="52"/>
          <w:szCs w:val="52"/>
        </w:rPr>
        <w:br/>
      </w:r>
      <w:r w:rsidRPr="00B40923">
        <w:rPr>
          <w:rFonts w:ascii="Times New Roman" w:eastAsia="Calibri" w:hAnsi="Times New Roman" w:cs="Calibri"/>
          <w:b/>
          <w:bCs/>
          <w:caps/>
          <w:sz w:val="24"/>
          <w:szCs w:val="24"/>
          <w:lang w:val="x-none" w:eastAsia="x-none"/>
        </w:rPr>
        <w:t>Arizona DepaRtment of Education</w:t>
      </w:r>
    </w:p>
    <w:p w:rsidR="00B40923" w:rsidRPr="00B40923" w:rsidRDefault="00B40923" w:rsidP="00B40923">
      <w:pPr>
        <w:keepNext/>
        <w:spacing w:after="0" w:line="240" w:lineRule="auto"/>
        <w:jc w:val="center"/>
        <w:outlineLvl w:val="0"/>
        <w:rPr>
          <w:rFonts w:ascii="Times New Roman" w:eastAsia="Times New Roman" w:hAnsi="Times New Roman" w:cs="Times New Roman"/>
          <w:b/>
          <w:bCs/>
          <w:caps/>
          <w:sz w:val="24"/>
          <w:szCs w:val="24"/>
          <w:lang w:val="x-none" w:eastAsia="x-none"/>
        </w:rPr>
      </w:pPr>
      <w:r w:rsidRPr="00B40923">
        <w:rPr>
          <w:rFonts w:ascii="Calibri" w:eastAsia="Calibri" w:hAnsi="Calibri" w:cs="Calibri"/>
          <w:caps/>
          <w:color w:val="4F81BD"/>
          <w:sz w:val="26"/>
          <w:szCs w:val="26"/>
          <w:lang w:val="x-none" w:eastAsia="x-none"/>
        </w:rPr>
        <w:t>High Academic Standards for Students</w:t>
      </w:r>
    </w:p>
    <w:p w:rsidR="00700421" w:rsidRDefault="00700421">
      <w:pPr>
        <w:rPr>
          <w:rFonts w:ascii="Calibri" w:eastAsia="Times New Roman" w:hAnsi="Calibri" w:cs="Calibri"/>
          <w:color w:val="808080"/>
          <w:sz w:val="24"/>
          <w:szCs w:val="24"/>
        </w:rPr>
      </w:pPr>
      <w:r>
        <w:rPr>
          <w:rFonts w:ascii="Calibri" w:eastAsia="Times New Roman" w:hAnsi="Calibri" w:cs="Calibri"/>
          <w:color w:val="808080"/>
          <w:sz w:val="24"/>
          <w:szCs w:val="24"/>
        </w:rPr>
        <w:br w:type="page"/>
      </w:r>
    </w:p>
    <w:p w:rsidR="00B40923" w:rsidRPr="00B40923" w:rsidRDefault="00B40923" w:rsidP="00B40923">
      <w:pPr>
        <w:spacing w:after="0" w:line="240" w:lineRule="auto"/>
        <w:jc w:val="center"/>
        <w:rPr>
          <w:rFonts w:ascii="Calibri" w:eastAsia="Times New Roman" w:hAnsi="Calibri" w:cs="Calibri"/>
          <w:color w:val="808080"/>
          <w:sz w:val="24"/>
          <w:szCs w:val="24"/>
        </w:rPr>
      </w:pPr>
    </w:p>
    <w:p w:rsidR="00B40923" w:rsidRDefault="00B40923" w:rsidP="00B40923">
      <w:pPr>
        <w:spacing w:after="0"/>
        <w:rPr>
          <w:b/>
          <w:sz w:val="20"/>
          <w:szCs w:val="20"/>
        </w:rPr>
        <w:sectPr w:rsidR="00B40923" w:rsidSect="00700421">
          <w:headerReference w:type="default" r:id="rId9"/>
          <w:footerReference w:type="default" r:id="rId10"/>
          <w:footerReference w:type="first" r:id="rId11"/>
          <w:type w:val="continuous"/>
          <w:pgSz w:w="15840" w:h="12240" w:orient="landscape" w:code="1"/>
          <w:pgMar w:top="1296" w:right="835" w:bottom="720" w:left="720" w:header="720" w:footer="720" w:gutter="0"/>
          <w:pgNumType w:start="0"/>
          <w:cols w:space="720"/>
          <w:titlePg/>
          <w:docGrid w:linePitch="360"/>
        </w:sectPr>
      </w:pPr>
    </w:p>
    <w:p w:rsidR="00B40923" w:rsidRPr="00064CB6" w:rsidRDefault="00B40923" w:rsidP="00B40923">
      <w:pPr>
        <w:spacing w:after="0"/>
        <w:rPr>
          <w:b/>
          <w:sz w:val="20"/>
          <w:szCs w:val="20"/>
        </w:rPr>
      </w:pPr>
      <w:r w:rsidRPr="00064CB6">
        <w:rPr>
          <w:b/>
          <w:sz w:val="20"/>
          <w:szCs w:val="20"/>
        </w:rPr>
        <w:lastRenderedPageBreak/>
        <w:t>Kindergarten</w:t>
      </w:r>
      <w:r>
        <w:rPr>
          <w:b/>
          <w:sz w:val="20"/>
          <w:szCs w:val="20"/>
        </w:rPr>
        <w:t xml:space="preserve"> Overview </w:t>
      </w:r>
    </w:p>
    <w:p w:rsidR="00B40923" w:rsidRPr="00064CB6" w:rsidRDefault="00B40923" w:rsidP="00B40923">
      <w:pPr>
        <w:rPr>
          <w:sz w:val="20"/>
          <w:szCs w:val="20"/>
        </w:rPr>
      </w:pPr>
      <w:r w:rsidRPr="00064CB6">
        <w:rPr>
          <w:sz w:val="20"/>
          <w:szCs w:val="20"/>
        </w:rPr>
        <w:t>Arizona’s English Language Arts Standards work together in a clear progression from kindergarten through 12</w:t>
      </w:r>
      <w:r w:rsidRPr="00064CB6">
        <w:rPr>
          <w:sz w:val="20"/>
          <w:szCs w:val="20"/>
          <w:vertAlign w:val="superscript"/>
        </w:rPr>
        <w:t>th</w:t>
      </w:r>
      <w:r w:rsidRPr="00064CB6">
        <w:rPr>
          <w:sz w:val="20"/>
          <w:szCs w:val="20"/>
        </w:rPr>
        <w:t xml:space="preserve"> grade. This document provides a </w:t>
      </w:r>
      <w:r w:rsidRPr="006F3316">
        <w:rPr>
          <w:sz w:val="20"/>
          <w:szCs w:val="20"/>
          <w:u w:val="single"/>
        </w:rPr>
        <w:t>brief</w:t>
      </w:r>
      <w:r w:rsidRPr="00064CB6">
        <w:rPr>
          <w:sz w:val="20"/>
          <w:szCs w:val="20"/>
        </w:rPr>
        <w:t xml:space="preserve"> overview of the skills a student will learn at this grade. Each standard builds on the standard that came before and towards the standard that comes in the next grade level. </w:t>
      </w:r>
      <w:r>
        <w:rPr>
          <w:sz w:val="20"/>
          <w:szCs w:val="20"/>
        </w:rPr>
        <w:t xml:space="preserve">Each standard is expected to be taught as appropriate for the grade-level. </w:t>
      </w:r>
      <w:r w:rsidRPr="00064CB6">
        <w:rPr>
          <w:sz w:val="20"/>
          <w:szCs w:val="20"/>
        </w:rPr>
        <w:t>Some standards appear to have similar wording at multiple grade levels; however, it is understood that they are to be app</w:t>
      </w:r>
      <w:r>
        <w:rPr>
          <w:sz w:val="20"/>
          <w:szCs w:val="20"/>
        </w:rPr>
        <w:t xml:space="preserve">lied with increased </w:t>
      </w:r>
      <w:r w:rsidRPr="00064CB6">
        <w:rPr>
          <w:sz w:val="20"/>
          <w:szCs w:val="20"/>
        </w:rPr>
        <w:t xml:space="preserve">focus to progressively more challenging texts and tasks. </w:t>
      </w:r>
    </w:p>
    <w:p w:rsidR="00B40923" w:rsidRPr="00064CB6" w:rsidRDefault="00B40923" w:rsidP="00B40923">
      <w:pPr>
        <w:spacing w:after="0"/>
        <w:rPr>
          <w:rFonts w:cs="Times New Roman"/>
          <w:b/>
          <w:sz w:val="20"/>
          <w:szCs w:val="20"/>
        </w:rPr>
      </w:pPr>
      <w:r w:rsidRPr="00064CB6">
        <w:rPr>
          <w:rFonts w:cs="Times New Roman"/>
          <w:b/>
          <w:sz w:val="20"/>
          <w:szCs w:val="20"/>
        </w:rPr>
        <w:t>Reading Standards for Literature</w:t>
      </w:r>
    </w:p>
    <w:p w:rsidR="00B40923" w:rsidRPr="002E04D6" w:rsidRDefault="00B40923" w:rsidP="00B40923">
      <w:pPr>
        <w:pStyle w:val="ListParagraph"/>
        <w:numPr>
          <w:ilvl w:val="0"/>
          <w:numId w:val="1"/>
        </w:numPr>
        <w:rPr>
          <w:rFonts w:cs="Times New Roman"/>
          <w:sz w:val="20"/>
          <w:szCs w:val="20"/>
        </w:rPr>
      </w:pPr>
      <w:r w:rsidRPr="00064CB6">
        <w:rPr>
          <w:rFonts w:cs="Times New Roman"/>
          <w:sz w:val="20"/>
          <w:szCs w:val="20"/>
        </w:rPr>
        <w:t>Understand key ideas, c</w:t>
      </w:r>
      <w:r>
        <w:rPr>
          <w:rFonts w:cs="Times New Roman"/>
          <w:sz w:val="20"/>
          <w:szCs w:val="20"/>
        </w:rPr>
        <w:t>haracters, and setting in a story or poem</w:t>
      </w:r>
    </w:p>
    <w:p w:rsidR="00B40923" w:rsidRDefault="00B40923" w:rsidP="00B40923">
      <w:pPr>
        <w:pStyle w:val="ListParagraph"/>
        <w:numPr>
          <w:ilvl w:val="0"/>
          <w:numId w:val="1"/>
        </w:numPr>
        <w:rPr>
          <w:rFonts w:cs="Times New Roman"/>
          <w:sz w:val="20"/>
          <w:szCs w:val="20"/>
        </w:rPr>
      </w:pPr>
      <w:r w:rsidRPr="00064CB6">
        <w:rPr>
          <w:rFonts w:cs="Times New Roman"/>
          <w:sz w:val="20"/>
          <w:szCs w:val="20"/>
        </w:rPr>
        <w:t xml:space="preserve">Ask and answer questions </w:t>
      </w:r>
      <w:r>
        <w:rPr>
          <w:rFonts w:cs="Times New Roman"/>
          <w:sz w:val="20"/>
          <w:szCs w:val="20"/>
        </w:rPr>
        <w:t xml:space="preserve">about stories and poems, </w:t>
      </w:r>
      <w:r w:rsidRPr="00064CB6">
        <w:rPr>
          <w:rFonts w:cs="Times New Roman"/>
          <w:sz w:val="20"/>
          <w:szCs w:val="20"/>
        </w:rPr>
        <w:t>such as who</w:t>
      </w:r>
      <w:r>
        <w:rPr>
          <w:rFonts w:cs="Times New Roman"/>
          <w:sz w:val="20"/>
          <w:szCs w:val="20"/>
        </w:rPr>
        <w:t>, what, when, where, why and how</w:t>
      </w:r>
    </w:p>
    <w:p w:rsidR="00B40923" w:rsidRPr="002E04D6" w:rsidRDefault="00B40923" w:rsidP="00B40923">
      <w:pPr>
        <w:pStyle w:val="ListParagraph"/>
        <w:numPr>
          <w:ilvl w:val="0"/>
          <w:numId w:val="1"/>
        </w:numPr>
        <w:rPr>
          <w:rFonts w:cs="Times New Roman"/>
          <w:sz w:val="20"/>
          <w:szCs w:val="20"/>
        </w:rPr>
      </w:pPr>
      <w:r>
        <w:rPr>
          <w:rFonts w:cs="Times New Roman"/>
          <w:sz w:val="20"/>
          <w:szCs w:val="20"/>
        </w:rPr>
        <w:t xml:space="preserve">Retell key details from a story or poem </w:t>
      </w:r>
    </w:p>
    <w:p w:rsidR="00B40923" w:rsidRPr="00064CB6" w:rsidRDefault="00B40923" w:rsidP="00B40923">
      <w:pPr>
        <w:pStyle w:val="ListParagraph"/>
        <w:numPr>
          <w:ilvl w:val="0"/>
          <w:numId w:val="1"/>
        </w:numPr>
        <w:rPr>
          <w:rFonts w:cs="Times New Roman"/>
          <w:sz w:val="20"/>
          <w:szCs w:val="20"/>
        </w:rPr>
      </w:pPr>
      <w:r>
        <w:rPr>
          <w:rFonts w:cs="Times New Roman"/>
          <w:sz w:val="20"/>
          <w:szCs w:val="20"/>
        </w:rPr>
        <w:t xml:space="preserve">Ask and answer questions about unknown words in a text </w:t>
      </w:r>
    </w:p>
    <w:p w:rsidR="00B40923" w:rsidRPr="00064CB6" w:rsidRDefault="00B40923" w:rsidP="00B40923">
      <w:pPr>
        <w:spacing w:after="0"/>
        <w:rPr>
          <w:rFonts w:cs="Times New Roman"/>
          <w:b/>
          <w:sz w:val="20"/>
          <w:szCs w:val="20"/>
        </w:rPr>
      </w:pPr>
      <w:r w:rsidRPr="00064CB6">
        <w:rPr>
          <w:rFonts w:cs="Times New Roman"/>
          <w:b/>
          <w:sz w:val="20"/>
          <w:szCs w:val="20"/>
        </w:rPr>
        <w:t>Reading Standards for Informational Text</w:t>
      </w:r>
    </w:p>
    <w:p w:rsidR="00B40923" w:rsidRDefault="00B40923" w:rsidP="00B40923">
      <w:pPr>
        <w:pStyle w:val="ListParagraph"/>
        <w:numPr>
          <w:ilvl w:val="0"/>
          <w:numId w:val="2"/>
        </w:numPr>
        <w:autoSpaceDE w:val="0"/>
        <w:autoSpaceDN w:val="0"/>
        <w:adjustRightInd w:val="0"/>
        <w:spacing w:after="0" w:line="240" w:lineRule="auto"/>
        <w:rPr>
          <w:rFonts w:cs="Times New Roman"/>
          <w:sz w:val="20"/>
          <w:szCs w:val="20"/>
        </w:rPr>
      </w:pPr>
      <w:r w:rsidRPr="00064CB6">
        <w:rPr>
          <w:rFonts w:cs="Times New Roman"/>
          <w:sz w:val="20"/>
          <w:szCs w:val="20"/>
        </w:rPr>
        <w:t>Ask and answer questions about the world around them</w:t>
      </w:r>
    </w:p>
    <w:p w:rsidR="00B40923" w:rsidRPr="00064CB6" w:rsidRDefault="00B40923" w:rsidP="00B40923">
      <w:pPr>
        <w:pStyle w:val="ListParagraph"/>
        <w:numPr>
          <w:ilvl w:val="0"/>
          <w:numId w:val="2"/>
        </w:numPr>
        <w:autoSpaceDE w:val="0"/>
        <w:autoSpaceDN w:val="0"/>
        <w:adjustRightInd w:val="0"/>
        <w:spacing w:after="0" w:line="240" w:lineRule="auto"/>
        <w:rPr>
          <w:rFonts w:cs="Times New Roman"/>
          <w:sz w:val="20"/>
          <w:szCs w:val="20"/>
        </w:rPr>
      </w:pPr>
      <w:r>
        <w:rPr>
          <w:rFonts w:cs="Times New Roman"/>
          <w:sz w:val="20"/>
          <w:szCs w:val="20"/>
        </w:rPr>
        <w:t xml:space="preserve">Retell key details from an informational text </w:t>
      </w:r>
      <w:r w:rsidRPr="00064CB6">
        <w:rPr>
          <w:rFonts w:cs="Times New Roman"/>
          <w:sz w:val="20"/>
          <w:szCs w:val="20"/>
        </w:rPr>
        <w:t xml:space="preserve"> </w:t>
      </w:r>
    </w:p>
    <w:p w:rsidR="00B40923" w:rsidRPr="00064CB6" w:rsidRDefault="00B40923" w:rsidP="00B40923">
      <w:pPr>
        <w:pStyle w:val="ListParagraph"/>
        <w:numPr>
          <w:ilvl w:val="0"/>
          <w:numId w:val="2"/>
        </w:numPr>
        <w:autoSpaceDE w:val="0"/>
        <w:autoSpaceDN w:val="0"/>
        <w:adjustRightInd w:val="0"/>
        <w:spacing w:after="0" w:line="240" w:lineRule="auto"/>
        <w:rPr>
          <w:rFonts w:cs="Times New Roman"/>
          <w:sz w:val="20"/>
          <w:szCs w:val="20"/>
        </w:rPr>
      </w:pPr>
      <w:r>
        <w:rPr>
          <w:rFonts w:cs="Times New Roman"/>
          <w:sz w:val="20"/>
          <w:szCs w:val="20"/>
        </w:rPr>
        <w:t>Distinguish the key features in an</w:t>
      </w:r>
      <w:r w:rsidRPr="00064CB6">
        <w:rPr>
          <w:rFonts w:cs="Times New Roman"/>
          <w:sz w:val="20"/>
          <w:szCs w:val="20"/>
        </w:rPr>
        <w:t xml:space="preserve"> informational</w:t>
      </w:r>
      <w:r>
        <w:rPr>
          <w:rFonts w:cs="Times New Roman"/>
          <w:sz w:val="20"/>
          <w:szCs w:val="20"/>
        </w:rPr>
        <w:t xml:space="preserve"> text</w:t>
      </w:r>
    </w:p>
    <w:p w:rsidR="00B40923" w:rsidRPr="00064CB6" w:rsidRDefault="00B40923" w:rsidP="00B40923">
      <w:pPr>
        <w:autoSpaceDE w:val="0"/>
        <w:autoSpaceDN w:val="0"/>
        <w:adjustRightInd w:val="0"/>
        <w:spacing w:after="0" w:line="240" w:lineRule="auto"/>
        <w:rPr>
          <w:rFonts w:cs="Times New Roman"/>
          <w:sz w:val="20"/>
          <w:szCs w:val="20"/>
        </w:rPr>
      </w:pPr>
    </w:p>
    <w:p w:rsidR="00B40923" w:rsidRPr="00064CB6" w:rsidRDefault="00B40923" w:rsidP="00B40923">
      <w:pPr>
        <w:autoSpaceDE w:val="0"/>
        <w:autoSpaceDN w:val="0"/>
        <w:adjustRightInd w:val="0"/>
        <w:spacing w:after="0" w:line="240" w:lineRule="auto"/>
        <w:rPr>
          <w:rFonts w:cs="Times New Roman"/>
          <w:b/>
          <w:sz w:val="20"/>
          <w:szCs w:val="20"/>
        </w:rPr>
      </w:pPr>
      <w:r w:rsidRPr="00064CB6">
        <w:rPr>
          <w:rFonts w:cs="Times New Roman"/>
          <w:b/>
          <w:sz w:val="20"/>
          <w:szCs w:val="20"/>
        </w:rPr>
        <w:t>Reading Standa</w:t>
      </w:r>
      <w:r>
        <w:rPr>
          <w:rFonts w:cs="Times New Roman"/>
          <w:b/>
          <w:sz w:val="20"/>
          <w:szCs w:val="20"/>
        </w:rPr>
        <w:t xml:space="preserve">rds: </w:t>
      </w:r>
      <w:r w:rsidRPr="00064CB6">
        <w:rPr>
          <w:rFonts w:cs="Times New Roman"/>
          <w:b/>
          <w:sz w:val="20"/>
          <w:szCs w:val="20"/>
        </w:rPr>
        <w:t>Foundational Skills</w:t>
      </w:r>
    </w:p>
    <w:p w:rsidR="00B40923" w:rsidRPr="00064CB6" w:rsidRDefault="00B40923" w:rsidP="00B40923">
      <w:pPr>
        <w:pStyle w:val="ListParagraph"/>
        <w:numPr>
          <w:ilvl w:val="0"/>
          <w:numId w:val="3"/>
        </w:numPr>
        <w:autoSpaceDE w:val="0"/>
        <w:autoSpaceDN w:val="0"/>
        <w:adjustRightInd w:val="0"/>
        <w:spacing w:after="0" w:line="240" w:lineRule="auto"/>
        <w:rPr>
          <w:rFonts w:cs="Times New Roman"/>
          <w:sz w:val="20"/>
          <w:szCs w:val="20"/>
        </w:rPr>
      </w:pPr>
      <w:r w:rsidRPr="00064CB6">
        <w:rPr>
          <w:rFonts w:cs="Times New Roman"/>
          <w:sz w:val="20"/>
          <w:szCs w:val="20"/>
        </w:rPr>
        <w:t>Understand the organization and basic features of print</w:t>
      </w:r>
    </w:p>
    <w:p w:rsidR="00B40923" w:rsidRPr="00064CB6" w:rsidRDefault="00B40923" w:rsidP="00B40923">
      <w:pPr>
        <w:pStyle w:val="ListParagraph"/>
        <w:numPr>
          <w:ilvl w:val="0"/>
          <w:numId w:val="3"/>
        </w:numPr>
        <w:autoSpaceDE w:val="0"/>
        <w:autoSpaceDN w:val="0"/>
        <w:adjustRightInd w:val="0"/>
        <w:spacing w:after="0" w:line="240" w:lineRule="auto"/>
        <w:rPr>
          <w:rFonts w:cs="Times New Roman"/>
          <w:sz w:val="20"/>
          <w:szCs w:val="20"/>
        </w:rPr>
      </w:pPr>
      <w:r w:rsidRPr="00064CB6">
        <w:rPr>
          <w:rFonts w:cs="Times New Roman"/>
          <w:sz w:val="20"/>
          <w:szCs w:val="20"/>
        </w:rPr>
        <w:t>Recognize and orally manipulate sounds</w:t>
      </w:r>
    </w:p>
    <w:p w:rsidR="00B40923" w:rsidRPr="00064CB6" w:rsidRDefault="00B40923" w:rsidP="00B40923">
      <w:pPr>
        <w:pStyle w:val="ListParagraph"/>
        <w:numPr>
          <w:ilvl w:val="0"/>
          <w:numId w:val="3"/>
        </w:numPr>
        <w:autoSpaceDE w:val="0"/>
        <w:autoSpaceDN w:val="0"/>
        <w:adjustRightInd w:val="0"/>
        <w:spacing w:after="0" w:line="240" w:lineRule="auto"/>
        <w:rPr>
          <w:rFonts w:cs="Times New Roman"/>
          <w:sz w:val="20"/>
          <w:szCs w:val="20"/>
        </w:rPr>
      </w:pPr>
      <w:r w:rsidRPr="00064CB6">
        <w:rPr>
          <w:rFonts w:cs="Times New Roman"/>
          <w:sz w:val="20"/>
          <w:szCs w:val="20"/>
        </w:rPr>
        <w:t>Blend sounds to read written words with accuracy and fluency</w:t>
      </w:r>
    </w:p>
    <w:p w:rsidR="00B40923" w:rsidRPr="00064CB6" w:rsidRDefault="00B40923" w:rsidP="00B40923">
      <w:pPr>
        <w:pStyle w:val="ListParagraph"/>
        <w:numPr>
          <w:ilvl w:val="0"/>
          <w:numId w:val="3"/>
        </w:numPr>
        <w:autoSpaceDE w:val="0"/>
        <w:autoSpaceDN w:val="0"/>
        <w:adjustRightInd w:val="0"/>
        <w:spacing w:after="0" w:line="240" w:lineRule="auto"/>
        <w:rPr>
          <w:rFonts w:cs="Times New Roman"/>
          <w:sz w:val="20"/>
          <w:szCs w:val="20"/>
        </w:rPr>
      </w:pPr>
      <w:r w:rsidRPr="00064CB6">
        <w:rPr>
          <w:rFonts w:cs="Times New Roman"/>
          <w:sz w:val="20"/>
          <w:szCs w:val="20"/>
        </w:rPr>
        <w:t>Read and recognize sight words and different kinds of syllable types</w:t>
      </w:r>
    </w:p>
    <w:p w:rsidR="00B40923" w:rsidRPr="00064CB6" w:rsidRDefault="00B40923" w:rsidP="00B40923">
      <w:pPr>
        <w:pStyle w:val="ListParagraph"/>
        <w:numPr>
          <w:ilvl w:val="0"/>
          <w:numId w:val="3"/>
        </w:numPr>
        <w:autoSpaceDE w:val="0"/>
        <w:autoSpaceDN w:val="0"/>
        <w:adjustRightInd w:val="0"/>
        <w:spacing w:after="0" w:line="240" w:lineRule="auto"/>
        <w:rPr>
          <w:rFonts w:cs="Times New Roman"/>
          <w:sz w:val="20"/>
          <w:szCs w:val="20"/>
        </w:rPr>
      </w:pPr>
      <w:r w:rsidRPr="00064CB6">
        <w:rPr>
          <w:rFonts w:cs="Times New Roman"/>
          <w:sz w:val="20"/>
          <w:szCs w:val="20"/>
        </w:rPr>
        <w:lastRenderedPageBreak/>
        <w:t xml:space="preserve">Use phonics to write words and express thoughts and ideas in writing </w:t>
      </w:r>
    </w:p>
    <w:p w:rsidR="00B40923" w:rsidRPr="00064CB6" w:rsidRDefault="00B40923" w:rsidP="00B40923">
      <w:pPr>
        <w:pStyle w:val="ListParagraph"/>
        <w:numPr>
          <w:ilvl w:val="0"/>
          <w:numId w:val="3"/>
        </w:numPr>
        <w:autoSpaceDE w:val="0"/>
        <w:autoSpaceDN w:val="0"/>
        <w:adjustRightInd w:val="0"/>
        <w:spacing w:after="0" w:line="240" w:lineRule="auto"/>
        <w:rPr>
          <w:rFonts w:cs="Times New Roman"/>
          <w:sz w:val="20"/>
          <w:szCs w:val="20"/>
        </w:rPr>
      </w:pPr>
      <w:r w:rsidRPr="00064CB6">
        <w:rPr>
          <w:rFonts w:cs="Times New Roman"/>
          <w:sz w:val="20"/>
          <w:szCs w:val="20"/>
        </w:rPr>
        <w:t>Use foundational skills to access a variety of text</w:t>
      </w:r>
      <w:r>
        <w:rPr>
          <w:rFonts w:cs="Times New Roman"/>
          <w:sz w:val="20"/>
          <w:szCs w:val="20"/>
        </w:rPr>
        <w:t>s</w:t>
      </w:r>
    </w:p>
    <w:p w:rsidR="00B40923" w:rsidRPr="00064CB6" w:rsidRDefault="00B40923" w:rsidP="00B40923">
      <w:pPr>
        <w:autoSpaceDE w:val="0"/>
        <w:autoSpaceDN w:val="0"/>
        <w:adjustRightInd w:val="0"/>
        <w:spacing w:after="0" w:line="240" w:lineRule="auto"/>
        <w:rPr>
          <w:rFonts w:cs="Times New Roman"/>
          <w:sz w:val="20"/>
          <w:szCs w:val="20"/>
        </w:rPr>
      </w:pPr>
    </w:p>
    <w:p w:rsidR="00B40923" w:rsidRPr="00064CB6" w:rsidRDefault="00B40923" w:rsidP="00B40923">
      <w:pPr>
        <w:autoSpaceDE w:val="0"/>
        <w:autoSpaceDN w:val="0"/>
        <w:adjustRightInd w:val="0"/>
        <w:spacing w:after="0" w:line="240" w:lineRule="auto"/>
        <w:rPr>
          <w:rFonts w:cs="Times New Roman"/>
          <w:b/>
          <w:sz w:val="20"/>
          <w:szCs w:val="20"/>
        </w:rPr>
      </w:pPr>
      <w:r w:rsidRPr="00064CB6">
        <w:rPr>
          <w:rFonts w:cs="Times New Roman"/>
          <w:b/>
          <w:sz w:val="20"/>
          <w:szCs w:val="20"/>
        </w:rPr>
        <w:t>Writing Standards</w:t>
      </w:r>
    </w:p>
    <w:p w:rsidR="00B40923" w:rsidRPr="00064CB6" w:rsidRDefault="00B40923" w:rsidP="00B40923">
      <w:pPr>
        <w:pStyle w:val="ListParagraph"/>
        <w:numPr>
          <w:ilvl w:val="0"/>
          <w:numId w:val="5"/>
        </w:numPr>
        <w:autoSpaceDE w:val="0"/>
        <w:autoSpaceDN w:val="0"/>
        <w:adjustRightInd w:val="0"/>
        <w:spacing w:after="0" w:line="240" w:lineRule="auto"/>
        <w:rPr>
          <w:rFonts w:cs="Times New Roman"/>
          <w:sz w:val="20"/>
          <w:szCs w:val="20"/>
        </w:rPr>
      </w:pPr>
      <w:r>
        <w:rPr>
          <w:rFonts w:cs="Times New Roman"/>
          <w:sz w:val="20"/>
          <w:szCs w:val="20"/>
        </w:rPr>
        <w:t>Use a combination of drawing, dictating, and writing to craft texts with different purposes</w:t>
      </w:r>
    </w:p>
    <w:p w:rsidR="00B40923" w:rsidRPr="00064CB6" w:rsidRDefault="00B40923" w:rsidP="00B40923">
      <w:pPr>
        <w:pStyle w:val="ListParagraph"/>
        <w:numPr>
          <w:ilvl w:val="0"/>
          <w:numId w:val="5"/>
        </w:numPr>
        <w:autoSpaceDE w:val="0"/>
        <w:autoSpaceDN w:val="0"/>
        <w:adjustRightInd w:val="0"/>
        <w:spacing w:after="0" w:line="240" w:lineRule="auto"/>
        <w:rPr>
          <w:rFonts w:cs="Times New Roman"/>
          <w:sz w:val="20"/>
          <w:szCs w:val="20"/>
        </w:rPr>
      </w:pPr>
      <w:r>
        <w:rPr>
          <w:rFonts w:cs="Times New Roman"/>
          <w:sz w:val="20"/>
          <w:szCs w:val="20"/>
        </w:rPr>
        <w:t xml:space="preserve">Explore </w:t>
      </w:r>
      <w:r w:rsidRPr="00064CB6">
        <w:rPr>
          <w:rFonts w:cs="Times New Roman"/>
          <w:sz w:val="20"/>
          <w:szCs w:val="20"/>
        </w:rPr>
        <w:t>digital tools for effective communication</w:t>
      </w:r>
    </w:p>
    <w:p w:rsidR="00B40923" w:rsidRPr="00064CB6" w:rsidRDefault="00B40923" w:rsidP="00B40923">
      <w:pPr>
        <w:pStyle w:val="ListParagraph"/>
        <w:numPr>
          <w:ilvl w:val="0"/>
          <w:numId w:val="5"/>
        </w:numPr>
        <w:autoSpaceDE w:val="0"/>
        <w:autoSpaceDN w:val="0"/>
        <w:adjustRightInd w:val="0"/>
        <w:spacing w:after="0" w:line="240" w:lineRule="auto"/>
        <w:rPr>
          <w:rFonts w:cs="Times New Roman"/>
          <w:sz w:val="20"/>
          <w:szCs w:val="20"/>
        </w:rPr>
      </w:pPr>
      <w:r w:rsidRPr="00064CB6">
        <w:rPr>
          <w:rFonts w:cs="Times New Roman"/>
          <w:sz w:val="20"/>
          <w:szCs w:val="20"/>
        </w:rPr>
        <w:t>Generate ideas fo</w:t>
      </w:r>
      <w:r>
        <w:rPr>
          <w:rFonts w:cs="Times New Roman"/>
          <w:sz w:val="20"/>
          <w:szCs w:val="20"/>
        </w:rPr>
        <w:t>r writing from reading stories, poetry,</w:t>
      </w:r>
      <w:r w:rsidRPr="00064CB6">
        <w:rPr>
          <w:rFonts w:cs="Times New Roman"/>
          <w:sz w:val="20"/>
          <w:szCs w:val="20"/>
        </w:rPr>
        <w:t xml:space="preserve"> and informational texts</w:t>
      </w:r>
    </w:p>
    <w:p w:rsidR="00B40923" w:rsidRPr="002E04D6" w:rsidRDefault="00B40923" w:rsidP="00B40923">
      <w:pPr>
        <w:pStyle w:val="ListParagraph"/>
        <w:numPr>
          <w:ilvl w:val="0"/>
          <w:numId w:val="5"/>
        </w:numPr>
        <w:autoSpaceDE w:val="0"/>
        <w:autoSpaceDN w:val="0"/>
        <w:adjustRightInd w:val="0"/>
        <w:spacing w:after="0" w:line="240" w:lineRule="auto"/>
        <w:rPr>
          <w:rFonts w:cs="Times New Roman"/>
          <w:sz w:val="20"/>
          <w:szCs w:val="20"/>
        </w:rPr>
      </w:pPr>
      <w:r w:rsidRPr="00064CB6">
        <w:rPr>
          <w:rFonts w:cs="Times New Roman"/>
          <w:sz w:val="20"/>
          <w:szCs w:val="20"/>
        </w:rPr>
        <w:t>Make connections across content areas into the world around them</w:t>
      </w:r>
    </w:p>
    <w:p w:rsidR="00B40923" w:rsidRPr="00064CB6" w:rsidRDefault="00B40923" w:rsidP="00B40923">
      <w:pPr>
        <w:autoSpaceDE w:val="0"/>
        <w:autoSpaceDN w:val="0"/>
        <w:adjustRightInd w:val="0"/>
        <w:spacing w:after="0" w:line="240" w:lineRule="auto"/>
        <w:rPr>
          <w:rFonts w:cs="Times New Roman"/>
          <w:b/>
          <w:sz w:val="20"/>
          <w:szCs w:val="20"/>
        </w:rPr>
      </w:pPr>
    </w:p>
    <w:p w:rsidR="00B40923" w:rsidRPr="00064CB6" w:rsidRDefault="00B40923" w:rsidP="00B40923">
      <w:pPr>
        <w:autoSpaceDE w:val="0"/>
        <w:autoSpaceDN w:val="0"/>
        <w:adjustRightInd w:val="0"/>
        <w:spacing w:after="0" w:line="240" w:lineRule="auto"/>
        <w:rPr>
          <w:rFonts w:cs="Times New Roman"/>
          <w:b/>
          <w:sz w:val="20"/>
          <w:szCs w:val="20"/>
        </w:rPr>
      </w:pPr>
      <w:r w:rsidRPr="00064CB6">
        <w:rPr>
          <w:rFonts w:cs="Times New Roman"/>
          <w:b/>
          <w:sz w:val="20"/>
          <w:szCs w:val="20"/>
        </w:rPr>
        <w:t>Writing Foundations Standards</w:t>
      </w:r>
    </w:p>
    <w:p w:rsidR="00B40923" w:rsidRPr="00064CB6" w:rsidRDefault="00B40923" w:rsidP="00B40923">
      <w:pPr>
        <w:pStyle w:val="ListParagraph"/>
        <w:numPr>
          <w:ilvl w:val="0"/>
          <w:numId w:val="4"/>
        </w:numPr>
        <w:autoSpaceDE w:val="0"/>
        <w:autoSpaceDN w:val="0"/>
        <w:adjustRightInd w:val="0"/>
        <w:spacing w:after="0" w:line="240" w:lineRule="auto"/>
        <w:rPr>
          <w:rFonts w:cs="Times New Roman"/>
          <w:sz w:val="20"/>
          <w:szCs w:val="20"/>
        </w:rPr>
      </w:pPr>
      <w:r w:rsidRPr="00064CB6">
        <w:rPr>
          <w:rFonts w:cs="Times New Roman"/>
          <w:sz w:val="20"/>
          <w:szCs w:val="20"/>
        </w:rPr>
        <w:t>Write upper and lowercase manuscript letters to communicate ideas</w:t>
      </w:r>
    </w:p>
    <w:p w:rsidR="00B40923" w:rsidRPr="00064CB6" w:rsidRDefault="00B40923" w:rsidP="00B40923">
      <w:pPr>
        <w:pStyle w:val="ListParagraph"/>
        <w:numPr>
          <w:ilvl w:val="0"/>
          <w:numId w:val="4"/>
        </w:numPr>
        <w:autoSpaceDE w:val="0"/>
        <w:autoSpaceDN w:val="0"/>
        <w:adjustRightInd w:val="0"/>
        <w:spacing w:after="0" w:line="240" w:lineRule="auto"/>
        <w:rPr>
          <w:rFonts w:cs="Times New Roman"/>
          <w:sz w:val="20"/>
          <w:szCs w:val="20"/>
        </w:rPr>
      </w:pPr>
      <w:r>
        <w:rPr>
          <w:rFonts w:cs="Times New Roman"/>
          <w:sz w:val="20"/>
          <w:szCs w:val="20"/>
        </w:rPr>
        <w:t xml:space="preserve">Separate simple words into their syllables </w:t>
      </w:r>
    </w:p>
    <w:p w:rsidR="00B40923" w:rsidRPr="002E04D6" w:rsidRDefault="00B40923" w:rsidP="00B40923">
      <w:pPr>
        <w:pStyle w:val="ListParagraph"/>
        <w:numPr>
          <w:ilvl w:val="0"/>
          <w:numId w:val="4"/>
        </w:numPr>
        <w:autoSpaceDE w:val="0"/>
        <w:autoSpaceDN w:val="0"/>
        <w:adjustRightInd w:val="0"/>
        <w:spacing w:after="0" w:line="240" w:lineRule="auto"/>
        <w:rPr>
          <w:rFonts w:cs="Times New Roman"/>
          <w:sz w:val="20"/>
          <w:szCs w:val="20"/>
        </w:rPr>
      </w:pPr>
      <w:r w:rsidRPr="00064CB6">
        <w:rPr>
          <w:rFonts w:cs="Times New Roman"/>
          <w:sz w:val="20"/>
          <w:szCs w:val="20"/>
        </w:rPr>
        <w:t xml:space="preserve">Write frequently used words </w:t>
      </w:r>
    </w:p>
    <w:p w:rsidR="00B40923" w:rsidRPr="00064CB6" w:rsidRDefault="00B40923" w:rsidP="00B40923">
      <w:pPr>
        <w:pStyle w:val="ListParagraph"/>
        <w:autoSpaceDE w:val="0"/>
        <w:autoSpaceDN w:val="0"/>
        <w:adjustRightInd w:val="0"/>
        <w:spacing w:after="0" w:line="240" w:lineRule="auto"/>
        <w:rPr>
          <w:rFonts w:cs="Times New Roman"/>
          <w:sz w:val="20"/>
          <w:szCs w:val="20"/>
        </w:rPr>
      </w:pPr>
    </w:p>
    <w:p w:rsidR="00B40923" w:rsidRPr="00064CB6" w:rsidRDefault="00B40923" w:rsidP="00B40923">
      <w:pPr>
        <w:autoSpaceDE w:val="0"/>
        <w:autoSpaceDN w:val="0"/>
        <w:adjustRightInd w:val="0"/>
        <w:spacing w:after="0" w:line="240" w:lineRule="auto"/>
        <w:rPr>
          <w:rFonts w:cs="Times New Roman"/>
          <w:b/>
          <w:sz w:val="20"/>
          <w:szCs w:val="20"/>
        </w:rPr>
      </w:pPr>
      <w:r w:rsidRPr="00064CB6">
        <w:rPr>
          <w:rFonts w:cs="Times New Roman"/>
          <w:b/>
          <w:sz w:val="20"/>
          <w:szCs w:val="20"/>
        </w:rPr>
        <w:t>Speaking and Listening Standards</w:t>
      </w:r>
    </w:p>
    <w:p w:rsidR="00B40923" w:rsidRPr="00064CB6" w:rsidRDefault="00B40923" w:rsidP="00B40923">
      <w:pPr>
        <w:pStyle w:val="ListParagraph"/>
        <w:numPr>
          <w:ilvl w:val="0"/>
          <w:numId w:val="6"/>
        </w:numPr>
        <w:rPr>
          <w:sz w:val="20"/>
          <w:szCs w:val="20"/>
        </w:rPr>
      </w:pPr>
      <w:r w:rsidRPr="00064CB6">
        <w:rPr>
          <w:sz w:val="20"/>
          <w:szCs w:val="20"/>
        </w:rPr>
        <w:t xml:space="preserve">Listen actively </w:t>
      </w:r>
    </w:p>
    <w:p w:rsidR="00B40923" w:rsidRDefault="00B40923" w:rsidP="00B40923">
      <w:pPr>
        <w:pStyle w:val="ListParagraph"/>
        <w:numPr>
          <w:ilvl w:val="0"/>
          <w:numId w:val="6"/>
        </w:numPr>
        <w:rPr>
          <w:sz w:val="20"/>
          <w:szCs w:val="20"/>
        </w:rPr>
      </w:pPr>
      <w:r w:rsidRPr="00064CB6">
        <w:rPr>
          <w:sz w:val="20"/>
          <w:szCs w:val="20"/>
        </w:rPr>
        <w:t>Speak in complete sentences for effective communication</w:t>
      </w:r>
    </w:p>
    <w:p w:rsidR="00B40923" w:rsidRPr="00064CB6" w:rsidRDefault="00B40923" w:rsidP="00B40923">
      <w:pPr>
        <w:pStyle w:val="ListParagraph"/>
        <w:numPr>
          <w:ilvl w:val="0"/>
          <w:numId w:val="6"/>
        </w:numPr>
        <w:rPr>
          <w:sz w:val="20"/>
          <w:szCs w:val="20"/>
        </w:rPr>
      </w:pPr>
      <w:r>
        <w:rPr>
          <w:sz w:val="20"/>
          <w:szCs w:val="20"/>
        </w:rPr>
        <w:t xml:space="preserve">Share ideas with peers </w:t>
      </w:r>
    </w:p>
    <w:p w:rsidR="00B40923" w:rsidRPr="00064CB6" w:rsidRDefault="00B40923" w:rsidP="00B40923">
      <w:pPr>
        <w:pStyle w:val="ListParagraph"/>
        <w:numPr>
          <w:ilvl w:val="0"/>
          <w:numId w:val="6"/>
        </w:numPr>
        <w:rPr>
          <w:sz w:val="20"/>
          <w:szCs w:val="20"/>
        </w:rPr>
      </w:pPr>
      <w:r w:rsidRPr="00064CB6">
        <w:rPr>
          <w:sz w:val="20"/>
          <w:szCs w:val="20"/>
        </w:rPr>
        <w:t>Ask and ans</w:t>
      </w:r>
      <w:r>
        <w:rPr>
          <w:sz w:val="20"/>
          <w:szCs w:val="20"/>
        </w:rPr>
        <w:t xml:space="preserve">wer questions </w:t>
      </w:r>
      <w:r w:rsidRPr="00064CB6">
        <w:rPr>
          <w:sz w:val="20"/>
          <w:szCs w:val="20"/>
        </w:rPr>
        <w:t>to clarify understanding</w:t>
      </w:r>
    </w:p>
    <w:p w:rsidR="00B40923" w:rsidRDefault="00B40923" w:rsidP="00B40923">
      <w:pPr>
        <w:spacing w:after="0"/>
        <w:rPr>
          <w:rFonts w:cs="Times New Roman"/>
          <w:b/>
          <w:sz w:val="20"/>
          <w:szCs w:val="20"/>
        </w:rPr>
      </w:pPr>
      <w:r>
        <w:rPr>
          <w:rFonts w:cs="Times New Roman"/>
          <w:b/>
          <w:sz w:val="20"/>
          <w:szCs w:val="20"/>
        </w:rPr>
        <w:t>Language Standards</w:t>
      </w:r>
    </w:p>
    <w:p w:rsidR="00B40923" w:rsidRDefault="00B40923" w:rsidP="00B40923">
      <w:pPr>
        <w:pStyle w:val="ListParagraph"/>
        <w:numPr>
          <w:ilvl w:val="0"/>
          <w:numId w:val="7"/>
        </w:numPr>
        <w:rPr>
          <w:sz w:val="20"/>
          <w:szCs w:val="20"/>
        </w:rPr>
      </w:pPr>
      <w:r>
        <w:rPr>
          <w:sz w:val="20"/>
          <w:szCs w:val="20"/>
        </w:rPr>
        <w:t xml:space="preserve">Use common nouns and verbs </w:t>
      </w:r>
    </w:p>
    <w:p w:rsidR="00B40923" w:rsidRDefault="00B40923" w:rsidP="00B40923">
      <w:pPr>
        <w:pStyle w:val="ListParagraph"/>
        <w:numPr>
          <w:ilvl w:val="0"/>
          <w:numId w:val="7"/>
        </w:numPr>
        <w:rPr>
          <w:sz w:val="20"/>
          <w:szCs w:val="20"/>
        </w:rPr>
      </w:pPr>
      <w:r>
        <w:rPr>
          <w:sz w:val="20"/>
          <w:szCs w:val="20"/>
        </w:rPr>
        <w:t>Pluralize words by adding “s” or “es”</w:t>
      </w:r>
    </w:p>
    <w:p w:rsidR="00B40923" w:rsidRDefault="00B40923" w:rsidP="00B40923">
      <w:pPr>
        <w:pStyle w:val="ListParagraph"/>
        <w:numPr>
          <w:ilvl w:val="0"/>
          <w:numId w:val="7"/>
        </w:numPr>
        <w:rPr>
          <w:sz w:val="20"/>
          <w:szCs w:val="20"/>
        </w:rPr>
      </w:pPr>
      <w:r>
        <w:rPr>
          <w:sz w:val="20"/>
          <w:szCs w:val="20"/>
        </w:rPr>
        <w:t xml:space="preserve">Recognize and name end punctuation </w:t>
      </w:r>
    </w:p>
    <w:p w:rsidR="00B40923" w:rsidRDefault="00B40923" w:rsidP="00B40923">
      <w:pPr>
        <w:pStyle w:val="ListParagraph"/>
        <w:numPr>
          <w:ilvl w:val="0"/>
          <w:numId w:val="7"/>
        </w:numPr>
        <w:rPr>
          <w:sz w:val="20"/>
          <w:szCs w:val="20"/>
        </w:rPr>
      </w:pPr>
      <w:r>
        <w:rPr>
          <w:sz w:val="20"/>
          <w:szCs w:val="20"/>
        </w:rPr>
        <w:t>Sort common words into categories</w:t>
      </w:r>
    </w:p>
    <w:p w:rsidR="00B40923" w:rsidRPr="005B0BB8" w:rsidRDefault="00B40923" w:rsidP="00B40923">
      <w:pPr>
        <w:pStyle w:val="ListParagraph"/>
        <w:numPr>
          <w:ilvl w:val="0"/>
          <w:numId w:val="7"/>
        </w:numPr>
        <w:rPr>
          <w:sz w:val="20"/>
          <w:szCs w:val="20"/>
        </w:rPr>
      </w:pPr>
      <w:r>
        <w:rPr>
          <w:sz w:val="20"/>
          <w:szCs w:val="20"/>
        </w:rPr>
        <w:t xml:space="preserve">Use words and phrases learned from conversation and readings </w:t>
      </w:r>
    </w:p>
    <w:p w:rsidR="00B40923" w:rsidRDefault="00B40923">
      <w:pPr>
        <w:sectPr w:rsidR="00B40923" w:rsidSect="00700421">
          <w:type w:val="continuous"/>
          <w:pgSz w:w="15840" w:h="12240" w:orient="landscape" w:code="1"/>
          <w:pgMar w:top="1296" w:right="835" w:bottom="720" w:left="720" w:header="720" w:footer="720" w:gutter="0"/>
          <w:pgNumType w:start="1"/>
          <w:cols w:num="2" w:space="720"/>
          <w:titlePg/>
          <w:docGrid w:linePitch="360"/>
        </w:sectPr>
      </w:pPr>
    </w:p>
    <w:p w:rsidR="00A47882" w:rsidRDefault="00B40923">
      <w:r>
        <w:lastRenderedPageBreak/>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281B78" w:rsidTr="00000497">
        <w:trPr>
          <w:trHeight w:val="440"/>
        </w:trPr>
        <w:tc>
          <w:tcPr>
            <w:tcW w:w="14501" w:type="dxa"/>
            <w:gridSpan w:val="2"/>
            <w:tcBorders>
              <w:bottom w:val="single" w:sz="4" w:space="0" w:color="auto"/>
            </w:tcBorders>
          </w:tcPr>
          <w:p w:rsidR="00281B78" w:rsidRPr="00000497" w:rsidRDefault="00281B78" w:rsidP="00A4120E">
            <w:r w:rsidRPr="00000497">
              <w:lastRenderedPageBreak/>
              <w:t xml:space="preserve">Arizona’s English Language Arts Standards - </w:t>
            </w:r>
            <w:r w:rsidR="00000497">
              <w:t>KINDERGARTEN</w:t>
            </w:r>
          </w:p>
        </w:tc>
      </w:tr>
      <w:tr w:rsidR="00A4120E" w:rsidTr="00000497">
        <w:trPr>
          <w:trHeight w:val="20"/>
        </w:trPr>
        <w:tc>
          <w:tcPr>
            <w:tcW w:w="14501" w:type="dxa"/>
            <w:gridSpan w:val="2"/>
            <w:tcBorders>
              <w:bottom w:val="single" w:sz="4" w:space="0" w:color="auto"/>
            </w:tcBorders>
            <w:shd w:val="clear" w:color="auto" w:fill="DDD9C3" w:themeFill="background2" w:themeFillShade="E6"/>
            <w:vAlign w:val="bottom"/>
          </w:tcPr>
          <w:p w:rsidR="00A4120E" w:rsidRPr="00000497" w:rsidRDefault="00A4120E" w:rsidP="00A4120E">
            <w:r w:rsidRPr="00000497">
              <w:t>Reading Standards for Literature</w:t>
            </w:r>
          </w:p>
        </w:tc>
      </w:tr>
      <w:tr w:rsidR="00281B78" w:rsidTr="00000497">
        <w:trPr>
          <w:trHeight w:val="431"/>
        </w:trPr>
        <w:tc>
          <w:tcPr>
            <w:tcW w:w="14501" w:type="dxa"/>
            <w:gridSpan w:val="2"/>
            <w:shd w:val="clear" w:color="auto" w:fill="C6D9F1" w:themeFill="text2" w:themeFillTint="33"/>
            <w:vAlign w:val="center"/>
          </w:tcPr>
          <w:p w:rsidR="00281B78" w:rsidRPr="00000497" w:rsidRDefault="00A4120E" w:rsidP="00A4120E">
            <w:r w:rsidRPr="00000497">
              <w:t>Key Ideas and Details</w:t>
            </w:r>
          </w:p>
        </w:tc>
      </w:tr>
      <w:tr w:rsidR="00A4120E" w:rsidTr="00000497">
        <w:trPr>
          <w:trHeight w:val="431"/>
        </w:trPr>
        <w:tc>
          <w:tcPr>
            <w:tcW w:w="1458" w:type="dxa"/>
            <w:vAlign w:val="center"/>
          </w:tcPr>
          <w:p w:rsidR="00A4120E" w:rsidRPr="00000497" w:rsidRDefault="00A4120E" w:rsidP="00000497">
            <w:r w:rsidRPr="00000497">
              <w:t>K.RL.1</w:t>
            </w:r>
          </w:p>
        </w:tc>
        <w:tc>
          <w:tcPr>
            <w:tcW w:w="13043" w:type="dxa"/>
            <w:vAlign w:val="center"/>
          </w:tcPr>
          <w:p w:rsidR="00A4120E" w:rsidRPr="00000497" w:rsidRDefault="00A4120E" w:rsidP="00000497">
            <w:r w:rsidRPr="00000497">
              <w:t xml:space="preserve">With prompting and support, ask and answer questions about key details in a text. </w:t>
            </w:r>
          </w:p>
        </w:tc>
      </w:tr>
      <w:tr w:rsidR="00A4120E" w:rsidTr="00000497">
        <w:trPr>
          <w:trHeight w:val="431"/>
        </w:trPr>
        <w:tc>
          <w:tcPr>
            <w:tcW w:w="1458" w:type="dxa"/>
            <w:vAlign w:val="center"/>
          </w:tcPr>
          <w:p w:rsidR="00A4120E" w:rsidRPr="00000497" w:rsidRDefault="00A4120E" w:rsidP="00000497">
            <w:r w:rsidRPr="00000497">
              <w:t>K.RL.2</w:t>
            </w:r>
          </w:p>
        </w:tc>
        <w:tc>
          <w:tcPr>
            <w:tcW w:w="13043" w:type="dxa"/>
            <w:vAlign w:val="center"/>
          </w:tcPr>
          <w:p w:rsidR="00A4120E" w:rsidRPr="00000497" w:rsidRDefault="00A4120E" w:rsidP="00000497">
            <w:r w:rsidRPr="00000497">
              <w:t>With prompting and support, retell familiar stories, including key details.</w:t>
            </w:r>
          </w:p>
        </w:tc>
      </w:tr>
      <w:tr w:rsidR="00A4120E" w:rsidTr="00000497">
        <w:trPr>
          <w:trHeight w:val="440"/>
        </w:trPr>
        <w:tc>
          <w:tcPr>
            <w:tcW w:w="1458" w:type="dxa"/>
            <w:tcBorders>
              <w:bottom w:val="single" w:sz="4" w:space="0" w:color="auto"/>
            </w:tcBorders>
            <w:vAlign w:val="center"/>
          </w:tcPr>
          <w:p w:rsidR="00A4120E" w:rsidRPr="00000497" w:rsidRDefault="00A4120E" w:rsidP="00000497">
            <w:r w:rsidRPr="00000497">
              <w:t>K.RL.3</w:t>
            </w:r>
          </w:p>
        </w:tc>
        <w:tc>
          <w:tcPr>
            <w:tcW w:w="13043" w:type="dxa"/>
            <w:tcBorders>
              <w:bottom w:val="single" w:sz="4" w:space="0" w:color="auto"/>
            </w:tcBorders>
            <w:vAlign w:val="center"/>
          </w:tcPr>
          <w:p w:rsidR="00A4120E" w:rsidRPr="00000497" w:rsidRDefault="00A4120E" w:rsidP="00000497">
            <w:r w:rsidRPr="00000497">
              <w:t xml:space="preserve">With prompting and support, identify characters, settings, and major events in a story. </w:t>
            </w:r>
          </w:p>
        </w:tc>
      </w:tr>
      <w:tr w:rsidR="00281B78" w:rsidTr="00000497">
        <w:trPr>
          <w:trHeight w:val="422"/>
        </w:trPr>
        <w:tc>
          <w:tcPr>
            <w:tcW w:w="14501" w:type="dxa"/>
            <w:gridSpan w:val="2"/>
            <w:shd w:val="clear" w:color="auto" w:fill="C6D9F1" w:themeFill="text2" w:themeFillTint="33"/>
            <w:vAlign w:val="center"/>
          </w:tcPr>
          <w:p w:rsidR="00281B78" w:rsidRPr="00000497" w:rsidRDefault="00A4120E" w:rsidP="00000497">
            <w:r w:rsidRPr="00000497">
              <w:t>Craft and Structure</w:t>
            </w:r>
          </w:p>
        </w:tc>
      </w:tr>
      <w:tr w:rsidR="00A4120E" w:rsidTr="00000497">
        <w:trPr>
          <w:trHeight w:val="476"/>
        </w:trPr>
        <w:tc>
          <w:tcPr>
            <w:tcW w:w="1458" w:type="dxa"/>
            <w:vAlign w:val="center"/>
          </w:tcPr>
          <w:p w:rsidR="00A4120E" w:rsidRPr="00000497" w:rsidRDefault="00A4120E" w:rsidP="00000497">
            <w:r w:rsidRPr="00000497">
              <w:t>K.RL.4</w:t>
            </w:r>
          </w:p>
        </w:tc>
        <w:tc>
          <w:tcPr>
            <w:tcW w:w="13043" w:type="dxa"/>
            <w:vAlign w:val="center"/>
          </w:tcPr>
          <w:p w:rsidR="00A4120E" w:rsidRPr="00000497" w:rsidRDefault="00A4120E" w:rsidP="00000497">
            <w:r w:rsidRPr="00000497">
              <w:t xml:space="preserve">With prompting and support, ask and answer questions about unknown words in a text. </w:t>
            </w:r>
          </w:p>
        </w:tc>
      </w:tr>
      <w:tr w:rsidR="00A4120E" w:rsidTr="00000497">
        <w:trPr>
          <w:trHeight w:val="440"/>
        </w:trPr>
        <w:tc>
          <w:tcPr>
            <w:tcW w:w="1458" w:type="dxa"/>
            <w:vAlign w:val="center"/>
          </w:tcPr>
          <w:p w:rsidR="00A4120E" w:rsidRPr="00000497" w:rsidRDefault="00A4120E" w:rsidP="00000497">
            <w:r w:rsidRPr="00000497">
              <w:t>K.RL.5</w:t>
            </w:r>
          </w:p>
        </w:tc>
        <w:tc>
          <w:tcPr>
            <w:tcW w:w="13043" w:type="dxa"/>
            <w:vAlign w:val="center"/>
          </w:tcPr>
          <w:p w:rsidR="00A4120E" w:rsidRPr="00000497" w:rsidRDefault="00A4120E" w:rsidP="00000497">
            <w:r w:rsidRPr="00000497">
              <w:t xml:space="preserve">Recognize common types of texts (e.g., storybooks, poems); identify the front cover, back cover, and title of a book. </w:t>
            </w:r>
          </w:p>
        </w:tc>
      </w:tr>
      <w:tr w:rsidR="00A4120E" w:rsidTr="00000497">
        <w:trPr>
          <w:trHeight w:val="440"/>
        </w:trPr>
        <w:tc>
          <w:tcPr>
            <w:tcW w:w="1458" w:type="dxa"/>
            <w:tcBorders>
              <w:bottom w:val="single" w:sz="4" w:space="0" w:color="auto"/>
            </w:tcBorders>
            <w:vAlign w:val="center"/>
          </w:tcPr>
          <w:p w:rsidR="00A4120E" w:rsidRPr="00000497" w:rsidRDefault="00A4120E" w:rsidP="00000497">
            <w:r w:rsidRPr="00000497">
              <w:t>K.RL.6</w:t>
            </w:r>
          </w:p>
        </w:tc>
        <w:tc>
          <w:tcPr>
            <w:tcW w:w="13043" w:type="dxa"/>
            <w:tcBorders>
              <w:bottom w:val="single" w:sz="4" w:space="0" w:color="auto"/>
            </w:tcBorders>
            <w:vAlign w:val="center"/>
          </w:tcPr>
          <w:p w:rsidR="00A4120E" w:rsidRPr="00000497" w:rsidRDefault="00A4120E" w:rsidP="00000497">
            <w:r w:rsidRPr="00000497">
              <w:t xml:space="preserve">With prompting and support, name the author and illustrator of a story and define the role of each in telling the story. </w:t>
            </w:r>
          </w:p>
        </w:tc>
      </w:tr>
      <w:tr w:rsidR="00281B78" w:rsidTr="00000497">
        <w:trPr>
          <w:trHeight w:val="440"/>
        </w:trPr>
        <w:tc>
          <w:tcPr>
            <w:tcW w:w="14501" w:type="dxa"/>
            <w:gridSpan w:val="2"/>
            <w:shd w:val="clear" w:color="auto" w:fill="C6D9F1" w:themeFill="text2" w:themeFillTint="33"/>
            <w:vAlign w:val="center"/>
          </w:tcPr>
          <w:p w:rsidR="00281B78" w:rsidRPr="00000497" w:rsidRDefault="00000497" w:rsidP="00000497">
            <w:r w:rsidRPr="00000497">
              <w:t>Integration of Knowledge and Ideas</w:t>
            </w:r>
          </w:p>
        </w:tc>
      </w:tr>
      <w:tr w:rsidR="00000497" w:rsidTr="00000497">
        <w:trPr>
          <w:trHeight w:val="530"/>
        </w:trPr>
        <w:tc>
          <w:tcPr>
            <w:tcW w:w="1458" w:type="dxa"/>
            <w:vAlign w:val="center"/>
          </w:tcPr>
          <w:p w:rsidR="00000497" w:rsidRPr="00000497" w:rsidRDefault="00000497" w:rsidP="00000497">
            <w:r w:rsidRPr="00000497">
              <w:t>K.RL.7</w:t>
            </w:r>
          </w:p>
        </w:tc>
        <w:tc>
          <w:tcPr>
            <w:tcW w:w="13043" w:type="dxa"/>
            <w:vAlign w:val="center"/>
          </w:tcPr>
          <w:p w:rsidR="00000497" w:rsidRPr="00000497" w:rsidRDefault="00000497" w:rsidP="00000497">
            <w:r w:rsidRPr="00000497">
              <w:t xml:space="preserve">With prompting and support, describe the relationship between illustrations and the story in which they appear (e.g., what moment in a story an illustration depicts). </w:t>
            </w:r>
          </w:p>
        </w:tc>
      </w:tr>
      <w:tr w:rsidR="00000497" w:rsidTr="00000497">
        <w:trPr>
          <w:trHeight w:val="521"/>
        </w:trPr>
        <w:tc>
          <w:tcPr>
            <w:tcW w:w="1458" w:type="dxa"/>
            <w:vAlign w:val="center"/>
          </w:tcPr>
          <w:p w:rsidR="00000497" w:rsidRPr="00000497" w:rsidRDefault="00000497" w:rsidP="00000497">
            <w:r w:rsidRPr="00000497">
              <w:t>K.RL.8</w:t>
            </w:r>
          </w:p>
        </w:tc>
        <w:tc>
          <w:tcPr>
            <w:tcW w:w="13043" w:type="dxa"/>
            <w:vAlign w:val="center"/>
          </w:tcPr>
          <w:p w:rsidR="00000497" w:rsidRPr="00000497" w:rsidRDefault="00000497" w:rsidP="00000497">
            <w:r w:rsidRPr="00000497">
              <w:t xml:space="preserve">(Not applicable to literature) </w:t>
            </w:r>
          </w:p>
        </w:tc>
      </w:tr>
      <w:tr w:rsidR="00000497" w:rsidTr="00000497">
        <w:trPr>
          <w:trHeight w:val="620"/>
        </w:trPr>
        <w:tc>
          <w:tcPr>
            <w:tcW w:w="1458" w:type="dxa"/>
            <w:tcBorders>
              <w:bottom w:val="single" w:sz="4" w:space="0" w:color="auto"/>
            </w:tcBorders>
            <w:vAlign w:val="center"/>
          </w:tcPr>
          <w:p w:rsidR="00000497" w:rsidRPr="00000497" w:rsidRDefault="00000497" w:rsidP="00000497">
            <w:r w:rsidRPr="00000497">
              <w:t>K.RL.9</w:t>
            </w:r>
          </w:p>
        </w:tc>
        <w:tc>
          <w:tcPr>
            <w:tcW w:w="13043" w:type="dxa"/>
            <w:tcBorders>
              <w:bottom w:val="single" w:sz="4" w:space="0" w:color="auto"/>
            </w:tcBorders>
            <w:vAlign w:val="center"/>
          </w:tcPr>
          <w:p w:rsidR="00000497" w:rsidRPr="00000497" w:rsidRDefault="00000497" w:rsidP="00000497">
            <w:r w:rsidRPr="00000497">
              <w:t xml:space="preserve">With prompting and support, compare and contrast the adventures and experiences of characters in familiar stories. </w:t>
            </w:r>
          </w:p>
        </w:tc>
      </w:tr>
      <w:tr w:rsidR="00281B78" w:rsidTr="00000497">
        <w:trPr>
          <w:trHeight w:val="440"/>
        </w:trPr>
        <w:tc>
          <w:tcPr>
            <w:tcW w:w="14501" w:type="dxa"/>
            <w:gridSpan w:val="2"/>
            <w:shd w:val="clear" w:color="auto" w:fill="C6D9F1" w:themeFill="text2" w:themeFillTint="33"/>
            <w:vAlign w:val="center"/>
          </w:tcPr>
          <w:p w:rsidR="00281B78" w:rsidRPr="00000497" w:rsidRDefault="00000497" w:rsidP="00000497">
            <w:r w:rsidRPr="00000497">
              <w:t>Range of Reading and Level of Text Complexity</w:t>
            </w:r>
          </w:p>
        </w:tc>
      </w:tr>
      <w:tr w:rsidR="00000497" w:rsidTr="00000497">
        <w:trPr>
          <w:trHeight w:val="720"/>
        </w:trPr>
        <w:tc>
          <w:tcPr>
            <w:tcW w:w="1458" w:type="dxa"/>
            <w:vAlign w:val="center"/>
          </w:tcPr>
          <w:p w:rsidR="00000497" w:rsidRPr="00000497" w:rsidRDefault="00000497" w:rsidP="00000497">
            <w:r w:rsidRPr="00000497">
              <w:t>K.RL.10</w:t>
            </w:r>
          </w:p>
        </w:tc>
        <w:tc>
          <w:tcPr>
            <w:tcW w:w="13043" w:type="dxa"/>
            <w:vAlign w:val="center"/>
          </w:tcPr>
          <w:p w:rsidR="00000497" w:rsidRPr="00000497" w:rsidRDefault="00000497" w:rsidP="00000497">
            <w:r w:rsidRPr="00000497">
              <w:t>With prompting and support, actively engage in group reading activities with purpose and understanding.</w:t>
            </w:r>
          </w:p>
        </w:tc>
      </w:tr>
    </w:tbl>
    <w:p w:rsidR="00000497" w:rsidRDefault="00000497"/>
    <w:p w:rsidR="00000497" w:rsidRDefault="00000497">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000497" w:rsidTr="00192DD0">
        <w:trPr>
          <w:trHeight w:val="440"/>
        </w:trPr>
        <w:tc>
          <w:tcPr>
            <w:tcW w:w="14501" w:type="dxa"/>
            <w:gridSpan w:val="2"/>
            <w:tcBorders>
              <w:bottom w:val="single" w:sz="4" w:space="0" w:color="auto"/>
            </w:tcBorders>
          </w:tcPr>
          <w:p w:rsidR="00000497" w:rsidRPr="00000497" w:rsidRDefault="00000497" w:rsidP="00192DD0">
            <w:r w:rsidRPr="00000497">
              <w:lastRenderedPageBreak/>
              <w:t xml:space="preserve">Arizona’s English Language Arts Standards - </w:t>
            </w:r>
            <w:r w:rsidR="00D9796B">
              <w:t>KINDERGARTEN</w:t>
            </w:r>
          </w:p>
        </w:tc>
      </w:tr>
      <w:tr w:rsidR="00000497" w:rsidTr="00192DD0">
        <w:trPr>
          <w:trHeight w:val="20"/>
        </w:trPr>
        <w:tc>
          <w:tcPr>
            <w:tcW w:w="14501" w:type="dxa"/>
            <w:gridSpan w:val="2"/>
            <w:tcBorders>
              <w:bottom w:val="single" w:sz="4" w:space="0" w:color="auto"/>
            </w:tcBorders>
            <w:shd w:val="clear" w:color="auto" w:fill="DDD9C3" w:themeFill="background2" w:themeFillShade="E6"/>
            <w:vAlign w:val="bottom"/>
          </w:tcPr>
          <w:p w:rsidR="00000497" w:rsidRPr="00000497" w:rsidRDefault="00000497" w:rsidP="00000497">
            <w:r w:rsidRPr="00000497">
              <w:t xml:space="preserve">Reading Standards for </w:t>
            </w:r>
            <w:r>
              <w:t>Informational Text</w:t>
            </w:r>
          </w:p>
        </w:tc>
      </w:tr>
      <w:tr w:rsidR="00000497" w:rsidTr="00192DD0">
        <w:trPr>
          <w:trHeight w:val="431"/>
        </w:trPr>
        <w:tc>
          <w:tcPr>
            <w:tcW w:w="14501" w:type="dxa"/>
            <w:gridSpan w:val="2"/>
            <w:shd w:val="clear" w:color="auto" w:fill="C6D9F1" w:themeFill="text2" w:themeFillTint="33"/>
            <w:vAlign w:val="center"/>
          </w:tcPr>
          <w:p w:rsidR="00000497" w:rsidRPr="00000497" w:rsidRDefault="00000497" w:rsidP="00192DD0">
            <w:r w:rsidRPr="00000497">
              <w:t>Key Ideas and Details</w:t>
            </w:r>
          </w:p>
        </w:tc>
      </w:tr>
      <w:tr w:rsidR="002616FC" w:rsidTr="002616FC">
        <w:trPr>
          <w:trHeight w:val="431"/>
        </w:trPr>
        <w:tc>
          <w:tcPr>
            <w:tcW w:w="1458" w:type="dxa"/>
            <w:vAlign w:val="center"/>
          </w:tcPr>
          <w:p w:rsidR="002616FC" w:rsidRPr="00F041A1" w:rsidRDefault="002616FC" w:rsidP="002616FC">
            <w:r w:rsidRPr="00F041A1">
              <w:t>K.RI.1</w:t>
            </w:r>
          </w:p>
        </w:tc>
        <w:tc>
          <w:tcPr>
            <w:tcW w:w="13043" w:type="dxa"/>
            <w:vAlign w:val="center"/>
          </w:tcPr>
          <w:p w:rsidR="002616FC" w:rsidRPr="00F041A1" w:rsidRDefault="002616FC" w:rsidP="002616FC">
            <w:r w:rsidRPr="00F041A1">
              <w:t>With prompting and support, ask and answer questions about key details in a text.</w:t>
            </w:r>
          </w:p>
        </w:tc>
      </w:tr>
      <w:tr w:rsidR="002616FC" w:rsidTr="002616FC">
        <w:trPr>
          <w:trHeight w:val="431"/>
        </w:trPr>
        <w:tc>
          <w:tcPr>
            <w:tcW w:w="1458" w:type="dxa"/>
            <w:vAlign w:val="center"/>
          </w:tcPr>
          <w:p w:rsidR="002616FC" w:rsidRPr="00F041A1" w:rsidRDefault="002616FC" w:rsidP="002616FC">
            <w:r w:rsidRPr="00F041A1">
              <w:t>K.RI.2</w:t>
            </w:r>
          </w:p>
        </w:tc>
        <w:tc>
          <w:tcPr>
            <w:tcW w:w="13043" w:type="dxa"/>
            <w:vAlign w:val="center"/>
          </w:tcPr>
          <w:p w:rsidR="002616FC" w:rsidRPr="00F041A1" w:rsidRDefault="002616FC" w:rsidP="002616FC">
            <w:r w:rsidRPr="00F041A1">
              <w:t xml:space="preserve">With prompting and support, identify the main topic and retell key details of a text. </w:t>
            </w:r>
          </w:p>
        </w:tc>
      </w:tr>
      <w:tr w:rsidR="002616FC" w:rsidTr="002616FC">
        <w:trPr>
          <w:trHeight w:val="440"/>
        </w:trPr>
        <w:tc>
          <w:tcPr>
            <w:tcW w:w="1458" w:type="dxa"/>
            <w:tcBorders>
              <w:bottom w:val="single" w:sz="4" w:space="0" w:color="auto"/>
            </w:tcBorders>
            <w:vAlign w:val="center"/>
          </w:tcPr>
          <w:p w:rsidR="002616FC" w:rsidRPr="00F041A1" w:rsidRDefault="002616FC" w:rsidP="002616FC">
            <w:r w:rsidRPr="00F041A1">
              <w:t>K.RI.3</w:t>
            </w:r>
          </w:p>
        </w:tc>
        <w:tc>
          <w:tcPr>
            <w:tcW w:w="13043" w:type="dxa"/>
            <w:tcBorders>
              <w:bottom w:val="single" w:sz="4" w:space="0" w:color="auto"/>
            </w:tcBorders>
            <w:vAlign w:val="center"/>
          </w:tcPr>
          <w:p w:rsidR="002616FC" w:rsidRDefault="002616FC" w:rsidP="002616FC">
            <w:r w:rsidRPr="00F041A1">
              <w:t>With prompting and support, describe the connection between two individuals, events, ideas, or pieces of information in a text.</w:t>
            </w:r>
          </w:p>
        </w:tc>
      </w:tr>
      <w:tr w:rsidR="00000497" w:rsidTr="00192DD0">
        <w:trPr>
          <w:trHeight w:val="422"/>
        </w:trPr>
        <w:tc>
          <w:tcPr>
            <w:tcW w:w="14501" w:type="dxa"/>
            <w:gridSpan w:val="2"/>
            <w:shd w:val="clear" w:color="auto" w:fill="C6D9F1" w:themeFill="text2" w:themeFillTint="33"/>
            <w:vAlign w:val="center"/>
          </w:tcPr>
          <w:p w:rsidR="00000497" w:rsidRPr="00000497" w:rsidRDefault="00000497" w:rsidP="00192DD0">
            <w:r w:rsidRPr="00000497">
              <w:t>Craft and Structure</w:t>
            </w:r>
          </w:p>
        </w:tc>
      </w:tr>
      <w:tr w:rsidR="004F62A8" w:rsidTr="004F62A8">
        <w:trPr>
          <w:trHeight w:val="476"/>
        </w:trPr>
        <w:tc>
          <w:tcPr>
            <w:tcW w:w="1458" w:type="dxa"/>
            <w:vAlign w:val="center"/>
          </w:tcPr>
          <w:p w:rsidR="004F62A8" w:rsidRPr="00110651" w:rsidRDefault="004F62A8" w:rsidP="004F62A8">
            <w:r w:rsidRPr="00110651">
              <w:t>K.RI.4</w:t>
            </w:r>
          </w:p>
        </w:tc>
        <w:tc>
          <w:tcPr>
            <w:tcW w:w="13043" w:type="dxa"/>
            <w:vAlign w:val="center"/>
          </w:tcPr>
          <w:p w:rsidR="004F62A8" w:rsidRPr="00110651" w:rsidRDefault="004F62A8" w:rsidP="004F62A8">
            <w:r w:rsidRPr="00110651">
              <w:t>With prompting and support, ask and answer questions about unknown words in a text.</w:t>
            </w:r>
          </w:p>
        </w:tc>
      </w:tr>
      <w:tr w:rsidR="004F62A8" w:rsidTr="004F62A8">
        <w:trPr>
          <w:trHeight w:val="440"/>
        </w:trPr>
        <w:tc>
          <w:tcPr>
            <w:tcW w:w="1458" w:type="dxa"/>
            <w:vAlign w:val="center"/>
          </w:tcPr>
          <w:p w:rsidR="004F62A8" w:rsidRPr="00110651" w:rsidRDefault="004F62A8" w:rsidP="004F62A8">
            <w:r w:rsidRPr="00110651">
              <w:t>K.RI.5</w:t>
            </w:r>
          </w:p>
        </w:tc>
        <w:tc>
          <w:tcPr>
            <w:tcW w:w="13043" w:type="dxa"/>
            <w:vAlign w:val="center"/>
          </w:tcPr>
          <w:p w:rsidR="004F62A8" w:rsidRPr="00110651" w:rsidRDefault="004F62A8" w:rsidP="004F62A8">
            <w:r w:rsidRPr="00110651">
              <w:t xml:space="preserve">Recognize common types of informational text; identify the front cover, back cover, and title page of a book. </w:t>
            </w:r>
          </w:p>
        </w:tc>
      </w:tr>
      <w:tr w:rsidR="004F62A8" w:rsidTr="004F62A8">
        <w:trPr>
          <w:trHeight w:val="440"/>
        </w:trPr>
        <w:tc>
          <w:tcPr>
            <w:tcW w:w="1458" w:type="dxa"/>
            <w:tcBorders>
              <w:bottom w:val="single" w:sz="4" w:space="0" w:color="auto"/>
            </w:tcBorders>
            <w:vAlign w:val="center"/>
          </w:tcPr>
          <w:p w:rsidR="004F62A8" w:rsidRPr="00110651" w:rsidRDefault="004F62A8" w:rsidP="004F62A8">
            <w:r w:rsidRPr="00110651">
              <w:t>K.RI.6</w:t>
            </w:r>
          </w:p>
        </w:tc>
        <w:tc>
          <w:tcPr>
            <w:tcW w:w="13043" w:type="dxa"/>
            <w:tcBorders>
              <w:bottom w:val="single" w:sz="4" w:space="0" w:color="auto"/>
            </w:tcBorders>
            <w:vAlign w:val="center"/>
          </w:tcPr>
          <w:p w:rsidR="004F62A8" w:rsidRDefault="004F62A8" w:rsidP="004F62A8">
            <w:r w:rsidRPr="00110651">
              <w:t xml:space="preserve">With prompting and support, name the author and illustrator of a text and define the role of each in presenting the ideas or information in a text. </w:t>
            </w:r>
          </w:p>
        </w:tc>
      </w:tr>
      <w:tr w:rsidR="00000497" w:rsidTr="00192DD0">
        <w:trPr>
          <w:trHeight w:val="440"/>
        </w:trPr>
        <w:tc>
          <w:tcPr>
            <w:tcW w:w="14501" w:type="dxa"/>
            <w:gridSpan w:val="2"/>
            <w:shd w:val="clear" w:color="auto" w:fill="C6D9F1" w:themeFill="text2" w:themeFillTint="33"/>
            <w:vAlign w:val="center"/>
          </w:tcPr>
          <w:p w:rsidR="00000497" w:rsidRPr="00000497" w:rsidRDefault="00000497" w:rsidP="00192DD0">
            <w:r w:rsidRPr="00000497">
              <w:t>Integration of Knowledge and Ideas</w:t>
            </w:r>
          </w:p>
        </w:tc>
      </w:tr>
      <w:tr w:rsidR="004F62A8" w:rsidTr="004F62A8">
        <w:trPr>
          <w:trHeight w:val="530"/>
        </w:trPr>
        <w:tc>
          <w:tcPr>
            <w:tcW w:w="1458" w:type="dxa"/>
            <w:vAlign w:val="center"/>
          </w:tcPr>
          <w:p w:rsidR="004F62A8" w:rsidRPr="00425521" w:rsidRDefault="004F62A8" w:rsidP="004F62A8">
            <w:r w:rsidRPr="00425521">
              <w:t>K.RI.7</w:t>
            </w:r>
          </w:p>
        </w:tc>
        <w:tc>
          <w:tcPr>
            <w:tcW w:w="13043" w:type="dxa"/>
            <w:vAlign w:val="center"/>
          </w:tcPr>
          <w:p w:rsidR="004F62A8" w:rsidRPr="00425521" w:rsidRDefault="004F62A8" w:rsidP="004F62A8">
            <w:r w:rsidRPr="00425521">
              <w:t>With prompting and support, describe the relationship between illustrations and the text in which they appear (e.g., what person, place, thing, or idea in the text an illustration depicts).</w:t>
            </w:r>
          </w:p>
        </w:tc>
      </w:tr>
      <w:tr w:rsidR="004F62A8" w:rsidTr="004F62A8">
        <w:trPr>
          <w:trHeight w:val="521"/>
        </w:trPr>
        <w:tc>
          <w:tcPr>
            <w:tcW w:w="1458" w:type="dxa"/>
            <w:vAlign w:val="center"/>
          </w:tcPr>
          <w:p w:rsidR="004F62A8" w:rsidRPr="00425521" w:rsidRDefault="004F62A8" w:rsidP="004F62A8">
            <w:r w:rsidRPr="00425521">
              <w:t>K.RI.8</w:t>
            </w:r>
          </w:p>
        </w:tc>
        <w:tc>
          <w:tcPr>
            <w:tcW w:w="13043" w:type="dxa"/>
            <w:vAlign w:val="center"/>
          </w:tcPr>
          <w:p w:rsidR="004F62A8" w:rsidRPr="00425521" w:rsidRDefault="004F62A8" w:rsidP="004F62A8">
            <w:r w:rsidRPr="00425521">
              <w:t xml:space="preserve">With prompting and support, identify the reasons an author gives to support points in a text. </w:t>
            </w:r>
          </w:p>
        </w:tc>
      </w:tr>
      <w:tr w:rsidR="004F62A8" w:rsidTr="004F62A8">
        <w:trPr>
          <w:trHeight w:val="620"/>
        </w:trPr>
        <w:tc>
          <w:tcPr>
            <w:tcW w:w="1458" w:type="dxa"/>
            <w:tcBorders>
              <w:bottom w:val="single" w:sz="4" w:space="0" w:color="auto"/>
            </w:tcBorders>
            <w:vAlign w:val="center"/>
          </w:tcPr>
          <w:p w:rsidR="004F62A8" w:rsidRPr="00425521" w:rsidRDefault="004F62A8" w:rsidP="004F62A8">
            <w:r w:rsidRPr="00425521">
              <w:t>K.RI.9</w:t>
            </w:r>
          </w:p>
        </w:tc>
        <w:tc>
          <w:tcPr>
            <w:tcW w:w="13043" w:type="dxa"/>
            <w:tcBorders>
              <w:bottom w:val="single" w:sz="4" w:space="0" w:color="auto"/>
            </w:tcBorders>
            <w:vAlign w:val="center"/>
          </w:tcPr>
          <w:p w:rsidR="004F62A8" w:rsidRDefault="004F62A8" w:rsidP="004F62A8">
            <w:r w:rsidRPr="00425521">
              <w:t>With prompting and support, identify basic similarities in and differences between two texts on the same topic (e.g., in illustrations, descriptions, or procedures).</w:t>
            </w:r>
          </w:p>
        </w:tc>
      </w:tr>
      <w:tr w:rsidR="00000497" w:rsidTr="00192DD0">
        <w:trPr>
          <w:trHeight w:val="440"/>
        </w:trPr>
        <w:tc>
          <w:tcPr>
            <w:tcW w:w="14501" w:type="dxa"/>
            <w:gridSpan w:val="2"/>
            <w:shd w:val="clear" w:color="auto" w:fill="C6D9F1" w:themeFill="text2" w:themeFillTint="33"/>
            <w:vAlign w:val="center"/>
          </w:tcPr>
          <w:p w:rsidR="00000497" w:rsidRPr="00000497" w:rsidRDefault="00000497" w:rsidP="00192DD0">
            <w:r w:rsidRPr="00000497">
              <w:t>Range of Reading and Level of Text Complexity</w:t>
            </w:r>
          </w:p>
        </w:tc>
      </w:tr>
      <w:tr w:rsidR="00000497" w:rsidTr="00192DD0">
        <w:trPr>
          <w:trHeight w:val="720"/>
        </w:trPr>
        <w:tc>
          <w:tcPr>
            <w:tcW w:w="1458" w:type="dxa"/>
            <w:vAlign w:val="center"/>
          </w:tcPr>
          <w:p w:rsidR="00000497" w:rsidRPr="00000497" w:rsidRDefault="004F62A8" w:rsidP="00192DD0">
            <w:r>
              <w:t>K.RI</w:t>
            </w:r>
            <w:r w:rsidR="00000497" w:rsidRPr="00000497">
              <w:t>.10</w:t>
            </w:r>
          </w:p>
        </w:tc>
        <w:tc>
          <w:tcPr>
            <w:tcW w:w="13043" w:type="dxa"/>
            <w:vAlign w:val="center"/>
          </w:tcPr>
          <w:p w:rsidR="00000497" w:rsidRPr="00000497" w:rsidRDefault="00000497" w:rsidP="00192DD0">
            <w:r w:rsidRPr="00000497">
              <w:t>With prompting and support, actively engage in group reading activities with purpose and understanding.</w:t>
            </w:r>
          </w:p>
        </w:tc>
      </w:tr>
    </w:tbl>
    <w:p w:rsidR="00000497" w:rsidRDefault="00000497"/>
    <w:p w:rsidR="00000497" w:rsidRDefault="00000497">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000497" w:rsidTr="00B00EFD">
        <w:trPr>
          <w:trHeight w:val="440"/>
        </w:trPr>
        <w:tc>
          <w:tcPr>
            <w:tcW w:w="14501" w:type="dxa"/>
            <w:gridSpan w:val="2"/>
            <w:tcBorders>
              <w:bottom w:val="single" w:sz="4" w:space="0" w:color="auto"/>
            </w:tcBorders>
          </w:tcPr>
          <w:p w:rsidR="00000497" w:rsidRPr="00000497" w:rsidRDefault="00000497" w:rsidP="00192DD0">
            <w:r w:rsidRPr="00000497">
              <w:lastRenderedPageBreak/>
              <w:t xml:space="preserve">Arizona’s English Language Arts Standards - </w:t>
            </w:r>
            <w:r w:rsidR="00D9796B">
              <w:t>KINDERGARTEN</w:t>
            </w:r>
          </w:p>
        </w:tc>
      </w:tr>
      <w:tr w:rsidR="00000497" w:rsidTr="00B00EFD">
        <w:trPr>
          <w:trHeight w:val="20"/>
        </w:trPr>
        <w:tc>
          <w:tcPr>
            <w:tcW w:w="14501" w:type="dxa"/>
            <w:gridSpan w:val="2"/>
            <w:tcBorders>
              <w:bottom w:val="single" w:sz="4" w:space="0" w:color="auto"/>
            </w:tcBorders>
            <w:shd w:val="clear" w:color="auto" w:fill="DDD9C3" w:themeFill="background2" w:themeFillShade="E6"/>
            <w:vAlign w:val="bottom"/>
          </w:tcPr>
          <w:p w:rsidR="00000497" w:rsidRPr="00000497" w:rsidRDefault="00B00EFD" w:rsidP="00192DD0">
            <w:r>
              <w:t>Reading Standards: Foundational Skills</w:t>
            </w:r>
          </w:p>
        </w:tc>
      </w:tr>
      <w:tr w:rsidR="00000497" w:rsidTr="00B00EFD">
        <w:trPr>
          <w:trHeight w:val="431"/>
        </w:trPr>
        <w:tc>
          <w:tcPr>
            <w:tcW w:w="14501" w:type="dxa"/>
            <w:gridSpan w:val="2"/>
            <w:shd w:val="clear" w:color="auto" w:fill="C6D9F1" w:themeFill="text2" w:themeFillTint="33"/>
            <w:vAlign w:val="center"/>
          </w:tcPr>
          <w:p w:rsidR="00000497" w:rsidRPr="00000497" w:rsidRDefault="00B00EFD" w:rsidP="00192DD0">
            <w:r>
              <w:t>Print Concepts</w:t>
            </w:r>
          </w:p>
        </w:tc>
      </w:tr>
      <w:tr w:rsidR="00B00EFD" w:rsidRPr="00B00EFD" w:rsidTr="00B00EFD">
        <w:tblPrEx>
          <w:tblCellMar>
            <w:left w:w="108" w:type="dxa"/>
            <w:right w:w="108" w:type="dxa"/>
          </w:tblCellMar>
        </w:tblPrEx>
        <w:trPr>
          <w:trHeight w:val="2240"/>
        </w:trPr>
        <w:tc>
          <w:tcPr>
            <w:tcW w:w="1458" w:type="dxa"/>
            <w:noWrap/>
            <w:hideMark/>
          </w:tcPr>
          <w:p w:rsidR="00B00EFD" w:rsidRPr="00B00EFD" w:rsidRDefault="00B00EFD" w:rsidP="00B00EFD">
            <w:pPr>
              <w:rPr>
                <w:rFonts w:ascii="Calibri" w:eastAsia="Times New Roman" w:hAnsi="Calibri" w:cs="Times New Roman"/>
                <w:color w:val="000000"/>
              </w:rPr>
            </w:pPr>
            <w:r w:rsidRPr="00B00EFD">
              <w:rPr>
                <w:rFonts w:ascii="Calibri" w:eastAsia="Times New Roman" w:hAnsi="Calibri" w:cs="Times New Roman"/>
                <w:color w:val="000000"/>
              </w:rPr>
              <w:t>K.RF.1</w:t>
            </w:r>
          </w:p>
        </w:tc>
        <w:tc>
          <w:tcPr>
            <w:tcW w:w="13043" w:type="dxa"/>
            <w:hideMark/>
          </w:tcPr>
          <w:p w:rsidR="00B00EFD" w:rsidRPr="00B00EFD" w:rsidRDefault="00B00EFD" w:rsidP="00B00EFD">
            <w:pPr>
              <w:rPr>
                <w:rFonts w:ascii="Calibri" w:eastAsia="Times New Roman" w:hAnsi="Calibri" w:cs="Times New Roman"/>
                <w:color w:val="FF0000"/>
              </w:rPr>
            </w:pPr>
            <w:r w:rsidRPr="00B00EFD">
              <w:rPr>
                <w:rFonts w:ascii="Calibri" w:eastAsia="Times New Roman" w:hAnsi="Calibri" w:cs="Times New Roman"/>
              </w:rPr>
              <w:t>Demonstrate understanding of the organization and basic features of print.</w:t>
            </w:r>
            <w:r w:rsidRPr="00B00EFD">
              <w:rPr>
                <w:rFonts w:ascii="Calibri" w:eastAsia="Times New Roman" w:hAnsi="Calibri" w:cs="Times New Roman"/>
              </w:rPr>
              <w:br/>
              <w:t xml:space="preserve">a. Follow words from left to right, top to bottom, and page by page. </w:t>
            </w:r>
            <w:r w:rsidRPr="00B00EFD">
              <w:rPr>
                <w:rFonts w:ascii="Calibri" w:eastAsia="Times New Roman" w:hAnsi="Calibri" w:cs="Times New Roman"/>
              </w:rPr>
              <w:br/>
              <w:t xml:space="preserve">b. Recognize that spoken words are represented in written language by specific sequences of letters. </w:t>
            </w:r>
            <w:r w:rsidRPr="00B00EFD">
              <w:rPr>
                <w:rFonts w:ascii="Calibri" w:eastAsia="Times New Roman" w:hAnsi="Calibri" w:cs="Times New Roman"/>
              </w:rPr>
              <w:br/>
              <w:t xml:space="preserve">c. Identify that a sentence is made up of a group of words. </w:t>
            </w:r>
            <w:r w:rsidRPr="00B00EFD">
              <w:rPr>
                <w:rFonts w:ascii="Calibri" w:eastAsia="Times New Roman" w:hAnsi="Calibri" w:cs="Times New Roman"/>
              </w:rPr>
              <w:br/>
              <w:t>d. Recognize the difference between a</w:t>
            </w:r>
            <w:r w:rsidR="00D418A9">
              <w:rPr>
                <w:rFonts w:ascii="Calibri" w:eastAsia="Times New Roman" w:hAnsi="Calibri" w:cs="Times New Roman"/>
              </w:rPr>
              <w:t xml:space="preserve"> letter and a printed word. </w:t>
            </w:r>
            <w:r w:rsidR="00D418A9">
              <w:rPr>
                <w:rFonts w:ascii="Calibri" w:eastAsia="Times New Roman" w:hAnsi="Calibri" w:cs="Times New Roman"/>
              </w:rPr>
              <w:br/>
              <w:t xml:space="preserve">e. </w:t>
            </w:r>
            <w:r w:rsidRPr="00B00EFD">
              <w:rPr>
                <w:rFonts w:ascii="Calibri" w:eastAsia="Times New Roman" w:hAnsi="Calibri" w:cs="Times New Roman"/>
              </w:rPr>
              <w:t>Understand that words are separated by spaces in print.</w:t>
            </w:r>
            <w:r w:rsidRPr="00B00EFD">
              <w:rPr>
                <w:rFonts w:ascii="Calibri" w:eastAsia="Times New Roman" w:hAnsi="Calibri" w:cs="Times New Roman"/>
              </w:rPr>
              <w:br/>
              <w:t>f. Recognize and name all upper and lowercase letters of the alphabet.</w:t>
            </w:r>
          </w:p>
        </w:tc>
      </w:tr>
      <w:tr w:rsidR="00000497" w:rsidTr="00B00EFD">
        <w:trPr>
          <w:trHeight w:val="422"/>
        </w:trPr>
        <w:tc>
          <w:tcPr>
            <w:tcW w:w="14501" w:type="dxa"/>
            <w:gridSpan w:val="2"/>
            <w:shd w:val="clear" w:color="auto" w:fill="C6D9F1" w:themeFill="text2" w:themeFillTint="33"/>
            <w:vAlign w:val="center"/>
          </w:tcPr>
          <w:p w:rsidR="00000497" w:rsidRPr="00000497" w:rsidRDefault="00B00EFD" w:rsidP="00192DD0">
            <w:r>
              <w:t>Phonological Awareness</w:t>
            </w:r>
          </w:p>
        </w:tc>
      </w:tr>
      <w:tr w:rsidR="00B00EFD" w:rsidTr="00B00EFD">
        <w:trPr>
          <w:trHeight w:val="2348"/>
        </w:trPr>
        <w:tc>
          <w:tcPr>
            <w:tcW w:w="1458" w:type="dxa"/>
          </w:tcPr>
          <w:p w:rsidR="00B00EFD" w:rsidRDefault="00B00EFD">
            <w:pPr>
              <w:rPr>
                <w:rFonts w:ascii="Calibri" w:hAnsi="Calibri"/>
                <w:color w:val="000000"/>
              </w:rPr>
            </w:pPr>
            <w:r>
              <w:rPr>
                <w:rFonts w:ascii="Calibri" w:hAnsi="Calibri"/>
                <w:color w:val="000000"/>
              </w:rPr>
              <w:t>K.RF.2</w:t>
            </w:r>
          </w:p>
        </w:tc>
        <w:tc>
          <w:tcPr>
            <w:tcW w:w="13043" w:type="dxa"/>
          </w:tcPr>
          <w:p w:rsidR="00B00EFD" w:rsidRDefault="00B00EFD">
            <w:pPr>
              <w:rPr>
                <w:rFonts w:ascii="Calibri" w:hAnsi="Calibri"/>
                <w:color w:val="FF0000"/>
              </w:rPr>
            </w:pPr>
            <w:r w:rsidRPr="00B00EFD">
              <w:rPr>
                <w:rFonts w:ascii="Calibri" w:hAnsi="Calibri"/>
              </w:rPr>
              <w:t>Demonstrate understanding of spoken words, syllables, and sounds (phonemes).</w:t>
            </w:r>
            <w:r w:rsidRPr="00B00EFD">
              <w:rPr>
                <w:rFonts w:ascii="Calibri" w:hAnsi="Calibri"/>
              </w:rPr>
              <w:br/>
              <w:t xml:space="preserve">a. Identify and produce sounds (phonemes) in a spoken word. </w:t>
            </w:r>
            <w:r w:rsidRPr="00B00EFD">
              <w:rPr>
                <w:rFonts w:ascii="Calibri" w:hAnsi="Calibri"/>
              </w:rPr>
              <w:br/>
              <w:t>b. Recognize and produce rhyming words.</w:t>
            </w:r>
            <w:r w:rsidRPr="00B00EFD">
              <w:rPr>
                <w:rFonts w:ascii="Calibri" w:hAnsi="Calibri"/>
              </w:rPr>
              <w:br/>
              <w:t>c. Count, pronounce, blend, and segment syllables in spoken words. Blend and segment onsets and rimes of single-syllable spoken words. Blend spoken phonemes to form one-syllable words (e.g., /m/ /a/ /n/).</w:t>
            </w:r>
            <w:r w:rsidRPr="00B00EFD">
              <w:rPr>
                <w:rFonts w:ascii="Calibri" w:hAnsi="Calibri"/>
              </w:rPr>
              <w:br/>
              <w:t>d. Isolate and pronounce the initial, media</w:t>
            </w:r>
            <w:r w:rsidR="008839A0">
              <w:rPr>
                <w:rFonts w:ascii="Calibri" w:hAnsi="Calibri"/>
              </w:rPr>
              <w:t xml:space="preserve">l vowel (long and short vowels), </w:t>
            </w:r>
            <w:r w:rsidRPr="00B00EFD">
              <w:rPr>
                <w:rFonts w:ascii="Calibri" w:hAnsi="Calibri"/>
              </w:rPr>
              <w:t>and final sounds (phone</w:t>
            </w:r>
            <w:r w:rsidR="00D418A9">
              <w:rPr>
                <w:rFonts w:ascii="Calibri" w:hAnsi="Calibri"/>
              </w:rPr>
              <w:t>mes) in three-phoneme words.  (*</w:t>
            </w:r>
            <w:r w:rsidRPr="00B00EFD">
              <w:rPr>
                <w:rFonts w:ascii="Calibri" w:hAnsi="Calibri"/>
              </w:rPr>
              <w:t>This does not include CVCs (Consonant-Vowel-Consonant) ending with /l/, /r/, or /x/.)</w:t>
            </w:r>
            <w:r w:rsidRPr="00B00EFD">
              <w:rPr>
                <w:rFonts w:ascii="Calibri" w:hAnsi="Calibri"/>
              </w:rPr>
              <w:br/>
              <w:t>e. Add, substitute, and delete individual phonemes in simple, one-syllable words to make new words.</w:t>
            </w:r>
          </w:p>
        </w:tc>
      </w:tr>
      <w:tr w:rsidR="00000497" w:rsidTr="00B00EFD">
        <w:trPr>
          <w:trHeight w:val="440"/>
        </w:trPr>
        <w:tc>
          <w:tcPr>
            <w:tcW w:w="14501" w:type="dxa"/>
            <w:gridSpan w:val="2"/>
            <w:shd w:val="clear" w:color="auto" w:fill="C6D9F1" w:themeFill="text2" w:themeFillTint="33"/>
            <w:vAlign w:val="center"/>
          </w:tcPr>
          <w:p w:rsidR="00000497" w:rsidRPr="00000497" w:rsidRDefault="00B00EFD" w:rsidP="00192DD0">
            <w:r>
              <w:t>Phonics and Word Recognition</w:t>
            </w:r>
          </w:p>
        </w:tc>
      </w:tr>
      <w:tr w:rsidR="00B00EFD" w:rsidTr="00B00EFD">
        <w:trPr>
          <w:trHeight w:val="1880"/>
        </w:trPr>
        <w:tc>
          <w:tcPr>
            <w:tcW w:w="1458" w:type="dxa"/>
          </w:tcPr>
          <w:p w:rsidR="00B00EFD" w:rsidRDefault="00B00EFD">
            <w:pPr>
              <w:rPr>
                <w:rFonts w:ascii="Calibri" w:hAnsi="Calibri"/>
                <w:color w:val="000000"/>
              </w:rPr>
            </w:pPr>
            <w:r>
              <w:rPr>
                <w:rFonts w:ascii="Calibri" w:hAnsi="Calibri"/>
                <w:color w:val="000000"/>
              </w:rPr>
              <w:t>K.RF.3</w:t>
            </w:r>
          </w:p>
        </w:tc>
        <w:tc>
          <w:tcPr>
            <w:tcW w:w="13043" w:type="dxa"/>
          </w:tcPr>
          <w:p w:rsidR="00B00EFD" w:rsidRDefault="00B00EFD">
            <w:pPr>
              <w:rPr>
                <w:rFonts w:ascii="Calibri" w:hAnsi="Calibri"/>
              </w:rPr>
            </w:pPr>
            <w:r>
              <w:rPr>
                <w:rFonts w:ascii="Calibri" w:hAnsi="Calibri"/>
              </w:rPr>
              <w:t>Know and apply phonics and word analysis skills in decoding words.</w:t>
            </w:r>
            <w:r>
              <w:rPr>
                <w:rFonts w:ascii="Calibri" w:hAnsi="Calibri"/>
              </w:rPr>
              <w:br/>
              <w:t xml:space="preserve">a. Demonstrate basic knowledge of one‐to‐one letter‐sound correspondence by producing the primary or most frequent sound(s) for each consonant and the five major vowels. </w:t>
            </w:r>
            <w:r>
              <w:rPr>
                <w:rFonts w:ascii="Calibri" w:hAnsi="Calibri"/>
              </w:rPr>
              <w:br/>
              <w:t xml:space="preserve">b. </w:t>
            </w:r>
            <w:r w:rsidR="004C1C5F">
              <w:rPr>
                <w:rFonts w:ascii="Calibri" w:hAnsi="Calibri"/>
              </w:rPr>
              <w:t>Decode regularly spelled closed-syllable words.</w:t>
            </w:r>
            <w:r w:rsidR="004C1C5F">
              <w:rPr>
                <w:rFonts w:ascii="Calibri" w:hAnsi="Calibri"/>
              </w:rPr>
              <w:br/>
              <w:t xml:space="preserve">c. </w:t>
            </w:r>
            <w:r>
              <w:rPr>
                <w:rFonts w:ascii="Calibri" w:hAnsi="Calibri"/>
              </w:rPr>
              <w:t>Read 50 common high-frequency words by sight from a research-based word list.</w:t>
            </w:r>
            <w:r>
              <w:rPr>
                <w:rFonts w:ascii="Calibri" w:hAnsi="Calibri"/>
              </w:rPr>
              <w:br/>
              <w:t>d. Distinguish between similarly spelled words by identifying the sounds of the letters that differ.</w:t>
            </w:r>
          </w:p>
        </w:tc>
      </w:tr>
      <w:tr w:rsidR="00000497" w:rsidTr="00B00EFD">
        <w:trPr>
          <w:trHeight w:val="440"/>
        </w:trPr>
        <w:tc>
          <w:tcPr>
            <w:tcW w:w="14501" w:type="dxa"/>
            <w:gridSpan w:val="2"/>
            <w:shd w:val="clear" w:color="auto" w:fill="C6D9F1" w:themeFill="text2" w:themeFillTint="33"/>
            <w:vAlign w:val="center"/>
          </w:tcPr>
          <w:p w:rsidR="00000497" w:rsidRPr="00000497" w:rsidRDefault="00B00EFD" w:rsidP="00192DD0">
            <w:r>
              <w:t>Fluency</w:t>
            </w:r>
          </w:p>
        </w:tc>
      </w:tr>
      <w:tr w:rsidR="00B00EFD" w:rsidTr="00B00EFD">
        <w:trPr>
          <w:trHeight w:val="458"/>
        </w:trPr>
        <w:tc>
          <w:tcPr>
            <w:tcW w:w="1458" w:type="dxa"/>
          </w:tcPr>
          <w:p w:rsidR="00B00EFD" w:rsidRDefault="00B00EFD">
            <w:pPr>
              <w:rPr>
                <w:rFonts w:ascii="Calibri" w:hAnsi="Calibri"/>
                <w:color w:val="000000"/>
              </w:rPr>
            </w:pPr>
            <w:r>
              <w:rPr>
                <w:rFonts w:ascii="Calibri" w:hAnsi="Calibri"/>
                <w:color w:val="000000"/>
              </w:rPr>
              <w:t>K.RF.4</w:t>
            </w:r>
          </w:p>
        </w:tc>
        <w:tc>
          <w:tcPr>
            <w:tcW w:w="13043" w:type="dxa"/>
          </w:tcPr>
          <w:p w:rsidR="00B00EFD" w:rsidRDefault="00B00EFD">
            <w:pPr>
              <w:rPr>
                <w:rFonts w:ascii="Calibri" w:hAnsi="Calibri"/>
              </w:rPr>
            </w:pPr>
            <w:r>
              <w:rPr>
                <w:rFonts w:ascii="Calibri" w:hAnsi="Calibri"/>
              </w:rPr>
              <w:t>Read emergent-reader texts with purpose and understanding.</w:t>
            </w:r>
          </w:p>
        </w:tc>
      </w:tr>
    </w:tbl>
    <w:p w:rsidR="00000497" w:rsidRDefault="00000497"/>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000497" w:rsidTr="00192DD0">
        <w:trPr>
          <w:trHeight w:val="440"/>
        </w:trPr>
        <w:tc>
          <w:tcPr>
            <w:tcW w:w="14501" w:type="dxa"/>
            <w:gridSpan w:val="2"/>
            <w:tcBorders>
              <w:bottom w:val="single" w:sz="4" w:space="0" w:color="auto"/>
            </w:tcBorders>
          </w:tcPr>
          <w:p w:rsidR="00000497" w:rsidRPr="00000497" w:rsidRDefault="00000497" w:rsidP="00192DD0">
            <w:r w:rsidRPr="00000497">
              <w:t xml:space="preserve">Arizona’s English Language Arts Standards - </w:t>
            </w:r>
            <w:r w:rsidR="00D9796B">
              <w:t>KINDERGARTEN</w:t>
            </w:r>
          </w:p>
        </w:tc>
      </w:tr>
      <w:tr w:rsidR="00000497" w:rsidTr="00192DD0">
        <w:trPr>
          <w:trHeight w:val="20"/>
        </w:trPr>
        <w:tc>
          <w:tcPr>
            <w:tcW w:w="14501" w:type="dxa"/>
            <w:gridSpan w:val="2"/>
            <w:tcBorders>
              <w:bottom w:val="single" w:sz="4" w:space="0" w:color="auto"/>
            </w:tcBorders>
            <w:shd w:val="clear" w:color="auto" w:fill="DDD9C3" w:themeFill="background2" w:themeFillShade="E6"/>
            <w:vAlign w:val="bottom"/>
          </w:tcPr>
          <w:p w:rsidR="00000497" w:rsidRPr="00000497" w:rsidRDefault="00000497" w:rsidP="00192DD0">
            <w:r>
              <w:t>Writing</w:t>
            </w:r>
            <w:r w:rsidR="00DE0D45">
              <w:t xml:space="preserve"> Standards</w:t>
            </w:r>
          </w:p>
        </w:tc>
      </w:tr>
      <w:tr w:rsidR="00000497" w:rsidTr="00192DD0">
        <w:trPr>
          <w:trHeight w:val="431"/>
        </w:trPr>
        <w:tc>
          <w:tcPr>
            <w:tcW w:w="14501" w:type="dxa"/>
            <w:gridSpan w:val="2"/>
            <w:shd w:val="clear" w:color="auto" w:fill="C6D9F1" w:themeFill="text2" w:themeFillTint="33"/>
            <w:vAlign w:val="center"/>
          </w:tcPr>
          <w:p w:rsidR="00000497" w:rsidRPr="00000497" w:rsidRDefault="00DE0D45" w:rsidP="00192DD0">
            <w:r>
              <w:t>Text Types and Purposes</w:t>
            </w:r>
          </w:p>
        </w:tc>
      </w:tr>
      <w:tr w:rsidR="00DE0D45" w:rsidTr="00A13413">
        <w:trPr>
          <w:trHeight w:val="431"/>
        </w:trPr>
        <w:tc>
          <w:tcPr>
            <w:tcW w:w="1458" w:type="dxa"/>
            <w:vAlign w:val="center"/>
          </w:tcPr>
          <w:p w:rsidR="00DE0D45" w:rsidRPr="00617568" w:rsidRDefault="00DE0D45" w:rsidP="00A13413">
            <w:r w:rsidRPr="00617568">
              <w:t>K.W.1</w:t>
            </w:r>
          </w:p>
        </w:tc>
        <w:tc>
          <w:tcPr>
            <w:tcW w:w="13043" w:type="dxa"/>
            <w:vAlign w:val="center"/>
          </w:tcPr>
          <w:p w:rsidR="00DE0D45" w:rsidRPr="00617568" w:rsidRDefault="00DE0D45" w:rsidP="00A13413">
            <w:r w:rsidRPr="00617568">
              <w:t>With guidance and support from adults, use a combination of drawing, dictating, and writing to compose opinion pieces in which they tell a reader the topic or the name of the book they are writing about and state an opinion or preference about the topic or book (e.g., My favorite book is . . .).</w:t>
            </w:r>
          </w:p>
        </w:tc>
      </w:tr>
      <w:tr w:rsidR="00DE0D45" w:rsidTr="00A13413">
        <w:trPr>
          <w:trHeight w:val="431"/>
        </w:trPr>
        <w:tc>
          <w:tcPr>
            <w:tcW w:w="1458" w:type="dxa"/>
            <w:vAlign w:val="center"/>
          </w:tcPr>
          <w:p w:rsidR="00DE0D45" w:rsidRPr="00617568" w:rsidRDefault="00DE0D45" w:rsidP="00A13413">
            <w:r w:rsidRPr="00617568">
              <w:t>K.W.2</w:t>
            </w:r>
          </w:p>
        </w:tc>
        <w:tc>
          <w:tcPr>
            <w:tcW w:w="13043" w:type="dxa"/>
            <w:vAlign w:val="center"/>
          </w:tcPr>
          <w:p w:rsidR="00DE0D45" w:rsidRPr="00617568" w:rsidRDefault="00DE0D45" w:rsidP="00A13413">
            <w:r w:rsidRPr="00617568">
              <w:t xml:space="preserve">With guidance and support from adults, use a combination of drawing, dictating, and writing to compose informative/explanatory texts in which they name what they are writing about and supply some information about the topic. </w:t>
            </w:r>
          </w:p>
        </w:tc>
      </w:tr>
      <w:tr w:rsidR="00DE0D45" w:rsidTr="00A13413">
        <w:trPr>
          <w:trHeight w:val="440"/>
        </w:trPr>
        <w:tc>
          <w:tcPr>
            <w:tcW w:w="1458" w:type="dxa"/>
            <w:tcBorders>
              <w:bottom w:val="single" w:sz="4" w:space="0" w:color="auto"/>
            </w:tcBorders>
            <w:vAlign w:val="center"/>
          </w:tcPr>
          <w:p w:rsidR="00DE0D45" w:rsidRPr="00617568" w:rsidRDefault="00DE0D45" w:rsidP="00A13413">
            <w:r w:rsidRPr="00617568">
              <w:t>K.W.3</w:t>
            </w:r>
          </w:p>
        </w:tc>
        <w:tc>
          <w:tcPr>
            <w:tcW w:w="13043" w:type="dxa"/>
            <w:tcBorders>
              <w:bottom w:val="single" w:sz="4" w:space="0" w:color="auto"/>
            </w:tcBorders>
            <w:vAlign w:val="center"/>
          </w:tcPr>
          <w:p w:rsidR="00DE0D45" w:rsidRDefault="00DE0D45" w:rsidP="00A13413">
            <w:r w:rsidRPr="00617568">
              <w:t xml:space="preserve">With guidance and support from adults, use a combination of drawing, dictating, and writing to narrate a single event or several loosely linked events, tell about the events in the order in which they occurred, and provide a reaction to what happened. </w:t>
            </w:r>
          </w:p>
        </w:tc>
      </w:tr>
      <w:tr w:rsidR="00000497" w:rsidTr="00A13413">
        <w:trPr>
          <w:trHeight w:val="422"/>
        </w:trPr>
        <w:tc>
          <w:tcPr>
            <w:tcW w:w="14501" w:type="dxa"/>
            <w:gridSpan w:val="2"/>
            <w:shd w:val="clear" w:color="auto" w:fill="C6D9F1" w:themeFill="text2" w:themeFillTint="33"/>
            <w:vAlign w:val="center"/>
          </w:tcPr>
          <w:p w:rsidR="00000497" w:rsidRPr="00000497" w:rsidRDefault="00DE0D45" w:rsidP="00A13413">
            <w:r>
              <w:t>Production and Distribution of Writing</w:t>
            </w:r>
          </w:p>
        </w:tc>
      </w:tr>
      <w:tr w:rsidR="00DE0D45" w:rsidTr="00A13413">
        <w:trPr>
          <w:trHeight w:val="476"/>
        </w:trPr>
        <w:tc>
          <w:tcPr>
            <w:tcW w:w="1458" w:type="dxa"/>
            <w:vAlign w:val="center"/>
          </w:tcPr>
          <w:p w:rsidR="00DE0D45" w:rsidRPr="00332CA8" w:rsidRDefault="00DE0D45" w:rsidP="00A13413">
            <w:r w:rsidRPr="00332CA8">
              <w:t>K.W.4</w:t>
            </w:r>
          </w:p>
        </w:tc>
        <w:tc>
          <w:tcPr>
            <w:tcW w:w="13043" w:type="dxa"/>
            <w:vAlign w:val="center"/>
          </w:tcPr>
          <w:p w:rsidR="00DE0D45" w:rsidRPr="00332CA8" w:rsidRDefault="00DE0D45" w:rsidP="00A13413">
            <w:r w:rsidRPr="00332CA8">
              <w:t xml:space="preserve">With guidance and support from adults, produce writing in which the development and organization are appropriate to task and purpose. (Grade‐specific expectations for writing types are defined in standards 1–3 above). </w:t>
            </w:r>
          </w:p>
        </w:tc>
      </w:tr>
      <w:tr w:rsidR="00DE0D45" w:rsidTr="00A13413">
        <w:trPr>
          <w:trHeight w:val="440"/>
        </w:trPr>
        <w:tc>
          <w:tcPr>
            <w:tcW w:w="1458" w:type="dxa"/>
            <w:vAlign w:val="center"/>
          </w:tcPr>
          <w:p w:rsidR="00DE0D45" w:rsidRPr="00332CA8" w:rsidRDefault="00DE0D45" w:rsidP="00A13413">
            <w:r w:rsidRPr="00332CA8">
              <w:t>K.W.5</w:t>
            </w:r>
          </w:p>
        </w:tc>
        <w:tc>
          <w:tcPr>
            <w:tcW w:w="13043" w:type="dxa"/>
            <w:vAlign w:val="center"/>
          </w:tcPr>
          <w:p w:rsidR="00DE0D45" w:rsidRPr="00332CA8" w:rsidRDefault="00DE0D45" w:rsidP="00A13413">
            <w:r w:rsidRPr="00332CA8">
              <w:t xml:space="preserve">With guidance and support from adults, respond to questions and suggestions from peers and add details to strengthen writing as needed. </w:t>
            </w:r>
          </w:p>
        </w:tc>
      </w:tr>
      <w:tr w:rsidR="00DE0D45" w:rsidTr="00A13413">
        <w:trPr>
          <w:trHeight w:val="440"/>
        </w:trPr>
        <w:tc>
          <w:tcPr>
            <w:tcW w:w="1458" w:type="dxa"/>
            <w:tcBorders>
              <w:bottom w:val="single" w:sz="4" w:space="0" w:color="auto"/>
            </w:tcBorders>
            <w:vAlign w:val="center"/>
          </w:tcPr>
          <w:p w:rsidR="00DE0D45" w:rsidRPr="00332CA8" w:rsidRDefault="00DE0D45" w:rsidP="00A13413">
            <w:r w:rsidRPr="00332CA8">
              <w:t>K.W.6</w:t>
            </w:r>
          </w:p>
        </w:tc>
        <w:tc>
          <w:tcPr>
            <w:tcW w:w="13043" w:type="dxa"/>
            <w:tcBorders>
              <w:bottom w:val="single" w:sz="4" w:space="0" w:color="auto"/>
            </w:tcBorders>
            <w:vAlign w:val="center"/>
          </w:tcPr>
          <w:p w:rsidR="00DE0D45" w:rsidRDefault="00DE0D45" w:rsidP="00A13413">
            <w:r w:rsidRPr="00332CA8">
              <w:t xml:space="preserve">With guidance and support from adults, explore a variety of digital tools to produce and publish writing, including in collaboration with peers. </w:t>
            </w:r>
          </w:p>
        </w:tc>
      </w:tr>
      <w:tr w:rsidR="00000497" w:rsidTr="00192DD0">
        <w:trPr>
          <w:trHeight w:val="440"/>
        </w:trPr>
        <w:tc>
          <w:tcPr>
            <w:tcW w:w="14501" w:type="dxa"/>
            <w:gridSpan w:val="2"/>
            <w:shd w:val="clear" w:color="auto" w:fill="C6D9F1" w:themeFill="text2" w:themeFillTint="33"/>
            <w:vAlign w:val="center"/>
          </w:tcPr>
          <w:p w:rsidR="00000497" w:rsidRPr="00000497" w:rsidRDefault="00DE0D45" w:rsidP="00192DD0">
            <w:r>
              <w:t>Research to Build and Present Knowledge</w:t>
            </w:r>
          </w:p>
        </w:tc>
      </w:tr>
      <w:tr w:rsidR="00DE0D45" w:rsidTr="00A13413">
        <w:trPr>
          <w:trHeight w:val="530"/>
        </w:trPr>
        <w:tc>
          <w:tcPr>
            <w:tcW w:w="1458" w:type="dxa"/>
            <w:vAlign w:val="center"/>
          </w:tcPr>
          <w:p w:rsidR="00DE0D45" w:rsidRPr="00C81980" w:rsidRDefault="00DE0D45" w:rsidP="00A13413">
            <w:r w:rsidRPr="00C81980">
              <w:t>K.W.7</w:t>
            </w:r>
          </w:p>
        </w:tc>
        <w:tc>
          <w:tcPr>
            <w:tcW w:w="13043" w:type="dxa"/>
            <w:vAlign w:val="center"/>
          </w:tcPr>
          <w:p w:rsidR="00DE0D45" w:rsidRPr="00C81980" w:rsidRDefault="00DE0D45" w:rsidP="00A13413">
            <w:r w:rsidRPr="00C81980">
              <w:t xml:space="preserve">With guidance and support from adults, participate in shared research and writing projects (e.g., explore a number of books by a favorite author and express opinions about them). </w:t>
            </w:r>
          </w:p>
        </w:tc>
      </w:tr>
      <w:tr w:rsidR="00DE0D45" w:rsidTr="00A13413">
        <w:trPr>
          <w:trHeight w:val="521"/>
        </w:trPr>
        <w:tc>
          <w:tcPr>
            <w:tcW w:w="1458" w:type="dxa"/>
            <w:vAlign w:val="center"/>
          </w:tcPr>
          <w:p w:rsidR="00DE0D45" w:rsidRPr="00C81980" w:rsidRDefault="00DE0D45" w:rsidP="00A13413">
            <w:r w:rsidRPr="00C81980">
              <w:t>K.W.8</w:t>
            </w:r>
          </w:p>
        </w:tc>
        <w:tc>
          <w:tcPr>
            <w:tcW w:w="13043" w:type="dxa"/>
            <w:vAlign w:val="center"/>
          </w:tcPr>
          <w:p w:rsidR="00DE0D45" w:rsidRPr="00C81980" w:rsidRDefault="00DE0D45" w:rsidP="00A13413">
            <w:r w:rsidRPr="00C81980">
              <w:t xml:space="preserve">With guidance and support from adults, recall information from experiences or gather information from provided sources to answer a question. </w:t>
            </w:r>
          </w:p>
        </w:tc>
      </w:tr>
      <w:tr w:rsidR="00DE0D45" w:rsidTr="00A13413">
        <w:trPr>
          <w:trHeight w:val="413"/>
        </w:trPr>
        <w:tc>
          <w:tcPr>
            <w:tcW w:w="1458" w:type="dxa"/>
            <w:tcBorders>
              <w:bottom w:val="single" w:sz="4" w:space="0" w:color="auto"/>
            </w:tcBorders>
            <w:vAlign w:val="center"/>
          </w:tcPr>
          <w:p w:rsidR="00DE0D45" w:rsidRPr="00C81980" w:rsidRDefault="00DE0D45" w:rsidP="00A13413">
            <w:r w:rsidRPr="00C81980">
              <w:t>K.W.9</w:t>
            </w:r>
          </w:p>
        </w:tc>
        <w:tc>
          <w:tcPr>
            <w:tcW w:w="13043" w:type="dxa"/>
            <w:tcBorders>
              <w:bottom w:val="single" w:sz="4" w:space="0" w:color="auto"/>
            </w:tcBorders>
            <w:vAlign w:val="center"/>
          </w:tcPr>
          <w:p w:rsidR="00DE0D45" w:rsidRDefault="00DE0D45" w:rsidP="00A13413">
            <w:r w:rsidRPr="00C81980">
              <w:t>(Begins in grade 4)</w:t>
            </w:r>
          </w:p>
        </w:tc>
      </w:tr>
      <w:tr w:rsidR="00000497" w:rsidTr="00192DD0">
        <w:trPr>
          <w:trHeight w:val="440"/>
        </w:trPr>
        <w:tc>
          <w:tcPr>
            <w:tcW w:w="14501" w:type="dxa"/>
            <w:gridSpan w:val="2"/>
            <w:shd w:val="clear" w:color="auto" w:fill="C6D9F1" w:themeFill="text2" w:themeFillTint="33"/>
            <w:vAlign w:val="center"/>
          </w:tcPr>
          <w:p w:rsidR="00000497" w:rsidRPr="00000497" w:rsidRDefault="00A13413" w:rsidP="00192DD0">
            <w:r>
              <w:t>Range of Writing</w:t>
            </w:r>
          </w:p>
        </w:tc>
      </w:tr>
      <w:tr w:rsidR="00A13413" w:rsidTr="00A13413">
        <w:trPr>
          <w:trHeight w:val="720"/>
        </w:trPr>
        <w:tc>
          <w:tcPr>
            <w:tcW w:w="1458" w:type="dxa"/>
            <w:vAlign w:val="center"/>
          </w:tcPr>
          <w:p w:rsidR="00A13413" w:rsidRPr="00D042E1" w:rsidRDefault="00A13413" w:rsidP="00A13413">
            <w:r w:rsidRPr="00D042E1">
              <w:t>K.W.10</w:t>
            </w:r>
          </w:p>
        </w:tc>
        <w:tc>
          <w:tcPr>
            <w:tcW w:w="13043" w:type="dxa"/>
            <w:vAlign w:val="center"/>
          </w:tcPr>
          <w:p w:rsidR="00A13413" w:rsidRDefault="00A13413" w:rsidP="00A13413">
            <w:r w:rsidRPr="00D042E1">
              <w:t xml:space="preserve">(Begins in grade 3) </w:t>
            </w:r>
          </w:p>
        </w:tc>
      </w:tr>
    </w:tbl>
    <w:p w:rsidR="00000497" w:rsidRDefault="00000497"/>
    <w:p w:rsidR="00000497" w:rsidRDefault="00000497">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000497" w:rsidTr="00192DD0">
        <w:trPr>
          <w:trHeight w:val="440"/>
        </w:trPr>
        <w:tc>
          <w:tcPr>
            <w:tcW w:w="14501" w:type="dxa"/>
            <w:gridSpan w:val="2"/>
            <w:tcBorders>
              <w:bottom w:val="single" w:sz="4" w:space="0" w:color="auto"/>
            </w:tcBorders>
          </w:tcPr>
          <w:p w:rsidR="00000497" w:rsidRPr="00000497" w:rsidRDefault="00000497" w:rsidP="00192DD0">
            <w:r w:rsidRPr="00000497">
              <w:lastRenderedPageBreak/>
              <w:t xml:space="preserve">Arizona’s English Language Arts Standards - </w:t>
            </w:r>
            <w:r w:rsidR="00D9796B">
              <w:t>KINDERGARTEN</w:t>
            </w:r>
          </w:p>
        </w:tc>
      </w:tr>
      <w:tr w:rsidR="00000497" w:rsidTr="00192DD0">
        <w:trPr>
          <w:trHeight w:val="20"/>
        </w:trPr>
        <w:tc>
          <w:tcPr>
            <w:tcW w:w="14501" w:type="dxa"/>
            <w:gridSpan w:val="2"/>
            <w:tcBorders>
              <w:bottom w:val="single" w:sz="4" w:space="0" w:color="auto"/>
            </w:tcBorders>
            <w:shd w:val="clear" w:color="auto" w:fill="DDD9C3" w:themeFill="background2" w:themeFillShade="E6"/>
            <w:vAlign w:val="bottom"/>
          </w:tcPr>
          <w:p w:rsidR="00000497" w:rsidRPr="00000497" w:rsidRDefault="00A13413" w:rsidP="00192DD0">
            <w:r>
              <w:t>Writing Standards: Foundational Skills</w:t>
            </w:r>
          </w:p>
        </w:tc>
      </w:tr>
      <w:tr w:rsidR="00000497" w:rsidTr="00192DD0">
        <w:trPr>
          <w:trHeight w:val="431"/>
        </w:trPr>
        <w:tc>
          <w:tcPr>
            <w:tcW w:w="14501" w:type="dxa"/>
            <w:gridSpan w:val="2"/>
            <w:shd w:val="clear" w:color="auto" w:fill="C6D9F1" w:themeFill="text2" w:themeFillTint="33"/>
            <w:vAlign w:val="center"/>
          </w:tcPr>
          <w:p w:rsidR="00000497" w:rsidRPr="00000497" w:rsidRDefault="00A13413" w:rsidP="00192DD0">
            <w:r>
              <w:t>Sound-letter basics and Handwriting</w:t>
            </w:r>
          </w:p>
        </w:tc>
      </w:tr>
      <w:tr w:rsidR="00A13413" w:rsidTr="00A13413">
        <w:trPr>
          <w:trHeight w:val="1160"/>
        </w:trPr>
        <w:tc>
          <w:tcPr>
            <w:tcW w:w="1458" w:type="dxa"/>
            <w:vAlign w:val="center"/>
          </w:tcPr>
          <w:p w:rsidR="00A13413" w:rsidRDefault="00A13413" w:rsidP="00A13413">
            <w:pPr>
              <w:rPr>
                <w:rFonts w:ascii="Calibri" w:hAnsi="Calibri"/>
                <w:color w:val="000000"/>
              </w:rPr>
            </w:pPr>
            <w:r>
              <w:rPr>
                <w:rFonts w:ascii="Calibri" w:hAnsi="Calibri"/>
                <w:color w:val="000000"/>
              </w:rPr>
              <w:t>K.WF.1</w:t>
            </w:r>
          </w:p>
        </w:tc>
        <w:tc>
          <w:tcPr>
            <w:tcW w:w="13043" w:type="dxa"/>
            <w:vAlign w:val="center"/>
          </w:tcPr>
          <w:p w:rsidR="00A13413" w:rsidRDefault="00A13413" w:rsidP="00A13413">
            <w:pPr>
              <w:rPr>
                <w:rFonts w:ascii="Calibri" w:hAnsi="Calibri"/>
              </w:rPr>
            </w:pPr>
            <w:r>
              <w:rPr>
                <w:rFonts w:ascii="Calibri" w:hAnsi="Calibri"/>
              </w:rPr>
              <w:t xml:space="preserve">Demonstrate and apply handwriting skills. </w:t>
            </w:r>
            <w:r>
              <w:rPr>
                <w:rFonts w:ascii="Calibri" w:hAnsi="Calibri"/>
              </w:rPr>
              <w:br/>
              <w:t>a. Match upper and lower case manuscript letters.</w:t>
            </w:r>
            <w:r>
              <w:rPr>
                <w:rFonts w:ascii="Calibri" w:hAnsi="Calibri"/>
              </w:rPr>
              <w:br/>
              <w:t xml:space="preserve">b. Write upper and lower manuscript letters, with reference to a model. </w:t>
            </w:r>
            <w:r>
              <w:rPr>
                <w:rFonts w:ascii="Calibri" w:hAnsi="Calibri"/>
              </w:rPr>
              <w:br/>
              <w:t xml:space="preserve">c. Write left to right using appropriate spacing between words.  </w:t>
            </w:r>
          </w:p>
        </w:tc>
      </w:tr>
      <w:tr w:rsidR="00DA180E" w:rsidTr="00A13413">
        <w:trPr>
          <w:trHeight w:val="1070"/>
        </w:trPr>
        <w:tc>
          <w:tcPr>
            <w:tcW w:w="1458" w:type="dxa"/>
            <w:vAlign w:val="center"/>
          </w:tcPr>
          <w:p w:rsidR="00DA180E" w:rsidRDefault="00DA180E" w:rsidP="00A13413">
            <w:pPr>
              <w:rPr>
                <w:rFonts w:ascii="Calibri" w:hAnsi="Calibri"/>
                <w:color w:val="000000"/>
              </w:rPr>
            </w:pPr>
            <w:bookmarkStart w:id="0" w:name="_GoBack"/>
            <w:bookmarkEnd w:id="0"/>
            <w:r>
              <w:rPr>
                <w:rFonts w:ascii="Calibri" w:hAnsi="Calibri"/>
                <w:color w:val="000000"/>
              </w:rPr>
              <w:t>K.WF.2</w:t>
            </w:r>
          </w:p>
        </w:tc>
        <w:tc>
          <w:tcPr>
            <w:tcW w:w="13043" w:type="dxa"/>
            <w:vAlign w:val="center"/>
          </w:tcPr>
          <w:p w:rsidR="00DA180E" w:rsidRPr="00AB3117" w:rsidRDefault="00DA180E" w:rsidP="00DA180E">
            <w:pPr>
              <w:rPr>
                <w:rFonts w:ascii="Calibri" w:hAnsi="Calibri"/>
              </w:rPr>
            </w:pPr>
            <w:r w:rsidRPr="00AB3117">
              <w:rPr>
                <w:rFonts w:ascii="Calibri" w:hAnsi="Calibri"/>
              </w:rPr>
              <w:t xml:space="preserve">Demonstrate and apply sound-letter concepts when writing. </w:t>
            </w:r>
          </w:p>
          <w:p w:rsidR="00DA180E" w:rsidRPr="00AB3117" w:rsidRDefault="00DA180E" w:rsidP="00DA180E">
            <w:pPr>
              <w:rPr>
                <w:rFonts w:ascii="Calibri" w:hAnsi="Calibri"/>
              </w:rPr>
            </w:pPr>
            <w:r w:rsidRPr="00AB3117">
              <w:rPr>
                <w:rFonts w:ascii="Calibri" w:hAnsi="Calibri"/>
              </w:rPr>
              <w:t xml:space="preserve">a. Orally segment the phonemes in any single-syllable, spoken word. </w:t>
            </w:r>
          </w:p>
          <w:p w:rsidR="00DA180E" w:rsidRPr="00A13413" w:rsidRDefault="00DA180E" w:rsidP="00DA180E">
            <w:pPr>
              <w:rPr>
                <w:rFonts w:ascii="Calibri" w:hAnsi="Calibri"/>
              </w:rPr>
            </w:pPr>
            <w:r w:rsidRPr="00AB3117">
              <w:rPr>
                <w:rFonts w:ascii="Calibri" w:hAnsi="Calibri"/>
              </w:rPr>
              <w:t>b. Demonstrate and understand that each syllable is organized around a vowel sound.</w:t>
            </w:r>
          </w:p>
        </w:tc>
      </w:tr>
      <w:tr w:rsidR="00000497" w:rsidTr="00192DD0">
        <w:trPr>
          <w:trHeight w:val="422"/>
        </w:trPr>
        <w:tc>
          <w:tcPr>
            <w:tcW w:w="14501" w:type="dxa"/>
            <w:gridSpan w:val="2"/>
            <w:shd w:val="clear" w:color="auto" w:fill="C6D9F1" w:themeFill="text2" w:themeFillTint="33"/>
            <w:vAlign w:val="center"/>
          </w:tcPr>
          <w:p w:rsidR="00000497" w:rsidRPr="00000497" w:rsidRDefault="00A13413" w:rsidP="00192DD0">
            <w:r>
              <w:t>Spelling</w:t>
            </w:r>
          </w:p>
        </w:tc>
      </w:tr>
      <w:tr w:rsidR="00A13413" w:rsidTr="00A13413">
        <w:trPr>
          <w:trHeight w:val="1988"/>
        </w:trPr>
        <w:tc>
          <w:tcPr>
            <w:tcW w:w="1458" w:type="dxa"/>
            <w:vAlign w:val="center"/>
          </w:tcPr>
          <w:p w:rsidR="00A13413" w:rsidRPr="00A13413" w:rsidRDefault="00A13413" w:rsidP="00A13413">
            <w:pPr>
              <w:rPr>
                <w:rFonts w:ascii="Calibri" w:hAnsi="Calibri"/>
              </w:rPr>
            </w:pPr>
            <w:r w:rsidRPr="00A13413">
              <w:rPr>
                <w:rFonts w:ascii="Calibri" w:hAnsi="Calibri"/>
              </w:rPr>
              <w:t>K.WF.3</w:t>
            </w:r>
          </w:p>
        </w:tc>
        <w:tc>
          <w:tcPr>
            <w:tcW w:w="13043" w:type="dxa"/>
            <w:vAlign w:val="center"/>
          </w:tcPr>
          <w:p w:rsidR="00A13413" w:rsidRPr="00A13413" w:rsidRDefault="00A13413" w:rsidP="00A13413">
            <w:pPr>
              <w:rPr>
                <w:rFonts w:ascii="Calibri" w:hAnsi="Calibri"/>
              </w:rPr>
            </w:pPr>
            <w:r w:rsidRPr="00A13413">
              <w:rPr>
                <w:rFonts w:ascii="Calibri" w:hAnsi="Calibri"/>
              </w:rPr>
              <w:t xml:space="preserve">Know and apply phonics and word analysis skills when encoding words. </w:t>
            </w:r>
            <w:r w:rsidRPr="00A13413">
              <w:rPr>
                <w:rFonts w:ascii="Calibri" w:hAnsi="Calibri"/>
              </w:rPr>
              <w:br/>
              <w:t xml:space="preserve">a. Represent phonemes in simple words, using letter-sound relationships. </w:t>
            </w:r>
            <w:r w:rsidRPr="00A13413">
              <w:rPr>
                <w:rFonts w:ascii="Calibri" w:hAnsi="Calibri"/>
              </w:rPr>
              <w:br/>
              <w:t xml:space="preserve">b. Write or select an initial or final consonant when a medial vowel is provided. </w:t>
            </w:r>
            <w:r w:rsidRPr="00A13413">
              <w:rPr>
                <w:rFonts w:ascii="Calibri" w:hAnsi="Calibri"/>
              </w:rPr>
              <w:br/>
              <w:t xml:space="preserve">c. Spell VC (Vowel-Consonant) (e.g., at, in) and CVC (Consonant-Vowel-Consonant) (e.g., pet, mud) words with short vowel sounds. </w:t>
            </w:r>
            <w:r w:rsidRPr="00A13413">
              <w:rPr>
                <w:rFonts w:ascii="Calibri" w:hAnsi="Calibri"/>
              </w:rPr>
              <w:br/>
              <w:t>d. Accurately write grade-level appropriate words, as found in a research-based word list.</w:t>
            </w:r>
            <w:r w:rsidRPr="00A13413">
              <w:rPr>
                <w:rFonts w:ascii="Calibri" w:hAnsi="Calibri"/>
              </w:rPr>
              <w:br/>
            </w:r>
            <w:r w:rsidRPr="00F00192">
              <w:rPr>
                <w:rFonts w:ascii="Calibri" w:hAnsi="Calibri"/>
                <w:sz w:val="20"/>
                <w:szCs w:val="20"/>
              </w:rPr>
              <w:t xml:space="preserve">(*See guidelines under </w:t>
            </w:r>
            <w:r w:rsidRPr="00F00192">
              <w:rPr>
                <w:rFonts w:ascii="Calibri" w:hAnsi="Calibri"/>
                <w:i/>
                <w:iCs/>
                <w:sz w:val="20"/>
                <w:szCs w:val="20"/>
              </w:rPr>
              <w:t>Word Lists</w:t>
            </w:r>
            <w:r w:rsidRPr="00F00192">
              <w:rPr>
                <w:rFonts w:ascii="Calibri" w:hAnsi="Calibri"/>
                <w:sz w:val="20"/>
                <w:szCs w:val="20"/>
              </w:rPr>
              <w:t xml:space="preserve"> in the ELA Glossary.)</w:t>
            </w:r>
            <w:r w:rsidRPr="00A13413">
              <w:rPr>
                <w:rFonts w:ascii="Calibri" w:hAnsi="Calibri"/>
              </w:rPr>
              <w:t xml:space="preserve"> </w:t>
            </w:r>
            <w:r w:rsidRPr="00A13413">
              <w:rPr>
                <w:rFonts w:ascii="Calibri" w:hAnsi="Calibri"/>
              </w:rPr>
              <w:br/>
              <w:t>e. Attempt phonetic spelling of unknown words.</w:t>
            </w:r>
          </w:p>
        </w:tc>
      </w:tr>
    </w:tbl>
    <w:p w:rsidR="00000497" w:rsidRDefault="00000497"/>
    <w:p w:rsidR="00000497" w:rsidRDefault="00000497">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000497" w:rsidTr="00192DD0">
        <w:trPr>
          <w:trHeight w:val="440"/>
        </w:trPr>
        <w:tc>
          <w:tcPr>
            <w:tcW w:w="14501" w:type="dxa"/>
            <w:gridSpan w:val="2"/>
            <w:tcBorders>
              <w:bottom w:val="single" w:sz="4" w:space="0" w:color="auto"/>
            </w:tcBorders>
          </w:tcPr>
          <w:p w:rsidR="00000497" w:rsidRPr="00000497" w:rsidRDefault="00000497" w:rsidP="00192DD0">
            <w:r w:rsidRPr="00000497">
              <w:lastRenderedPageBreak/>
              <w:t xml:space="preserve">Arizona’s English Language Arts Standards - </w:t>
            </w:r>
            <w:r w:rsidR="00D9796B">
              <w:t>KINDERGARTEN</w:t>
            </w:r>
          </w:p>
        </w:tc>
      </w:tr>
      <w:tr w:rsidR="00000497" w:rsidTr="00192DD0">
        <w:trPr>
          <w:trHeight w:val="20"/>
        </w:trPr>
        <w:tc>
          <w:tcPr>
            <w:tcW w:w="14501" w:type="dxa"/>
            <w:gridSpan w:val="2"/>
            <w:tcBorders>
              <w:bottom w:val="single" w:sz="4" w:space="0" w:color="auto"/>
            </w:tcBorders>
            <w:shd w:val="clear" w:color="auto" w:fill="DDD9C3" w:themeFill="background2" w:themeFillShade="E6"/>
            <w:vAlign w:val="bottom"/>
          </w:tcPr>
          <w:p w:rsidR="00000497" w:rsidRPr="00000497" w:rsidRDefault="00000497" w:rsidP="00192DD0">
            <w:r>
              <w:t>Speaking and Listening</w:t>
            </w:r>
            <w:r w:rsidR="007A472D">
              <w:t xml:space="preserve"> Standards</w:t>
            </w:r>
          </w:p>
        </w:tc>
      </w:tr>
      <w:tr w:rsidR="00000497" w:rsidTr="00192DD0">
        <w:trPr>
          <w:trHeight w:val="431"/>
        </w:trPr>
        <w:tc>
          <w:tcPr>
            <w:tcW w:w="14501" w:type="dxa"/>
            <w:gridSpan w:val="2"/>
            <w:shd w:val="clear" w:color="auto" w:fill="C6D9F1" w:themeFill="text2" w:themeFillTint="33"/>
            <w:vAlign w:val="center"/>
          </w:tcPr>
          <w:p w:rsidR="00000497" w:rsidRPr="00000497" w:rsidRDefault="007A472D" w:rsidP="00192DD0">
            <w:r>
              <w:t>Comprehension and Collaboration</w:t>
            </w:r>
          </w:p>
        </w:tc>
      </w:tr>
      <w:tr w:rsidR="007A472D" w:rsidTr="007A472D">
        <w:trPr>
          <w:trHeight w:val="431"/>
        </w:trPr>
        <w:tc>
          <w:tcPr>
            <w:tcW w:w="1458" w:type="dxa"/>
            <w:vAlign w:val="center"/>
          </w:tcPr>
          <w:p w:rsidR="007A472D" w:rsidRDefault="007A472D" w:rsidP="007A472D">
            <w:pPr>
              <w:rPr>
                <w:rFonts w:ascii="Calibri" w:hAnsi="Calibri"/>
                <w:color w:val="000000"/>
              </w:rPr>
            </w:pPr>
            <w:r>
              <w:rPr>
                <w:rFonts w:ascii="Calibri" w:hAnsi="Calibri"/>
                <w:color w:val="000000"/>
              </w:rPr>
              <w:t>K.SL.1</w:t>
            </w:r>
          </w:p>
        </w:tc>
        <w:tc>
          <w:tcPr>
            <w:tcW w:w="13043" w:type="dxa"/>
            <w:vAlign w:val="center"/>
          </w:tcPr>
          <w:p w:rsidR="007A472D" w:rsidRDefault="007A472D" w:rsidP="007A472D">
            <w:pPr>
              <w:rPr>
                <w:rFonts w:ascii="Calibri" w:hAnsi="Calibri"/>
                <w:color w:val="000000"/>
              </w:rPr>
            </w:pPr>
            <w:r>
              <w:rPr>
                <w:rFonts w:ascii="Calibri" w:hAnsi="Calibri"/>
                <w:color w:val="000000"/>
              </w:rPr>
              <w:t>Participate in collaborative conversations with diverse partners about kindergarten topics and texts with peers and adults in small and larger groups.</w:t>
            </w:r>
            <w:r>
              <w:rPr>
                <w:rFonts w:ascii="Calibri" w:hAnsi="Calibri"/>
                <w:color w:val="000000"/>
              </w:rPr>
              <w:br/>
              <w:t>a. Follow agreed‐upon rules for discussions (e.g., listening to others, taking turns speaking about the topics and texts under discussion).</w:t>
            </w:r>
            <w:r>
              <w:rPr>
                <w:rFonts w:ascii="Calibri" w:hAnsi="Calibri"/>
                <w:color w:val="000000"/>
              </w:rPr>
              <w:br/>
              <w:t xml:space="preserve">b. Continue a conversation through multiple exchanges. </w:t>
            </w:r>
          </w:p>
        </w:tc>
      </w:tr>
      <w:tr w:rsidR="007A472D" w:rsidTr="007A472D">
        <w:trPr>
          <w:trHeight w:val="431"/>
        </w:trPr>
        <w:tc>
          <w:tcPr>
            <w:tcW w:w="1458" w:type="dxa"/>
            <w:vAlign w:val="center"/>
          </w:tcPr>
          <w:p w:rsidR="007A472D" w:rsidRDefault="007A472D" w:rsidP="007A472D">
            <w:pPr>
              <w:rPr>
                <w:rFonts w:ascii="Calibri" w:hAnsi="Calibri"/>
                <w:color w:val="000000"/>
              </w:rPr>
            </w:pPr>
            <w:r>
              <w:rPr>
                <w:rFonts w:ascii="Calibri" w:hAnsi="Calibri"/>
                <w:color w:val="000000"/>
              </w:rPr>
              <w:t>K.SL.2</w:t>
            </w:r>
          </w:p>
        </w:tc>
        <w:tc>
          <w:tcPr>
            <w:tcW w:w="13043" w:type="dxa"/>
            <w:vAlign w:val="center"/>
          </w:tcPr>
          <w:p w:rsidR="007A472D" w:rsidRDefault="007A472D" w:rsidP="007A472D">
            <w:pPr>
              <w:rPr>
                <w:rFonts w:ascii="Calibri" w:hAnsi="Calibri"/>
                <w:color w:val="000000"/>
              </w:rPr>
            </w:pPr>
            <w:r>
              <w:rPr>
                <w:rFonts w:ascii="Calibri" w:hAnsi="Calibri"/>
                <w:color w:val="000000"/>
              </w:rPr>
              <w:t>Confirm understanding of a text read aloud or information presented orally or through other media by asking and answering questions about key details and requesting clarification if something is not understood.</w:t>
            </w:r>
          </w:p>
        </w:tc>
      </w:tr>
      <w:tr w:rsidR="007A472D" w:rsidTr="007A472D">
        <w:trPr>
          <w:trHeight w:val="440"/>
        </w:trPr>
        <w:tc>
          <w:tcPr>
            <w:tcW w:w="1458" w:type="dxa"/>
            <w:tcBorders>
              <w:bottom w:val="single" w:sz="4" w:space="0" w:color="auto"/>
            </w:tcBorders>
            <w:vAlign w:val="center"/>
          </w:tcPr>
          <w:p w:rsidR="007A472D" w:rsidRDefault="007A472D" w:rsidP="007A472D">
            <w:pPr>
              <w:rPr>
                <w:rFonts w:ascii="Calibri" w:hAnsi="Calibri"/>
                <w:color w:val="000000"/>
              </w:rPr>
            </w:pPr>
            <w:r>
              <w:rPr>
                <w:rFonts w:ascii="Calibri" w:hAnsi="Calibri"/>
                <w:color w:val="000000"/>
              </w:rPr>
              <w:t>K.SL.3</w:t>
            </w:r>
          </w:p>
        </w:tc>
        <w:tc>
          <w:tcPr>
            <w:tcW w:w="13043" w:type="dxa"/>
            <w:tcBorders>
              <w:bottom w:val="single" w:sz="4" w:space="0" w:color="auto"/>
            </w:tcBorders>
            <w:vAlign w:val="center"/>
          </w:tcPr>
          <w:p w:rsidR="007A472D" w:rsidRDefault="007A472D" w:rsidP="007A472D">
            <w:pPr>
              <w:rPr>
                <w:rFonts w:ascii="Calibri" w:hAnsi="Calibri"/>
                <w:color w:val="000000"/>
              </w:rPr>
            </w:pPr>
            <w:r>
              <w:rPr>
                <w:rFonts w:ascii="Calibri" w:hAnsi="Calibri"/>
                <w:color w:val="000000"/>
              </w:rPr>
              <w:t xml:space="preserve">Ask and answer questions in order to seek help, get information, or clarify something that is not understood. </w:t>
            </w:r>
          </w:p>
        </w:tc>
      </w:tr>
      <w:tr w:rsidR="00000497" w:rsidTr="00192DD0">
        <w:trPr>
          <w:trHeight w:val="422"/>
        </w:trPr>
        <w:tc>
          <w:tcPr>
            <w:tcW w:w="14501" w:type="dxa"/>
            <w:gridSpan w:val="2"/>
            <w:shd w:val="clear" w:color="auto" w:fill="C6D9F1" w:themeFill="text2" w:themeFillTint="33"/>
            <w:vAlign w:val="center"/>
          </w:tcPr>
          <w:p w:rsidR="00000497" w:rsidRPr="00000497" w:rsidRDefault="007A472D" w:rsidP="00192DD0">
            <w:r>
              <w:t>Presentation of Knowledge and Ideas</w:t>
            </w:r>
          </w:p>
        </w:tc>
      </w:tr>
      <w:tr w:rsidR="007A472D" w:rsidTr="007A472D">
        <w:trPr>
          <w:trHeight w:val="476"/>
        </w:trPr>
        <w:tc>
          <w:tcPr>
            <w:tcW w:w="1458" w:type="dxa"/>
            <w:vAlign w:val="center"/>
          </w:tcPr>
          <w:p w:rsidR="007A472D" w:rsidRPr="00901D01" w:rsidRDefault="007A472D" w:rsidP="007A472D">
            <w:r w:rsidRPr="00901D01">
              <w:t>K.SL.4</w:t>
            </w:r>
          </w:p>
        </w:tc>
        <w:tc>
          <w:tcPr>
            <w:tcW w:w="13043" w:type="dxa"/>
            <w:vAlign w:val="center"/>
          </w:tcPr>
          <w:p w:rsidR="007A472D" w:rsidRPr="00901D01" w:rsidRDefault="007A472D" w:rsidP="007A472D">
            <w:r w:rsidRPr="00901D01">
              <w:t xml:space="preserve">Describe familiar people, places, things, and events and, with prompting and support, provide additional detail. </w:t>
            </w:r>
          </w:p>
        </w:tc>
      </w:tr>
      <w:tr w:rsidR="007A472D" w:rsidTr="007A472D">
        <w:trPr>
          <w:trHeight w:val="440"/>
        </w:trPr>
        <w:tc>
          <w:tcPr>
            <w:tcW w:w="1458" w:type="dxa"/>
            <w:vAlign w:val="center"/>
          </w:tcPr>
          <w:p w:rsidR="007A472D" w:rsidRPr="00901D01" w:rsidRDefault="007A472D" w:rsidP="007A472D">
            <w:r w:rsidRPr="00901D01">
              <w:t>K.SL.5</w:t>
            </w:r>
          </w:p>
        </w:tc>
        <w:tc>
          <w:tcPr>
            <w:tcW w:w="13043" w:type="dxa"/>
            <w:vAlign w:val="center"/>
          </w:tcPr>
          <w:p w:rsidR="007A472D" w:rsidRPr="00901D01" w:rsidRDefault="007A472D" w:rsidP="007A472D">
            <w:r w:rsidRPr="00901D01">
              <w:t xml:space="preserve">Add drawings or other visual displays to descriptions as desired to provide additional detail. </w:t>
            </w:r>
          </w:p>
        </w:tc>
      </w:tr>
      <w:tr w:rsidR="007A472D" w:rsidTr="007A472D">
        <w:trPr>
          <w:trHeight w:val="440"/>
        </w:trPr>
        <w:tc>
          <w:tcPr>
            <w:tcW w:w="1458" w:type="dxa"/>
            <w:tcBorders>
              <w:bottom w:val="single" w:sz="4" w:space="0" w:color="auto"/>
            </w:tcBorders>
            <w:vAlign w:val="center"/>
          </w:tcPr>
          <w:p w:rsidR="007A472D" w:rsidRPr="00901D01" w:rsidRDefault="007A472D" w:rsidP="007A472D">
            <w:r w:rsidRPr="00901D01">
              <w:t>K.SL.6</w:t>
            </w:r>
          </w:p>
        </w:tc>
        <w:tc>
          <w:tcPr>
            <w:tcW w:w="13043" w:type="dxa"/>
            <w:tcBorders>
              <w:bottom w:val="single" w:sz="4" w:space="0" w:color="auto"/>
            </w:tcBorders>
            <w:vAlign w:val="center"/>
          </w:tcPr>
          <w:p w:rsidR="007A472D" w:rsidRDefault="007A472D" w:rsidP="007A472D">
            <w:r w:rsidRPr="00901D01">
              <w:t xml:space="preserve">Speak audibly and express thoughts, feelings, and ideas clearly. </w:t>
            </w:r>
          </w:p>
        </w:tc>
      </w:tr>
    </w:tbl>
    <w:p w:rsidR="00000497" w:rsidRDefault="00000497"/>
    <w:p w:rsidR="00000497" w:rsidRDefault="00000497">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000497" w:rsidTr="00192DD0">
        <w:trPr>
          <w:trHeight w:val="440"/>
        </w:trPr>
        <w:tc>
          <w:tcPr>
            <w:tcW w:w="14501" w:type="dxa"/>
            <w:gridSpan w:val="2"/>
            <w:tcBorders>
              <w:bottom w:val="single" w:sz="4" w:space="0" w:color="auto"/>
            </w:tcBorders>
          </w:tcPr>
          <w:p w:rsidR="00000497" w:rsidRPr="00000497" w:rsidRDefault="00000497" w:rsidP="00192DD0">
            <w:r w:rsidRPr="00000497">
              <w:lastRenderedPageBreak/>
              <w:t xml:space="preserve">Arizona’s English Language Arts Standards - </w:t>
            </w:r>
            <w:r w:rsidR="00D9796B">
              <w:t>KINDERGARTEN</w:t>
            </w:r>
          </w:p>
        </w:tc>
      </w:tr>
      <w:tr w:rsidR="00000497" w:rsidTr="00192DD0">
        <w:trPr>
          <w:trHeight w:val="20"/>
        </w:trPr>
        <w:tc>
          <w:tcPr>
            <w:tcW w:w="14501" w:type="dxa"/>
            <w:gridSpan w:val="2"/>
            <w:tcBorders>
              <w:bottom w:val="single" w:sz="4" w:space="0" w:color="auto"/>
            </w:tcBorders>
            <w:shd w:val="clear" w:color="auto" w:fill="DDD9C3" w:themeFill="background2" w:themeFillShade="E6"/>
            <w:vAlign w:val="bottom"/>
          </w:tcPr>
          <w:p w:rsidR="00000497" w:rsidRPr="00000497" w:rsidRDefault="00000497" w:rsidP="00192DD0">
            <w:r>
              <w:t>Language</w:t>
            </w:r>
            <w:r w:rsidR="007A472D">
              <w:t xml:space="preserve"> Standards</w:t>
            </w:r>
          </w:p>
        </w:tc>
      </w:tr>
      <w:tr w:rsidR="00000497" w:rsidTr="00192DD0">
        <w:trPr>
          <w:trHeight w:val="431"/>
        </w:trPr>
        <w:tc>
          <w:tcPr>
            <w:tcW w:w="14501" w:type="dxa"/>
            <w:gridSpan w:val="2"/>
            <w:shd w:val="clear" w:color="auto" w:fill="C6D9F1" w:themeFill="text2" w:themeFillTint="33"/>
            <w:vAlign w:val="center"/>
          </w:tcPr>
          <w:p w:rsidR="00000497" w:rsidRPr="00000497" w:rsidRDefault="007A472D" w:rsidP="00192DD0">
            <w:r>
              <w:t>Conventions of Standard English</w:t>
            </w:r>
          </w:p>
        </w:tc>
      </w:tr>
      <w:tr w:rsidR="007A472D" w:rsidTr="007A472D">
        <w:trPr>
          <w:trHeight w:val="431"/>
        </w:trPr>
        <w:tc>
          <w:tcPr>
            <w:tcW w:w="1458" w:type="dxa"/>
            <w:vAlign w:val="center"/>
          </w:tcPr>
          <w:p w:rsidR="007A472D" w:rsidRDefault="007A472D" w:rsidP="007A472D">
            <w:pPr>
              <w:rPr>
                <w:rFonts w:ascii="Calibri" w:hAnsi="Calibri"/>
                <w:color w:val="000000"/>
              </w:rPr>
            </w:pPr>
            <w:r>
              <w:rPr>
                <w:rFonts w:ascii="Calibri" w:hAnsi="Calibri"/>
                <w:color w:val="000000"/>
              </w:rPr>
              <w:t>K.L.1</w:t>
            </w:r>
          </w:p>
        </w:tc>
        <w:tc>
          <w:tcPr>
            <w:tcW w:w="13043" w:type="dxa"/>
            <w:vAlign w:val="center"/>
          </w:tcPr>
          <w:p w:rsidR="007A472D" w:rsidRDefault="007A472D" w:rsidP="007A472D">
            <w:pPr>
              <w:rPr>
                <w:rFonts w:ascii="Calibri" w:hAnsi="Calibri"/>
              </w:rPr>
            </w:pPr>
            <w:r>
              <w:rPr>
                <w:rFonts w:ascii="Calibri" w:hAnsi="Calibri"/>
              </w:rPr>
              <w:t xml:space="preserve">Demonstrate command of the conventions of Standard English grammar and usage when writing or speaking. </w:t>
            </w:r>
            <w:r>
              <w:rPr>
                <w:rFonts w:ascii="Calibri" w:hAnsi="Calibri"/>
              </w:rPr>
              <w:br/>
              <w:t>a. Use frequently occurring nouns and verbs.</w:t>
            </w:r>
            <w:r>
              <w:rPr>
                <w:rFonts w:ascii="Calibri" w:hAnsi="Calibri"/>
              </w:rPr>
              <w:br/>
              <w:t>b. Form regular plural nouns orally by adding /s/ or /es/ (e.g., dog, dogs; wish, wishes).</w:t>
            </w:r>
            <w:r>
              <w:rPr>
                <w:rFonts w:ascii="Calibri" w:hAnsi="Calibri"/>
              </w:rPr>
              <w:br/>
              <w:t>c. Understand and use question words (interrogatives) (e.g., who, what, where, when, why, how).</w:t>
            </w:r>
            <w:r>
              <w:rPr>
                <w:rFonts w:ascii="Calibri" w:hAnsi="Calibri"/>
              </w:rPr>
              <w:br/>
              <w:t>d. Use the most frequently occurring prepositions (e.g., to, from, in, out, on, off, for, of, by, with).</w:t>
            </w:r>
            <w:r>
              <w:rPr>
                <w:rFonts w:ascii="Calibri" w:hAnsi="Calibri"/>
              </w:rPr>
              <w:br/>
              <w:t xml:space="preserve">e. Produce and expand complete sentences in shared language activities. </w:t>
            </w:r>
          </w:p>
        </w:tc>
      </w:tr>
      <w:tr w:rsidR="007A472D" w:rsidTr="007A472D">
        <w:trPr>
          <w:trHeight w:val="431"/>
        </w:trPr>
        <w:tc>
          <w:tcPr>
            <w:tcW w:w="1458" w:type="dxa"/>
            <w:vAlign w:val="center"/>
          </w:tcPr>
          <w:p w:rsidR="007A472D" w:rsidRDefault="007A472D" w:rsidP="007A472D">
            <w:pPr>
              <w:rPr>
                <w:rFonts w:ascii="Calibri" w:hAnsi="Calibri"/>
                <w:color w:val="000000"/>
              </w:rPr>
            </w:pPr>
            <w:r>
              <w:rPr>
                <w:rFonts w:ascii="Calibri" w:hAnsi="Calibri"/>
                <w:color w:val="000000"/>
              </w:rPr>
              <w:t>K.L.2</w:t>
            </w:r>
          </w:p>
        </w:tc>
        <w:tc>
          <w:tcPr>
            <w:tcW w:w="13043" w:type="dxa"/>
            <w:vAlign w:val="center"/>
          </w:tcPr>
          <w:p w:rsidR="007A472D" w:rsidRDefault="007A472D" w:rsidP="007A472D">
            <w:pPr>
              <w:spacing w:after="240"/>
              <w:rPr>
                <w:rFonts w:ascii="Calibri" w:hAnsi="Calibri"/>
              </w:rPr>
            </w:pPr>
            <w:r>
              <w:rPr>
                <w:rFonts w:ascii="Calibri" w:hAnsi="Calibri"/>
              </w:rPr>
              <w:t>Demonstrate command of the conventions of Standard English capitalization, punctuation, and spelling when writing.</w:t>
            </w:r>
            <w:r>
              <w:rPr>
                <w:rFonts w:ascii="Calibri" w:hAnsi="Calibri"/>
              </w:rPr>
              <w:br/>
              <w:t>a. Capitalize the first word in a sentence and the pronoun I.</w:t>
            </w:r>
            <w:r>
              <w:rPr>
                <w:rFonts w:ascii="Calibri" w:hAnsi="Calibri"/>
              </w:rPr>
              <w:br/>
              <w:t>b. Recognize and name end punctuation.</w:t>
            </w:r>
          </w:p>
        </w:tc>
      </w:tr>
      <w:tr w:rsidR="00000497" w:rsidTr="00192DD0">
        <w:trPr>
          <w:trHeight w:val="422"/>
        </w:trPr>
        <w:tc>
          <w:tcPr>
            <w:tcW w:w="14501" w:type="dxa"/>
            <w:gridSpan w:val="2"/>
            <w:shd w:val="clear" w:color="auto" w:fill="C6D9F1" w:themeFill="text2" w:themeFillTint="33"/>
            <w:vAlign w:val="center"/>
          </w:tcPr>
          <w:p w:rsidR="00000497" w:rsidRPr="00000497" w:rsidRDefault="007A472D" w:rsidP="00192DD0">
            <w:r>
              <w:t>Knowledge of Language</w:t>
            </w:r>
          </w:p>
        </w:tc>
      </w:tr>
      <w:tr w:rsidR="007A472D" w:rsidTr="007A472D">
        <w:trPr>
          <w:trHeight w:val="476"/>
        </w:trPr>
        <w:tc>
          <w:tcPr>
            <w:tcW w:w="1458" w:type="dxa"/>
            <w:vAlign w:val="center"/>
          </w:tcPr>
          <w:p w:rsidR="007A472D" w:rsidRPr="005F3EAE" w:rsidRDefault="007A472D" w:rsidP="007A472D">
            <w:r w:rsidRPr="005F3EAE">
              <w:t>K.L.3</w:t>
            </w:r>
          </w:p>
        </w:tc>
        <w:tc>
          <w:tcPr>
            <w:tcW w:w="13043" w:type="dxa"/>
            <w:vAlign w:val="center"/>
          </w:tcPr>
          <w:p w:rsidR="007A472D" w:rsidRDefault="007A472D" w:rsidP="007A472D">
            <w:r w:rsidRPr="005F3EAE">
              <w:t xml:space="preserve">(Begins in grade 2) </w:t>
            </w:r>
          </w:p>
        </w:tc>
      </w:tr>
      <w:tr w:rsidR="00000497" w:rsidTr="00192DD0">
        <w:trPr>
          <w:trHeight w:val="440"/>
        </w:trPr>
        <w:tc>
          <w:tcPr>
            <w:tcW w:w="14501" w:type="dxa"/>
            <w:gridSpan w:val="2"/>
            <w:shd w:val="clear" w:color="auto" w:fill="C6D9F1" w:themeFill="text2" w:themeFillTint="33"/>
            <w:vAlign w:val="center"/>
          </w:tcPr>
          <w:p w:rsidR="00000497" w:rsidRPr="00000497" w:rsidRDefault="007A472D" w:rsidP="00192DD0">
            <w:r>
              <w:t>Vocabulary Acquisition and Use</w:t>
            </w:r>
          </w:p>
        </w:tc>
      </w:tr>
      <w:tr w:rsidR="007A472D" w:rsidTr="007A472D">
        <w:trPr>
          <w:trHeight w:val="530"/>
        </w:trPr>
        <w:tc>
          <w:tcPr>
            <w:tcW w:w="1458" w:type="dxa"/>
            <w:vAlign w:val="center"/>
          </w:tcPr>
          <w:p w:rsidR="007A472D" w:rsidRPr="007A472D" w:rsidRDefault="007A472D" w:rsidP="007A472D">
            <w:pPr>
              <w:rPr>
                <w:rFonts w:ascii="Calibri" w:hAnsi="Calibri"/>
              </w:rPr>
            </w:pPr>
            <w:r w:rsidRPr="007A472D">
              <w:rPr>
                <w:rFonts w:ascii="Calibri" w:hAnsi="Calibri"/>
              </w:rPr>
              <w:t>K.L.4</w:t>
            </w:r>
          </w:p>
        </w:tc>
        <w:tc>
          <w:tcPr>
            <w:tcW w:w="13043" w:type="dxa"/>
            <w:vAlign w:val="center"/>
          </w:tcPr>
          <w:p w:rsidR="007A472D" w:rsidRPr="0096217D" w:rsidRDefault="0096217D" w:rsidP="007A472D">
            <w:pPr>
              <w:rPr>
                <w:rFonts w:ascii="Calibri" w:hAnsi="Calibri"/>
              </w:rPr>
            </w:pPr>
            <w:r w:rsidRPr="0096217D">
              <w:rPr>
                <w:rFonts w:ascii="Calibri" w:hAnsi="Calibri"/>
              </w:rPr>
              <w:t xml:space="preserve">(Begins in grade 1) </w:t>
            </w:r>
          </w:p>
        </w:tc>
      </w:tr>
      <w:tr w:rsidR="007A472D" w:rsidTr="007A472D">
        <w:trPr>
          <w:trHeight w:val="521"/>
        </w:trPr>
        <w:tc>
          <w:tcPr>
            <w:tcW w:w="1458" w:type="dxa"/>
            <w:vAlign w:val="center"/>
          </w:tcPr>
          <w:p w:rsidR="007A472D" w:rsidRPr="007A472D" w:rsidRDefault="007A472D" w:rsidP="007A472D">
            <w:pPr>
              <w:rPr>
                <w:rFonts w:ascii="Calibri" w:hAnsi="Calibri"/>
              </w:rPr>
            </w:pPr>
            <w:r w:rsidRPr="007A472D">
              <w:rPr>
                <w:rFonts w:ascii="Calibri" w:hAnsi="Calibri"/>
              </w:rPr>
              <w:t>K.L.5</w:t>
            </w:r>
          </w:p>
        </w:tc>
        <w:tc>
          <w:tcPr>
            <w:tcW w:w="13043" w:type="dxa"/>
            <w:vAlign w:val="center"/>
          </w:tcPr>
          <w:p w:rsidR="007A472D" w:rsidRPr="007A472D" w:rsidRDefault="007A472D" w:rsidP="007A472D">
            <w:pPr>
              <w:rPr>
                <w:rFonts w:ascii="Calibri" w:hAnsi="Calibri"/>
              </w:rPr>
            </w:pPr>
            <w:r w:rsidRPr="007A472D">
              <w:rPr>
                <w:rFonts w:ascii="Calibri" w:hAnsi="Calibri"/>
              </w:rPr>
              <w:t>With guidance and support from adults, explore word relationships and nuances in word meanings.</w:t>
            </w:r>
            <w:r w:rsidRPr="007A472D">
              <w:rPr>
                <w:rFonts w:ascii="Calibri" w:hAnsi="Calibri"/>
              </w:rPr>
              <w:br/>
              <w:t>a. Sort common objects into categories (e.g., shapes, foods) to gain a sense of the concepts the categories represent.</w:t>
            </w:r>
            <w:r w:rsidRPr="007A472D">
              <w:rPr>
                <w:rFonts w:ascii="Calibri" w:hAnsi="Calibri"/>
              </w:rPr>
              <w:br/>
              <w:t>b. Demonstrate understanding of frequently occurring verbs and adjectives by relating them to their antonyms.</w:t>
            </w:r>
            <w:r w:rsidRPr="007A472D">
              <w:rPr>
                <w:rFonts w:ascii="Calibri" w:hAnsi="Calibri"/>
              </w:rPr>
              <w:br/>
              <w:t>c. Identify real‐life connections between words and their use (e.g., note places at school that are colorful).</w:t>
            </w:r>
            <w:r w:rsidRPr="007A472D">
              <w:rPr>
                <w:rFonts w:ascii="Calibri" w:hAnsi="Calibri"/>
              </w:rPr>
              <w:br/>
              <w:t>d. Distinguish shades of meaning among verbs describing the same general action (e.g., walk, march, strut, prance) by acting out the meanings.</w:t>
            </w:r>
          </w:p>
        </w:tc>
      </w:tr>
      <w:tr w:rsidR="007A472D" w:rsidTr="007A472D">
        <w:trPr>
          <w:trHeight w:val="620"/>
        </w:trPr>
        <w:tc>
          <w:tcPr>
            <w:tcW w:w="1458" w:type="dxa"/>
            <w:tcBorders>
              <w:bottom w:val="single" w:sz="4" w:space="0" w:color="auto"/>
            </w:tcBorders>
            <w:vAlign w:val="center"/>
          </w:tcPr>
          <w:p w:rsidR="007A472D" w:rsidRPr="007A472D" w:rsidRDefault="007A472D" w:rsidP="007A472D">
            <w:pPr>
              <w:rPr>
                <w:rFonts w:ascii="Calibri" w:hAnsi="Calibri"/>
              </w:rPr>
            </w:pPr>
            <w:r w:rsidRPr="007A472D">
              <w:rPr>
                <w:rFonts w:ascii="Calibri" w:hAnsi="Calibri"/>
              </w:rPr>
              <w:t>K.L.6</w:t>
            </w:r>
          </w:p>
        </w:tc>
        <w:tc>
          <w:tcPr>
            <w:tcW w:w="13043" w:type="dxa"/>
            <w:tcBorders>
              <w:bottom w:val="single" w:sz="4" w:space="0" w:color="auto"/>
            </w:tcBorders>
            <w:vAlign w:val="center"/>
          </w:tcPr>
          <w:p w:rsidR="007A472D" w:rsidRPr="007A472D" w:rsidRDefault="007A472D" w:rsidP="007A472D">
            <w:pPr>
              <w:rPr>
                <w:rFonts w:ascii="Calibri" w:hAnsi="Calibri"/>
              </w:rPr>
            </w:pPr>
            <w:r w:rsidRPr="007A472D">
              <w:rPr>
                <w:rFonts w:ascii="Calibri" w:hAnsi="Calibri"/>
              </w:rPr>
              <w:t xml:space="preserve">Use words and phrases acquired through conversations, reading and being read to, and responding to texts. </w:t>
            </w:r>
          </w:p>
        </w:tc>
      </w:tr>
    </w:tbl>
    <w:p w:rsidR="00200D00" w:rsidRDefault="00200D00"/>
    <w:sectPr w:rsidR="00200D00" w:rsidSect="00700421">
      <w:type w:val="continuous"/>
      <w:pgSz w:w="15840" w:h="12240" w:orient="landscape" w:code="1"/>
      <w:pgMar w:top="1296" w:right="835"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1F7" w:rsidRDefault="003701F7" w:rsidP="00D12B29">
      <w:pPr>
        <w:spacing w:after="0" w:line="240" w:lineRule="auto"/>
      </w:pPr>
      <w:r>
        <w:separator/>
      </w:r>
    </w:p>
  </w:endnote>
  <w:endnote w:type="continuationSeparator" w:id="0">
    <w:p w:rsidR="003701F7" w:rsidRDefault="003701F7" w:rsidP="00D1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492459"/>
      <w:docPartObj>
        <w:docPartGallery w:val="Page Numbers (Bottom of Page)"/>
        <w:docPartUnique/>
      </w:docPartObj>
    </w:sdtPr>
    <w:sdtEndPr>
      <w:rPr>
        <w:noProof/>
      </w:rPr>
    </w:sdtEndPr>
    <w:sdtContent>
      <w:p w:rsidR="00700421" w:rsidRDefault="00700421">
        <w:pPr>
          <w:pStyle w:val="Footer"/>
          <w:jc w:val="right"/>
        </w:pPr>
        <w:r>
          <w:fldChar w:fldCharType="begin"/>
        </w:r>
        <w:r>
          <w:instrText xml:space="preserve"> PAGE   \* MERGEFORMAT </w:instrText>
        </w:r>
        <w:r>
          <w:fldChar w:fldCharType="separate"/>
        </w:r>
        <w:r w:rsidR="00985010">
          <w:rPr>
            <w:noProof/>
          </w:rPr>
          <w:t>6</w:t>
        </w:r>
        <w:r>
          <w:rPr>
            <w:noProof/>
          </w:rPr>
          <w:fldChar w:fldCharType="end"/>
        </w:r>
      </w:p>
    </w:sdtContent>
  </w:sdt>
  <w:p w:rsidR="00700421" w:rsidRDefault="007004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421" w:rsidRDefault="00700421">
    <w:pPr>
      <w:pStyle w:val="Footer"/>
      <w:jc w:val="right"/>
    </w:pPr>
  </w:p>
  <w:p w:rsidR="00700421" w:rsidRDefault="007004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1F7" w:rsidRDefault="003701F7" w:rsidP="00D12B29">
      <w:pPr>
        <w:spacing w:after="0" w:line="240" w:lineRule="auto"/>
      </w:pPr>
      <w:r>
        <w:separator/>
      </w:r>
    </w:p>
  </w:footnote>
  <w:footnote w:type="continuationSeparator" w:id="0">
    <w:p w:rsidR="003701F7" w:rsidRDefault="003701F7" w:rsidP="00D12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421" w:rsidRDefault="00700421" w:rsidP="00700421">
    <w:pPr>
      <w:pStyle w:val="Header"/>
      <w:tabs>
        <w:tab w:val="clear" w:pos="4680"/>
        <w:tab w:val="clear" w:pos="9360"/>
        <w:tab w:val="left" w:pos="17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73364"/>
    <w:multiLevelType w:val="hybridMultilevel"/>
    <w:tmpl w:val="5E8A4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D2B3D5E"/>
    <w:multiLevelType w:val="hybridMultilevel"/>
    <w:tmpl w:val="016CD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71728E2"/>
    <w:multiLevelType w:val="hybridMultilevel"/>
    <w:tmpl w:val="36523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DF93042"/>
    <w:multiLevelType w:val="hybridMultilevel"/>
    <w:tmpl w:val="1910D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0C91E62"/>
    <w:multiLevelType w:val="hybridMultilevel"/>
    <w:tmpl w:val="94BEB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FA12070"/>
    <w:multiLevelType w:val="hybridMultilevel"/>
    <w:tmpl w:val="290AD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D6B2953"/>
    <w:multiLevelType w:val="hybridMultilevel"/>
    <w:tmpl w:val="04988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B78"/>
    <w:rsid w:val="00000497"/>
    <w:rsid w:val="00182FC0"/>
    <w:rsid w:val="00200D00"/>
    <w:rsid w:val="002616FC"/>
    <w:rsid w:val="00281B78"/>
    <w:rsid w:val="002C5BC3"/>
    <w:rsid w:val="003701F7"/>
    <w:rsid w:val="003973DE"/>
    <w:rsid w:val="00462DC0"/>
    <w:rsid w:val="004C1C5F"/>
    <w:rsid w:val="004F62A8"/>
    <w:rsid w:val="00504685"/>
    <w:rsid w:val="00693E8D"/>
    <w:rsid w:val="006E5D23"/>
    <w:rsid w:val="00700421"/>
    <w:rsid w:val="007A472D"/>
    <w:rsid w:val="008839A0"/>
    <w:rsid w:val="0096217D"/>
    <w:rsid w:val="00985010"/>
    <w:rsid w:val="009D324A"/>
    <w:rsid w:val="00A13413"/>
    <w:rsid w:val="00A4120E"/>
    <w:rsid w:val="00A47882"/>
    <w:rsid w:val="00B00EFD"/>
    <w:rsid w:val="00B40923"/>
    <w:rsid w:val="00B925C4"/>
    <w:rsid w:val="00D12B29"/>
    <w:rsid w:val="00D418A9"/>
    <w:rsid w:val="00D9796B"/>
    <w:rsid w:val="00DA180E"/>
    <w:rsid w:val="00DE0D45"/>
    <w:rsid w:val="00F00192"/>
    <w:rsid w:val="00FE0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2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B29"/>
  </w:style>
  <w:style w:type="paragraph" w:styleId="Footer">
    <w:name w:val="footer"/>
    <w:basedOn w:val="Normal"/>
    <w:link w:val="FooterChar"/>
    <w:uiPriority w:val="99"/>
    <w:unhideWhenUsed/>
    <w:rsid w:val="00D12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B29"/>
  </w:style>
  <w:style w:type="paragraph" w:styleId="BalloonText">
    <w:name w:val="Balloon Text"/>
    <w:basedOn w:val="Normal"/>
    <w:link w:val="BalloonTextChar"/>
    <w:uiPriority w:val="99"/>
    <w:semiHidden/>
    <w:unhideWhenUsed/>
    <w:rsid w:val="00693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E8D"/>
    <w:rPr>
      <w:rFonts w:ascii="Tahoma" w:hAnsi="Tahoma" w:cs="Tahoma"/>
      <w:sz w:val="16"/>
      <w:szCs w:val="16"/>
    </w:rPr>
  </w:style>
  <w:style w:type="paragraph" w:styleId="ListParagraph">
    <w:name w:val="List Paragraph"/>
    <w:basedOn w:val="Normal"/>
    <w:uiPriority w:val="34"/>
    <w:qFormat/>
    <w:rsid w:val="00A47882"/>
    <w:pPr>
      <w:ind w:left="720"/>
      <w:contextualSpacing/>
    </w:pPr>
  </w:style>
  <w:style w:type="paragraph" w:styleId="Title">
    <w:name w:val="Title"/>
    <w:basedOn w:val="Normal"/>
    <w:next w:val="Normal"/>
    <w:link w:val="TitleChar"/>
    <w:uiPriority w:val="10"/>
    <w:qFormat/>
    <w:rsid w:val="00B40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4092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2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B29"/>
  </w:style>
  <w:style w:type="paragraph" w:styleId="Footer">
    <w:name w:val="footer"/>
    <w:basedOn w:val="Normal"/>
    <w:link w:val="FooterChar"/>
    <w:uiPriority w:val="99"/>
    <w:unhideWhenUsed/>
    <w:rsid w:val="00D12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B29"/>
  </w:style>
  <w:style w:type="paragraph" w:styleId="BalloonText">
    <w:name w:val="Balloon Text"/>
    <w:basedOn w:val="Normal"/>
    <w:link w:val="BalloonTextChar"/>
    <w:uiPriority w:val="99"/>
    <w:semiHidden/>
    <w:unhideWhenUsed/>
    <w:rsid w:val="00693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E8D"/>
    <w:rPr>
      <w:rFonts w:ascii="Tahoma" w:hAnsi="Tahoma" w:cs="Tahoma"/>
      <w:sz w:val="16"/>
      <w:szCs w:val="16"/>
    </w:rPr>
  </w:style>
  <w:style w:type="paragraph" w:styleId="ListParagraph">
    <w:name w:val="List Paragraph"/>
    <w:basedOn w:val="Normal"/>
    <w:uiPriority w:val="34"/>
    <w:qFormat/>
    <w:rsid w:val="00A47882"/>
    <w:pPr>
      <w:ind w:left="720"/>
      <w:contextualSpacing/>
    </w:pPr>
  </w:style>
  <w:style w:type="paragraph" w:styleId="Title">
    <w:name w:val="Title"/>
    <w:basedOn w:val="Normal"/>
    <w:next w:val="Normal"/>
    <w:link w:val="TitleChar"/>
    <w:uiPriority w:val="10"/>
    <w:qFormat/>
    <w:rsid w:val="00B40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4092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49911">
      <w:bodyDiv w:val="1"/>
      <w:marLeft w:val="0"/>
      <w:marRight w:val="0"/>
      <w:marTop w:val="0"/>
      <w:marBottom w:val="0"/>
      <w:divBdr>
        <w:top w:val="none" w:sz="0" w:space="0" w:color="auto"/>
        <w:left w:val="none" w:sz="0" w:space="0" w:color="auto"/>
        <w:bottom w:val="none" w:sz="0" w:space="0" w:color="auto"/>
        <w:right w:val="none" w:sz="0" w:space="0" w:color="auto"/>
      </w:divBdr>
    </w:div>
    <w:div w:id="1243175438">
      <w:bodyDiv w:val="1"/>
      <w:marLeft w:val="0"/>
      <w:marRight w:val="0"/>
      <w:marTop w:val="0"/>
      <w:marBottom w:val="0"/>
      <w:divBdr>
        <w:top w:val="none" w:sz="0" w:space="0" w:color="auto"/>
        <w:left w:val="none" w:sz="0" w:space="0" w:color="auto"/>
        <w:bottom w:val="none" w:sz="0" w:space="0" w:color="auto"/>
        <w:right w:val="none" w:sz="0" w:space="0" w:color="auto"/>
      </w:divBdr>
    </w:div>
    <w:div w:id="176942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1964</Words>
  <Characters>11200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13138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Quarelli-buck, Jenna</dc:creator>
  <cp:lastModifiedBy>Quarelli-buck, Jenna</cp:lastModifiedBy>
  <cp:revision>2</cp:revision>
  <cp:lastPrinted>2016-12-05T15:16:00Z</cp:lastPrinted>
  <dcterms:created xsi:type="dcterms:W3CDTF">2017-07-19T18:13:00Z</dcterms:created>
  <dcterms:modified xsi:type="dcterms:W3CDTF">2017-07-19T18:13:00Z</dcterms:modified>
</cp:coreProperties>
</file>