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Pr="0051181E" w:rsidRDefault="009D4808" w:rsidP="0051181E">
      <w:pPr>
        <w:pStyle w:val="Heading1"/>
        <w:spacing w:before="0" w:beforeAutospacing="0"/>
      </w:pPr>
    </w:p>
    <w:p w:rsidR="001E2B1A" w:rsidRPr="0051181E" w:rsidRDefault="001E2B1A" w:rsidP="0051181E">
      <w:pPr>
        <w:pStyle w:val="Heading1"/>
        <w:spacing w:before="0" w:beforeAutospacing="0"/>
      </w:pPr>
      <w:r w:rsidRPr="0051181E">
        <w:t>Computer Science Essential Concepts</w:t>
      </w:r>
    </w:p>
    <w:p w:rsidR="001E2B1A" w:rsidRPr="0051181E" w:rsidRDefault="001E2B1A" w:rsidP="0051181E">
      <w:pPr>
        <w:pStyle w:val="Heading1"/>
        <w:spacing w:before="0" w:beforeAutospacing="0"/>
      </w:pPr>
      <w:r w:rsidRPr="0051181E">
        <w:t>And</w:t>
      </w:r>
    </w:p>
    <w:p w:rsidR="001E2B1A" w:rsidRPr="0051181E" w:rsidRDefault="001E2B1A" w:rsidP="0051181E">
      <w:pPr>
        <w:pStyle w:val="Heading1"/>
        <w:spacing w:before="0" w:beforeAutospacing="0"/>
      </w:pPr>
      <w:proofErr w:type="spellStart"/>
      <w:r w:rsidRPr="0051181E">
        <w:t>Subconcepts</w:t>
      </w:r>
      <w:proofErr w:type="spellEnd"/>
    </w:p>
    <w:p w:rsidR="0051181E" w:rsidRPr="0051181E" w:rsidRDefault="0051181E" w:rsidP="0051181E">
      <w:r>
        <w:t>____________________________________________________________________________________________________________</w:t>
      </w:r>
    </w:p>
    <w:p w:rsidR="009D4808" w:rsidRDefault="0051181E" w:rsidP="0051181E">
      <w:pPr>
        <w:pStyle w:val="Heading2"/>
        <w:jc w:val="center"/>
        <w:rPr>
          <w:b/>
          <w:color w:val="365F91" w:themeColor="accent1" w:themeShade="BF"/>
          <w:sz w:val="52"/>
        </w:rPr>
      </w:pPr>
      <w:r w:rsidRPr="0051181E">
        <w:rPr>
          <w:b/>
          <w:color w:val="365F91" w:themeColor="accent1" w:themeShade="BF"/>
          <w:sz w:val="52"/>
        </w:rPr>
        <w:t xml:space="preserve">Concept: </w:t>
      </w:r>
      <w:r w:rsidR="00DC51FD" w:rsidRPr="0051181E">
        <w:rPr>
          <w:b/>
          <w:color w:val="365F91" w:themeColor="accent1" w:themeShade="BF"/>
          <w:sz w:val="52"/>
        </w:rPr>
        <w:t>Algorithms and Programming</w:t>
      </w:r>
    </w:p>
    <w:p w:rsidR="0051181E" w:rsidRPr="0051181E" w:rsidRDefault="0051181E" w:rsidP="0051181E">
      <w:pPr>
        <w:keepNext/>
        <w:keepLines/>
        <w:spacing w:before="40" w:after="0"/>
        <w:jc w:val="center"/>
        <w:outlineLvl w:val="2"/>
        <w:rPr>
          <w:b/>
          <w:i/>
          <w:color w:val="365F91" w:themeColor="accent1" w:themeShade="BF"/>
          <w:sz w:val="44"/>
          <w:szCs w:val="44"/>
        </w:rPr>
      </w:pPr>
      <w:r w:rsidRPr="0051181E">
        <w:rPr>
          <w:b/>
          <w:i/>
          <w:color w:val="365F91" w:themeColor="accent1" w:themeShade="BF"/>
          <w:sz w:val="44"/>
          <w:szCs w:val="44"/>
        </w:rPr>
        <w:t>Kindergarten - Highschool</w:t>
      </w:r>
    </w:p>
    <w:p w:rsidR="0051181E" w:rsidRPr="0051181E" w:rsidRDefault="0051181E" w:rsidP="0051181E"/>
    <w:p w:rsidR="0051181E" w:rsidRPr="00ED1324" w:rsidRDefault="0049088E" w:rsidP="0051181E">
      <w:pPr>
        <w:pStyle w:val="Heading3"/>
      </w:pPr>
      <w:r>
        <w:rPr>
          <w:b/>
          <w:color w:val="2F5496"/>
          <w:sz w:val="28"/>
          <w:szCs w:val="28"/>
        </w:rPr>
        <w:br w:type="page"/>
      </w:r>
    </w:p>
    <w:p w:rsidR="0049088E" w:rsidRDefault="0049088E">
      <w:pPr>
        <w:rPr>
          <w:b/>
          <w:color w:val="2F5496"/>
          <w:sz w:val="28"/>
          <w:szCs w:val="28"/>
        </w:rPr>
      </w:pPr>
    </w:p>
    <w:p w:rsidR="009D4808" w:rsidRDefault="0013440F" w:rsidP="0051181E">
      <w:pPr>
        <w:pStyle w:val="Heading1"/>
      </w:pPr>
      <w:bookmarkStart w:id="0" w:name="_Toc525126159"/>
      <w:r>
        <w:t xml:space="preserve">Computer Science Essential Concepts and </w:t>
      </w:r>
      <w:proofErr w:type="spellStart"/>
      <w:r>
        <w:t>Subconcepts</w:t>
      </w:r>
      <w:bookmarkEnd w:id="0"/>
      <w:proofErr w:type="spellEnd"/>
    </w:p>
    <w:p w:rsidR="009D4808" w:rsidRDefault="009D4808">
      <w:pPr>
        <w:pStyle w:val="Heading2"/>
        <w:rPr>
          <w:sz w:val="22"/>
          <w:szCs w:val="22"/>
        </w:rPr>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Pr="00436274" w:rsidRDefault="0013440F" w:rsidP="007B178D">
      <w:pPr>
        <w:numPr>
          <w:ilvl w:val="0"/>
          <w:numId w:val="5"/>
        </w:numPr>
        <w:spacing w:after="0"/>
        <w:contextualSpacing/>
        <w:rPr>
          <w:color w:val="000000"/>
          <w:sz w:val="22"/>
          <w:szCs w:val="22"/>
        </w:rPr>
      </w:pPr>
      <w:r w:rsidRPr="00436274">
        <w:rPr>
          <w:b/>
          <w:sz w:val="22"/>
          <w:szCs w:val="22"/>
        </w:rPr>
        <w:t xml:space="preserve">Computing Systems: </w:t>
      </w:r>
      <w:r w:rsidRPr="00436274">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r w:rsidR="00436274" w:rsidRPr="00436274">
        <w:rPr>
          <w:sz w:val="22"/>
          <w:szCs w:val="22"/>
        </w:rPr>
        <w:t xml:space="preserve"> Computing Systems has three </w:t>
      </w:r>
      <w:proofErr w:type="spellStart"/>
      <w:r w:rsidR="00436274" w:rsidRPr="00436274">
        <w:rPr>
          <w:sz w:val="22"/>
          <w:szCs w:val="22"/>
        </w:rPr>
        <w:t>subconcepts</w:t>
      </w:r>
      <w:proofErr w:type="spellEnd"/>
      <w:r w:rsidR="00436274" w:rsidRPr="00436274">
        <w:rPr>
          <w:sz w:val="22"/>
          <w:szCs w:val="22"/>
        </w:rPr>
        <w:t>, they are: Devices, Hardware and Software, and Troubleshooting</w:t>
      </w:r>
      <w:r w:rsidR="00436274">
        <w:rPr>
          <w:sz w:val="22"/>
          <w:szCs w:val="22"/>
        </w:rPr>
        <w:t>.</w:t>
      </w:r>
    </w:p>
    <w:p w:rsidR="009D4808" w:rsidRDefault="009D4808">
      <w:pPr>
        <w:spacing w:after="0"/>
        <w:ind w:left="720"/>
        <w:rPr>
          <w:b/>
          <w:sz w:val="22"/>
          <w:szCs w:val="22"/>
        </w:rPr>
      </w:pPr>
    </w:p>
    <w:p w:rsidR="009D4808" w:rsidRPr="008A6CE8" w:rsidRDefault="0013440F" w:rsidP="007B178D">
      <w:pPr>
        <w:numPr>
          <w:ilvl w:val="0"/>
          <w:numId w:val="5"/>
        </w:numPr>
        <w:spacing w:after="0"/>
        <w:contextualSpacing/>
        <w:rPr>
          <w:color w:val="000000"/>
          <w:sz w:val="22"/>
          <w:szCs w:val="22"/>
        </w:rPr>
      </w:pPr>
      <w:r w:rsidRPr="008A6CE8">
        <w:rPr>
          <w:b/>
          <w:sz w:val="22"/>
          <w:szCs w:val="22"/>
        </w:rPr>
        <w:t xml:space="preserve">Networks and the Internet (with Cybersecurity): </w:t>
      </w:r>
      <w:r w:rsidRPr="008A6CE8">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r w:rsidR="00436274" w:rsidRPr="008A6CE8">
        <w:rPr>
          <w:sz w:val="22"/>
          <w:szCs w:val="22"/>
        </w:rPr>
        <w:t xml:space="preserve"> This concept has two </w:t>
      </w:r>
      <w:proofErr w:type="spellStart"/>
      <w:r w:rsidR="00436274" w:rsidRPr="008A6CE8">
        <w:rPr>
          <w:sz w:val="22"/>
          <w:szCs w:val="22"/>
        </w:rPr>
        <w:t>subconcepts</w:t>
      </w:r>
      <w:proofErr w:type="spellEnd"/>
      <w:r w:rsidR="00436274" w:rsidRPr="008A6CE8">
        <w:rPr>
          <w:sz w:val="22"/>
          <w:szCs w:val="22"/>
        </w:rPr>
        <w:t xml:space="preserve"> within it, they are: </w:t>
      </w:r>
      <w:r w:rsidR="008A6CE8" w:rsidRPr="008A6CE8">
        <w:rPr>
          <w:sz w:val="22"/>
          <w:szCs w:val="22"/>
        </w:rPr>
        <w:t xml:space="preserve">Cybersecurity, and </w:t>
      </w:r>
      <w:r w:rsidR="00436274" w:rsidRPr="008A6CE8">
        <w:rPr>
          <w:sz w:val="22"/>
          <w:szCs w:val="22"/>
        </w:rPr>
        <w:t>Network Communication and Organization</w:t>
      </w:r>
      <w:r w:rsidR="008A6CE8">
        <w:rPr>
          <w:sz w:val="22"/>
          <w:szCs w:val="22"/>
        </w:rPr>
        <w:t>.</w:t>
      </w:r>
    </w:p>
    <w:p w:rsidR="009D4808" w:rsidRDefault="009D4808">
      <w:pPr>
        <w:spacing w:after="0"/>
        <w:ind w:left="720"/>
        <w:rPr>
          <w:sz w:val="22"/>
          <w:szCs w:val="22"/>
        </w:rPr>
      </w:pPr>
    </w:p>
    <w:p w:rsidR="009D4808" w:rsidRPr="004F3BAB" w:rsidRDefault="0013440F" w:rsidP="007B178D">
      <w:pPr>
        <w:numPr>
          <w:ilvl w:val="0"/>
          <w:numId w:val="5"/>
        </w:numPr>
        <w:spacing w:after="0"/>
        <w:contextualSpacing/>
        <w:rPr>
          <w:color w:val="000000"/>
          <w:sz w:val="22"/>
          <w:szCs w:val="22"/>
        </w:rPr>
      </w:pPr>
      <w:r w:rsidRPr="004F3BAB">
        <w:rPr>
          <w:b/>
          <w:sz w:val="22"/>
          <w:szCs w:val="22"/>
        </w:rPr>
        <w:t xml:space="preserve">Data and Analysis: </w:t>
      </w:r>
      <w:r w:rsidRPr="004F3BAB">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sidRPr="004F3BAB">
        <w:rPr>
          <w:b/>
          <w:sz w:val="22"/>
          <w:szCs w:val="22"/>
        </w:rPr>
        <w:t xml:space="preserve"> </w:t>
      </w:r>
      <w:r w:rsidR="004F3BAB" w:rsidRPr="004F3BAB">
        <w:rPr>
          <w:sz w:val="22"/>
          <w:szCs w:val="22"/>
        </w:rPr>
        <w:t xml:space="preserve">This concept has three </w:t>
      </w:r>
      <w:proofErr w:type="spellStart"/>
      <w:r w:rsidR="004F3BAB" w:rsidRPr="004F3BAB">
        <w:rPr>
          <w:sz w:val="22"/>
          <w:szCs w:val="22"/>
        </w:rPr>
        <w:t>subconcepts</w:t>
      </w:r>
      <w:proofErr w:type="spellEnd"/>
      <w:r w:rsidR="004F3BAB" w:rsidRPr="004F3BAB">
        <w:rPr>
          <w:sz w:val="22"/>
          <w:szCs w:val="22"/>
        </w:rPr>
        <w:t>, they are: Collection, Visualization and Transformation, Storage, and Inference and Models</w:t>
      </w:r>
    </w:p>
    <w:p w:rsidR="009D4808" w:rsidRDefault="009D4808">
      <w:pPr>
        <w:spacing w:after="0"/>
        <w:ind w:left="720"/>
        <w:rPr>
          <w:b/>
          <w:sz w:val="22"/>
          <w:szCs w:val="22"/>
        </w:rPr>
      </w:pPr>
    </w:p>
    <w:p w:rsidR="009D4808" w:rsidRPr="005C33F5" w:rsidRDefault="0013440F" w:rsidP="007B178D">
      <w:pPr>
        <w:numPr>
          <w:ilvl w:val="0"/>
          <w:numId w:val="5"/>
        </w:numPr>
        <w:spacing w:after="0"/>
        <w:contextualSpacing/>
        <w:rPr>
          <w:color w:val="000000"/>
          <w:sz w:val="22"/>
          <w:szCs w:val="22"/>
        </w:rPr>
      </w:pPr>
      <w:bookmarkStart w:id="1" w:name="_tyjcwt" w:colFirst="0" w:colLast="0"/>
      <w:bookmarkEnd w:id="1"/>
      <w:r w:rsidRPr="005C33F5">
        <w:rPr>
          <w:b/>
          <w:sz w:val="22"/>
          <w:szCs w:val="22"/>
        </w:rPr>
        <w:t xml:space="preserve">Algorithms and Programming: </w:t>
      </w:r>
      <w:r w:rsidRPr="005C33F5">
        <w:rPr>
          <w:sz w:val="22"/>
          <w:szCs w:val="22"/>
        </w:rPr>
        <w:t>Involves the use of algorithms. An algorithm is a sequence of steps designed to accomplish a specific task. A</w:t>
      </w:r>
      <w:bookmarkStart w:id="2" w:name="_GoBack"/>
      <w:bookmarkEnd w:id="2"/>
      <w:r w:rsidRPr="005C33F5">
        <w:rPr>
          <w:sz w:val="22"/>
          <w:szCs w:val="22"/>
        </w:rPr>
        <w:t xml:space="preserve">lgorithms are translated into programs, or code, to provide instructions for computing devices. Algorithms and programming control all </w:t>
      </w:r>
      <w:r w:rsidRPr="005C33F5">
        <w:rPr>
          <w:sz w:val="22"/>
          <w:szCs w:val="22"/>
        </w:rPr>
        <w:lastRenderedPageBreak/>
        <w:t>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r w:rsidR="005C33F5" w:rsidRPr="005C33F5">
        <w:rPr>
          <w:sz w:val="22"/>
          <w:szCs w:val="22"/>
        </w:rPr>
        <w:t xml:space="preserve"> This concept has 5 </w:t>
      </w:r>
      <w:proofErr w:type="spellStart"/>
      <w:r w:rsidR="005C33F5" w:rsidRPr="005C33F5">
        <w:rPr>
          <w:sz w:val="22"/>
          <w:szCs w:val="22"/>
        </w:rPr>
        <w:t>subconcepts</w:t>
      </w:r>
      <w:proofErr w:type="spellEnd"/>
      <w:r w:rsidR="005C33F5" w:rsidRPr="005C33F5">
        <w:rPr>
          <w:sz w:val="22"/>
          <w:szCs w:val="22"/>
        </w:rPr>
        <w:t>, they are: Algorithms, Variables, Control, Modularity, and Program Development</w:t>
      </w:r>
    </w:p>
    <w:p w:rsidR="009D4808" w:rsidRDefault="0013440F">
      <w:pPr>
        <w:spacing w:after="0"/>
        <w:ind w:left="720"/>
        <w:rPr>
          <w:b/>
          <w:sz w:val="22"/>
          <w:szCs w:val="22"/>
        </w:rPr>
      </w:pPr>
      <w:r>
        <w:rPr>
          <w:b/>
          <w:sz w:val="22"/>
          <w:szCs w:val="22"/>
        </w:rPr>
        <w:t xml:space="preserve"> </w:t>
      </w:r>
    </w:p>
    <w:p w:rsidR="009D4808" w:rsidRPr="005C33F5" w:rsidRDefault="0013440F" w:rsidP="007517AE">
      <w:pPr>
        <w:numPr>
          <w:ilvl w:val="0"/>
          <w:numId w:val="5"/>
        </w:numPr>
        <w:spacing w:after="0"/>
        <w:ind w:left="360" w:right="-270"/>
        <w:contextualSpacing/>
        <w:rPr>
          <w:color w:val="000000"/>
          <w:sz w:val="22"/>
          <w:szCs w:val="22"/>
        </w:rPr>
      </w:pPr>
      <w:r w:rsidRPr="005C33F5">
        <w:rPr>
          <w:b/>
          <w:sz w:val="22"/>
          <w:szCs w:val="22"/>
        </w:rPr>
        <w:t xml:space="preserve">Impacts of Computing: </w:t>
      </w:r>
      <w:r w:rsidRPr="005C33F5">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sidR="005C33F5" w:rsidRPr="005C33F5">
        <w:rPr>
          <w:sz w:val="22"/>
          <w:szCs w:val="22"/>
        </w:rPr>
        <w:t xml:space="preserve">This concept has 3 </w:t>
      </w:r>
      <w:proofErr w:type="spellStart"/>
      <w:r w:rsidR="005C33F5" w:rsidRPr="005C33F5">
        <w:rPr>
          <w:sz w:val="22"/>
          <w:szCs w:val="22"/>
        </w:rPr>
        <w:t>subconcepts</w:t>
      </w:r>
      <w:proofErr w:type="spellEnd"/>
      <w:r w:rsidR="005C33F5" w:rsidRPr="005C33F5">
        <w:rPr>
          <w:sz w:val="22"/>
          <w:szCs w:val="22"/>
        </w:rPr>
        <w:t>, they are: Culture, Social Interactions, and Safety, Law, and Ethics</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76500"/>
                <wp:effectExtent l="0" t="0" r="19050" b="0"/>
                <wp:docPr id="1" name="Group 1"/>
                <wp:cNvGraphicFramePr/>
                <a:graphic xmlns:a="http://schemas.openxmlformats.org/drawingml/2006/main">
                  <a:graphicData uri="http://schemas.microsoft.com/office/word/2010/wordprocessingGroup">
                    <wpg:wgp>
                      <wpg:cNvGrpSpPr/>
                      <wpg:grpSpPr>
                        <a:xfrm>
                          <a:off x="0" y="0"/>
                          <a:ext cx="8229600" cy="24765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5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B178D" w:rsidRDefault="007B178D">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B178D" w:rsidRDefault="007B178D">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B178D" w:rsidRDefault="007B178D">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B178D" w:rsidRDefault="007B178D">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v:textbox>
                          </v:rect>
                        </v:group>
                      </v:group>
                    </v:group>
                  </v:group>
                </v:group>
                <w10:anchorlock/>
              </v:group>
            </w:pict>
          </mc:Fallback>
        </mc:AlternateContent>
      </w:r>
    </w:p>
    <w:p w:rsidR="001E2B1A" w:rsidRDefault="0013440F">
      <w:r>
        <w:t xml:space="preserve"> </w:t>
      </w:r>
      <w:r w:rsidR="001E2B1A">
        <w:t xml:space="preserve">The pages following break the concepts and </w:t>
      </w:r>
      <w:proofErr w:type="spellStart"/>
      <w:r w:rsidR="001E2B1A">
        <w:t>subconcepts</w:t>
      </w:r>
      <w:proofErr w:type="spellEnd"/>
      <w:r w:rsidR="001E2B1A">
        <w:t xml:space="preserve"> down by Concept, from Kindergarten through High School. Each Concept is labeled and separated from the next. This will allow teachers to more easily track progression within the standards. </w:t>
      </w:r>
    </w:p>
    <w:p w:rsidR="005C33F5" w:rsidRDefault="005C33F5">
      <w:r>
        <w:br w:type="page"/>
      </w:r>
    </w:p>
    <w:p w:rsidR="001E2B1A" w:rsidRDefault="001E2B1A" w:rsidP="001E2B1A">
      <w:r>
        <w:lastRenderedPageBreak/>
        <w:t xml:space="preserve">Each standard will list the grade level, the concept, the </w:t>
      </w:r>
      <w:proofErr w:type="spellStart"/>
      <w:r>
        <w:t>subconcept</w:t>
      </w:r>
      <w:proofErr w:type="spellEnd"/>
      <w:r>
        <w:t>, and the standard number. Figure 2 provide</w:t>
      </w:r>
      <w:r w:rsidR="00264F50">
        <w:t xml:space="preserve">s an example of the coding for, and how to read, </w:t>
      </w:r>
      <w:r w:rsidR="005C33F5">
        <w:t>a</w:t>
      </w:r>
      <w:r>
        <w:t xml:space="preserve"> standard:</w:t>
      </w:r>
    </w:p>
    <w:p w:rsidR="001E2B1A" w:rsidRDefault="001E2B1A" w:rsidP="001E2B1A">
      <w:r>
        <w:rPr>
          <w:b/>
        </w:rPr>
        <w:t>Figure 2: Standard Coding Scheme for Standards</w:t>
      </w:r>
    </w:p>
    <w:p w:rsidR="001E2B1A" w:rsidRDefault="001E2B1A" w:rsidP="001E2B1A">
      <w:pPr>
        <w:rPr>
          <w:b/>
          <w:color w:val="0000FF"/>
        </w:rPr>
      </w:pPr>
      <w:r>
        <w:rPr>
          <w:noProof/>
        </w:rPr>
        <w:drawing>
          <wp:inline distT="0" distB="0" distL="0" distR="0" wp14:anchorId="43929E1A" wp14:editId="6AC83099">
            <wp:extent cx="4608830" cy="110363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8830" cy="1103630"/>
                    </a:xfrm>
                    <a:prstGeom prst="rect">
                      <a:avLst/>
                    </a:prstGeom>
                    <a:ln/>
                  </pic:spPr>
                </pic:pic>
              </a:graphicData>
            </a:graphic>
          </wp:inline>
        </w:drawing>
      </w:r>
    </w:p>
    <w:p w:rsidR="009D4808" w:rsidRPr="005C33F5" w:rsidRDefault="0013440F">
      <w:r>
        <w:br w:type="page"/>
      </w:r>
    </w:p>
    <w:p w:rsidR="009D4808" w:rsidRDefault="0013440F">
      <w:pPr>
        <w:pStyle w:val="Heading2"/>
      </w:pPr>
      <w:bookmarkStart w:id="3" w:name="_Toc525126166"/>
      <w:r>
        <w:lastRenderedPageBreak/>
        <w:t>Concept: Algorithms and Programming (AP)</w:t>
      </w:r>
      <w:bookmarkEnd w:id="3"/>
    </w:p>
    <w:tbl>
      <w:tblPr>
        <w:tblStyle w:val="a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2190"/>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bookmarkStart w:id="4" w:name="_35nkun2" w:colFirst="0" w:colLast="0"/>
            <w:bookmarkEnd w:id="4"/>
            <w:proofErr w:type="spellStart"/>
            <w:r>
              <w:rPr>
                <w:b/>
                <w:sz w:val="22"/>
                <w:szCs w:val="22"/>
              </w:rPr>
              <w:t>Subconcept</w:t>
            </w:r>
            <w:proofErr w:type="spellEnd"/>
            <w:r>
              <w:rPr>
                <w:b/>
                <w:sz w:val="22"/>
                <w:szCs w:val="22"/>
              </w:rPr>
              <w:t>: Algorithms (A)</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2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Control (C)</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K.AP.C.1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programs with sequences and simple loops, to express ideas or address a problem.</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kindergarten students should be able to recognize loops and sequences in songs, rhymes, and games, such as the song B-I-N-G-O.</w:t>
            </w:r>
          </w:p>
          <w:p w:rsidR="009D4808" w:rsidRDefault="0013440F">
            <w:pPr>
              <w:rPr>
                <w:b/>
                <w:sz w:val="22"/>
                <w:szCs w:val="22"/>
              </w:rPr>
            </w:pPr>
            <w:r>
              <w:rPr>
                <w:color w:val="1F3864"/>
                <w:sz w:val="22"/>
                <w:szCs w:val="22"/>
              </w:rPr>
              <w:t>Practice(s): Creating Computational Artifacts: 5.1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34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K.AP.M.1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solve a problem by breaking it down into smaller parts.</w:t>
            </w:r>
          </w:p>
          <w:p w:rsidR="009D4808" w:rsidRDefault="0013440F">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color w:val="1F3864"/>
                <w:sz w:val="22"/>
                <w:szCs w:val="22"/>
              </w:rPr>
              <w:t>Practice(s): Recognizing and Defining Computational Problems: 3.1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tc>
      </w:tr>
      <w:tr w:rsidR="009D4808">
        <w:trPr>
          <w:trHeight w:val="98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develop plans that describe a program’s sequence of events, goals, and expected outcomes.</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w:t>
            </w:r>
            <w:r>
              <w:rPr>
                <w:rFonts w:ascii="Arial" w:eastAsia="Arial" w:hAnsi="Arial" w:cs="Arial"/>
                <w:i/>
                <w:sz w:val="20"/>
                <w:szCs w:val="20"/>
                <w:highlight w:val="white"/>
              </w:rPr>
              <w:t xml:space="preserve"> For example, kindergarten students could illustrate the beginning, middle, and end of a favorite story.</w:t>
            </w:r>
          </w:p>
          <w:p w:rsidR="009D4808" w:rsidRDefault="0013440F">
            <w:pPr>
              <w:rPr>
                <w:sz w:val="22"/>
                <w:szCs w:val="22"/>
              </w:rPr>
            </w:pPr>
            <w:r>
              <w:rPr>
                <w:color w:val="1F3864"/>
                <w:sz w:val="22"/>
                <w:szCs w:val="22"/>
              </w:rPr>
              <w:t>Practice(s): Creating Computational Artifacts, Communicating About Computing: 5.1, 7.2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K.AP.PD.2</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attribution (credit) when using the ideas and creations of others while developing programs.</w:t>
            </w:r>
          </w:p>
          <w:p w:rsidR="009D4808" w:rsidRDefault="0013440F">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9D4808" w:rsidRDefault="0013440F">
            <w:pPr>
              <w:rPr>
                <w:i/>
                <w:sz w:val="22"/>
                <w:szCs w:val="22"/>
              </w:rPr>
            </w:pPr>
            <w:r>
              <w:rPr>
                <w:color w:val="1F3864"/>
                <w:sz w:val="22"/>
                <w:szCs w:val="22"/>
              </w:rPr>
              <w:t>Practice(s): Communicating About Computing: 7.3</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K.AP.PD.3</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debug (identify and fix) errors in an algorithm or program that includes sequences and simple loops.</w:t>
            </w:r>
          </w:p>
          <w:p w:rsidR="009D4808" w:rsidRDefault="0013440F">
            <w:pPr>
              <w:rPr>
                <w:i/>
                <w:color w:val="0000FF"/>
                <w:sz w:val="22"/>
                <w:szCs w:val="22"/>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For example, kindergarten students should be able to identify incorrect order in a series of events and place them in the correct order, such as getting ready for school or making a peanut butter sandwich.</w:t>
            </w:r>
          </w:p>
          <w:p w:rsidR="009D4808" w:rsidRDefault="0013440F">
            <w:pPr>
              <w:rPr>
                <w:sz w:val="22"/>
                <w:szCs w:val="22"/>
              </w:rPr>
            </w:pPr>
            <w:r>
              <w:rPr>
                <w:color w:val="1F3864"/>
                <w:sz w:val="22"/>
                <w:szCs w:val="22"/>
              </w:rPr>
              <w:t>Practice(s): Testing and Refining Computational Artifacts: 6.2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K.AP.PD.4</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using correct terminology, describe steps taken and choices made during program development.</w:t>
            </w:r>
          </w:p>
          <w:p w:rsidR="009D4808" w:rsidRDefault="0013440F">
            <w:pPr>
              <w:rPr>
                <w:i/>
                <w:sz w:val="22"/>
                <w:szCs w:val="22"/>
              </w:rPr>
            </w:pPr>
            <w:r>
              <w:rPr>
                <w:i/>
                <w:sz w:val="22"/>
                <w:szCs w:val="22"/>
              </w:rPr>
              <w:t>At this stage, students should be able to talk or write about the goals and expected outcomes of the instructions they develop they create and the choices that they made when developing their instructions. This could be done using coding journals, discussions with a teacher, or teacher created classroom blogs. For example, kindergarten students could describe their thinking about a story map or set of instructions they develop.</w:t>
            </w:r>
          </w:p>
          <w:p w:rsidR="009D4808" w:rsidRDefault="0013440F">
            <w:pPr>
              <w:rPr>
                <w:b/>
                <w:sz w:val="22"/>
                <w:szCs w:val="22"/>
              </w:rPr>
            </w:pPr>
            <w:r>
              <w:rPr>
                <w:i/>
                <w:color w:val="1F3864"/>
                <w:sz w:val="22"/>
                <w:szCs w:val="22"/>
              </w:rPr>
              <w:t>Practice(s)</w:t>
            </w:r>
            <w:r>
              <w:rPr>
                <w:color w:val="1F3864"/>
                <w:sz w:val="22"/>
                <w:szCs w:val="22"/>
              </w:rPr>
              <w:t>: Communicating About Computing: 7.2</w:t>
            </w:r>
          </w:p>
        </w:tc>
      </w:tr>
    </w:tbl>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Algorithms (A)</w:t>
            </w:r>
          </w:p>
        </w:tc>
      </w:tr>
      <w:tr w:rsidR="007648D4" w:rsidTr="007B178D">
        <w:trPr>
          <w:trHeight w:val="350"/>
        </w:trPr>
        <w:tc>
          <w:tcPr>
            <w:tcW w:w="1096" w:type="dxa"/>
          </w:tcPr>
          <w:p w:rsidR="007648D4" w:rsidRDefault="007648D4" w:rsidP="007B178D">
            <w:pPr>
              <w:rPr>
                <w:sz w:val="22"/>
                <w:szCs w:val="22"/>
              </w:rPr>
            </w:pPr>
            <w:r>
              <w:rPr>
                <w:sz w:val="22"/>
                <w:szCs w:val="22"/>
              </w:rPr>
              <w:t>1.AP.A.1</w:t>
            </w:r>
          </w:p>
        </w:tc>
        <w:tc>
          <w:tcPr>
            <w:tcW w:w="12192" w:type="dxa"/>
          </w:tcPr>
          <w:p w:rsidR="007648D4" w:rsidRDefault="007648D4" w:rsidP="007B178D">
            <w:pPr>
              <w:rPr>
                <w:b/>
                <w:sz w:val="22"/>
                <w:szCs w:val="22"/>
              </w:rPr>
            </w:pPr>
            <w:r>
              <w:rPr>
                <w:b/>
                <w:sz w:val="22"/>
                <w:szCs w:val="22"/>
              </w:rPr>
              <w:t>Model daily processes by following algorithms (sets of step-by-step instructions) to complete tasks.</w:t>
            </w:r>
          </w:p>
          <w:p w:rsidR="007648D4" w:rsidRDefault="007648D4" w:rsidP="007B178D">
            <w:pPr>
              <w:rPr>
                <w:i/>
                <w:sz w:val="22"/>
                <w:szCs w:val="22"/>
                <w:highlight w:val="darkBlue"/>
              </w:rPr>
            </w:pPr>
            <w:r>
              <w:rPr>
                <w:i/>
                <w:sz w:val="22"/>
                <w:szCs w:val="22"/>
              </w:rPr>
              <w:t xml:space="preserve">Routines, such as morning meeting, clean-up time, and dismissal, are examples of algorithms that are common in many early elementary classrooms. </w:t>
            </w:r>
            <w:r>
              <w:rPr>
                <w:rFonts w:ascii="Arial" w:eastAsia="Arial" w:hAnsi="Arial" w:cs="Arial"/>
                <w:i/>
                <w:sz w:val="20"/>
                <w:szCs w:val="20"/>
                <w:highlight w:val="white"/>
              </w:rPr>
              <w:t xml:space="preserve">For example, students begin to understand and model daily step-by-step processes, such as brushing teeth, implementing a morning procedure, or following a simple recipe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 xml:space="preserve">. </w:t>
            </w:r>
          </w:p>
          <w:p w:rsidR="007648D4" w:rsidRDefault="007648D4" w:rsidP="007B178D">
            <w:pPr>
              <w:rPr>
                <w:sz w:val="22"/>
                <w:szCs w:val="22"/>
              </w:rPr>
            </w:pPr>
            <w:r>
              <w:rPr>
                <w:i/>
                <w:color w:val="1F3864"/>
                <w:sz w:val="22"/>
                <w:szCs w:val="22"/>
              </w:rPr>
              <w:t xml:space="preserve">Practice(s):  </w:t>
            </w:r>
            <w:r>
              <w:rPr>
                <w:color w:val="1F3864"/>
                <w:sz w:val="22"/>
                <w:szCs w:val="22"/>
              </w:rPr>
              <w:t>Developing and Using Abstractions: 4.4</w:t>
            </w:r>
          </w:p>
        </w:tc>
      </w:tr>
    </w:tbl>
    <w:p w:rsidR="007517AE" w:rsidRDefault="007517AE">
      <w:r>
        <w:br w:type="page"/>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Variables (V)</w:t>
            </w:r>
          </w:p>
        </w:tc>
      </w:tr>
      <w:tr w:rsidR="007648D4" w:rsidTr="007B178D">
        <w:trPr>
          <w:trHeight w:val="440"/>
        </w:trPr>
        <w:tc>
          <w:tcPr>
            <w:tcW w:w="1096" w:type="dxa"/>
          </w:tcPr>
          <w:p w:rsidR="007648D4" w:rsidRDefault="007648D4" w:rsidP="007B178D">
            <w:pPr>
              <w:rPr>
                <w:sz w:val="22"/>
                <w:szCs w:val="22"/>
              </w:rPr>
            </w:pPr>
            <w:r>
              <w:rPr>
                <w:sz w:val="22"/>
                <w:szCs w:val="22"/>
              </w:rPr>
              <w:t>1.AP.V.1</w:t>
            </w:r>
          </w:p>
        </w:tc>
        <w:tc>
          <w:tcPr>
            <w:tcW w:w="12192" w:type="dxa"/>
          </w:tcPr>
          <w:p w:rsidR="007648D4" w:rsidRDefault="007648D4" w:rsidP="007B178D">
            <w:pPr>
              <w:rPr>
                <w:b/>
                <w:sz w:val="22"/>
                <w:szCs w:val="22"/>
              </w:rPr>
            </w:pPr>
            <w:r>
              <w:rPr>
                <w:b/>
                <w:sz w:val="22"/>
                <w:szCs w:val="22"/>
              </w:rPr>
              <w:t>Model the way programs store and manipulate data by using numbers or other symbols to represent information.</w:t>
            </w:r>
          </w:p>
          <w:p w:rsidR="007648D4" w:rsidRDefault="007648D4" w:rsidP="007B178D">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7648D4" w:rsidRDefault="007648D4" w:rsidP="007B178D">
            <w:pPr>
              <w:rPr>
                <w:b/>
                <w:sz w:val="22"/>
                <w:szCs w:val="22"/>
              </w:rPr>
            </w:pPr>
            <w:r>
              <w:rPr>
                <w:i/>
                <w:color w:val="1F3864"/>
                <w:sz w:val="22"/>
                <w:szCs w:val="22"/>
              </w:rPr>
              <w:t xml:space="preserve">Practice(s): </w:t>
            </w:r>
            <w:r>
              <w:rPr>
                <w:color w:val="1F3864"/>
                <w:sz w:val="22"/>
                <w:szCs w:val="22"/>
              </w:rPr>
              <w:t>Developing and Using Abstractions: 4.3</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Control (C)</w:t>
            </w:r>
          </w:p>
        </w:tc>
      </w:tr>
      <w:tr w:rsidR="007648D4" w:rsidTr="007B178D">
        <w:trPr>
          <w:trHeight w:val="340"/>
        </w:trPr>
        <w:tc>
          <w:tcPr>
            <w:tcW w:w="1096" w:type="dxa"/>
          </w:tcPr>
          <w:p w:rsidR="007648D4" w:rsidRDefault="007648D4" w:rsidP="007B178D">
            <w:pPr>
              <w:rPr>
                <w:sz w:val="22"/>
                <w:szCs w:val="22"/>
              </w:rPr>
            </w:pPr>
            <w:r>
              <w:rPr>
                <w:sz w:val="22"/>
                <w:szCs w:val="22"/>
              </w:rPr>
              <w:t>1.AP.C.1</w:t>
            </w:r>
          </w:p>
        </w:tc>
        <w:tc>
          <w:tcPr>
            <w:tcW w:w="12192" w:type="dxa"/>
          </w:tcPr>
          <w:p w:rsidR="007648D4" w:rsidRDefault="007648D4" w:rsidP="007B178D">
            <w:pPr>
              <w:rPr>
                <w:b/>
                <w:sz w:val="22"/>
                <w:szCs w:val="22"/>
              </w:rPr>
            </w:pPr>
            <w:r>
              <w:rPr>
                <w:b/>
                <w:sz w:val="22"/>
                <w:szCs w:val="22"/>
              </w:rPr>
              <w:t>Identify programs with sequences and simple loops, to express ideas or address a problem.</w:t>
            </w:r>
          </w:p>
          <w:p w:rsidR="007648D4" w:rsidRDefault="007648D4" w:rsidP="007B178D">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first grade students independently identify loops and sequences in songs, rhymes, and games, such as the song B-I-N-G-O or the game Red Light/Green Light.</w:t>
            </w:r>
          </w:p>
          <w:p w:rsidR="007648D4" w:rsidRDefault="007648D4" w:rsidP="007B178D">
            <w:pPr>
              <w:rPr>
                <w:b/>
                <w:sz w:val="22"/>
                <w:szCs w:val="22"/>
              </w:rPr>
            </w:pPr>
            <w:r>
              <w:rPr>
                <w:i/>
                <w:color w:val="1F3864"/>
                <w:sz w:val="22"/>
                <w:szCs w:val="22"/>
              </w:rPr>
              <w:t xml:space="preserve">Practice(s): </w:t>
            </w:r>
            <w:r>
              <w:rPr>
                <w:color w:val="1F3864"/>
                <w:sz w:val="22"/>
                <w:szCs w:val="22"/>
              </w:rPr>
              <w:t>Creating Computational Artifacts: 5.1</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Modularity (M)</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1.AP.M.1</w:t>
            </w:r>
          </w:p>
        </w:tc>
        <w:tc>
          <w:tcPr>
            <w:tcW w:w="12192" w:type="dxa"/>
          </w:tcPr>
          <w:p w:rsidR="007648D4" w:rsidRDefault="007648D4" w:rsidP="007B178D">
            <w:pPr>
              <w:rPr>
                <w:b/>
                <w:sz w:val="22"/>
                <w:szCs w:val="22"/>
              </w:rPr>
            </w:pPr>
            <w:r>
              <w:rPr>
                <w:b/>
                <w:sz w:val="22"/>
                <w:szCs w:val="22"/>
              </w:rPr>
              <w:t>Solve a problem by breaking it down into smaller parts.</w:t>
            </w:r>
          </w:p>
          <w:p w:rsidR="007648D4" w:rsidRDefault="007648D4" w:rsidP="007B178D">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7648D4" w:rsidRDefault="007648D4" w:rsidP="007B178D">
            <w:pPr>
              <w:rPr>
                <w:sz w:val="22"/>
                <w:szCs w:val="22"/>
              </w:rPr>
            </w:pPr>
            <w:r>
              <w:rPr>
                <w:i/>
                <w:color w:val="1F3864"/>
                <w:sz w:val="22"/>
                <w:szCs w:val="22"/>
              </w:rPr>
              <w:t xml:space="preserve">Practice(s): </w:t>
            </w:r>
            <w:r>
              <w:rPr>
                <w:color w:val="1F3864"/>
                <w:sz w:val="22"/>
                <w:szCs w:val="22"/>
              </w:rPr>
              <w:t>Recognizing and Defining Computational Problems: 3.1</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Program Development (PD)</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1.AP.PD.1</w:t>
            </w:r>
          </w:p>
        </w:tc>
        <w:tc>
          <w:tcPr>
            <w:tcW w:w="12192" w:type="dxa"/>
          </w:tcPr>
          <w:p w:rsidR="007648D4" w:rsidRDefault="007648D4" w:rsidP="007B178D">
            <w:pPr>
              <w:rPr>
                <w:b/>
                <w:sz w:val="22"/>
                <w:szCs w:val="22"/>
              </w:rPr>
            </w:pPr>
            <w:r>
              <w:rPr>
                <w:b/>
                <w:sz w:val="22"/>
                <w:szCs w:val="22"/>
              </w:rPr>
              <w:t>With teacher assistance identify plans that describe a program’s sequence of events, goals, and expected outcomes.</w:t>
            </w:r>
          </w:p>
          <w:p w:rsidR="007648D4" w:rsidRDefault="007648D4" w:rsidP="007B178D">
            <w:pPr>
              <w:rPr>
                <w:i/>
                <w:color w:val="0000FF"/>
                <w:sz w:val="22"/>
                <w:szCs w:val="22"/>
                <w:highlight w:val="darkBlue"/>
              </w:rPr>
            </w:pPr>
            <w:r>
              <w:rPr>
                <w:i/>
                <w:sz w:val="22"/>
                <w:szCs w:val="22"/>
              </w:rPr>
              <w:t>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w:t>
            </w:r>
            <w:r>
              <w:rPr>
                <w:i/>
              </w:rPr>
              <w:t xml:space="preserve"> their </w:t>
            </w:r>
            <w:proofErr w:type="gramStart"/>
            <w:r>
              <w:rPr>
                <w:i/>
              </w:rPr>
              <w:t>end product</w:t>
            </w:r>
            <w:proofErr w:type="gramEnd"/>
            <w:r>
              <w:rPr>
                <w:i/>
              </w:rPr>
              <w:t xml:space="preserve"> w</w:t>
            </w:r>
            <w:r>
              <w:rPr>
                <w:i/>
                <w:sz w:val="22"/>
                <w:szCs w:val="22"/>
              </w:rPr>
              <w:t xml:space="preserve">ill do. Students at this stage may complete the planning process with help from their teachers. </w:t>
            </w:r>
            <w:r>
              <w:rPr>
                <w:rFonts w:ascii="Arial" w:eastAsia="Arial" w:hAnsi="Arial" w:cs="Arial"/>
                <w:i/>
                <w:sz w:val="20"/>
                <w:szCs w:val="20"/>
                <w:highlight w:val="white"/>
              </w:rPr>
              <w:t>For example, students create a comic strip with at least 3 panels showing the sequence of a story.</w:t>
            </w:r>
          </w:p>
          <w:p w:rsidR="007648D4" w:rsidRDefault="007648D4" w:rsidP="007B178D">
            <w:pPr>
              <w:rPr>
                <w:sz w:val="22"/>
                <w:szCs w:val="22"/>
              </w:rPr>
            </w:pPr>
            <w:r>
              <w:rPr>
                <w:i/>
                <w:color w:val="1F3864"/>
                <w:sz w:val="22"/>
                <w:szCs w:val="22"/>
              </w:rPr>
              <w:t xml:space="preserve">Practice(s): </w:t>
            </w:r>
            <w:r>
              <w:rPr>
                <w:color w:val="1F3864"/>
                <w:sz w:val="22"/>
                <w:szCs w:val="22"/>
              </w:rPr>
              <w:t>Creating Computational Artifacts, Communicating About Computing: 5.3, 7.1</w:t>
            </w:r>
          </w:p>
        </w:tc>
      </w:tr>
    </w:tbl>
    <w:p w:rsidR="007517AE" w:rsidRDefault="007517AE">
      <w:r>
        <w:br w:type="page"/>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517AE">
        <w:trPr>
          <w:trHeight w:val="260"/>
        </w:trPr>
        <w:tc>
          <w:tcPr>
            <w:tcW w:w="1096" w:type="dxa"/>
          </w:tcPr>
          <w:p w:rsidR="007648D4" w:rsidRDefault="007648D4" w:rsidP="007B178D">
            <w:pPr>
              <w:rPr>
                <w:sz w:val="22"/>
                <w:szCs w:val="22"/>
              </w:rPr>
            </w:pPr>
            <w:r>
              <w:rPr>
                <w:sz w:val="22"/>
                <w:szCs w:val="22"/>
              </w:rPr>
              <w:lastRenderedPageBreak/>
              <w:t>1.AP.PD.2</w:t>
            </w:r>
          </w:p>
        </w:tc>
        <w:tc>
          <w:tcPr>
            <w:tcW w:w="12192" w:type="dxa"/>
          </w:tcPr>
          <w:p w:rsidR="007648D4" w:rsidRDefault="007648D4" w:rsidP="007B178D">
            <w:pPr>
              <w:rPr>
                <w:b/>
                <w:sz w:val="22"/>
                <w:szCs w:val="22"/>
              </w:rPr>
            </w:pPr>
            <w:r>
              <w:rPr>
                <w:b/>
                <w:sz w:val="22"/>
                <w:szCs w:val="22"/>
              </w:rPr>
              <w:t>With teacher assistance, give attribution (credit) when using the ideas and creations of others while developing programs.</w:t>
            </w:r>
          </w:p>
          <w:p w:rsidR="007648D4" w:rsidRDefault="007648D4" w:rsidP="007B178D">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7648D4" w:rsidRDefault="007648D4" w:rsidP="007B178D">
            <w:pPr>
              <w:rPr>
                <w:i/>
                <w:sz w:val="22"/>
                <w:szCs w:val="22"/>
              </w:rPr>
            </w:pPr>
            <w:r>
              <w:rPr>
                <w:i/>
                <w:color w:val="1F3864"/>
                <w:sz w:val="22"/>
                <w:szCs w:val="22"/>
              </w:rPr>
              <w:t xml:space="preserve">Practice(s): </w:t>
            </w:r>
            <w:r>
              <w:rPr>
                <w:color w:val="1F3864"/>
                <w:sz w:val="22"/>
                <w:szCs w:val="22"/>
              </w:rPr>
              <w:t>Communicating About Computing: 7.3</w:t>
            </w:r>
          </w:p>
        </w:tc>
      </w:tr>
      <w:tr w:rsidR="007648D4" w:rsidTr="007B178D">
        <w:trPr>
          <w:trHeight w:val="1060"/>
        </w:trPr>
        <w:tc>
          <w:tcPr>
            <w:tcW w:w="1096" w:type="dxa"/>
          </w:tcPr>
          <w:p w:rsidR="007648D4" w:rsidRDefault="007648D4" w:rsidP="007B178D">
            <w:pPr>
              <w:rPr>
                <w:sz w:val="22"/>
                <w:szCs w:val="22"/>
              </w:rPr>
            </w:pPr>
            <w:r>
              <w:rPr>
                <w:sz w:val="22"/>
                <w:szCs w:val="22"/>
              </w:rPr>
              <w:t>1.AP.PD.3</w:t>
            </w:r>
          </w:p>
        </w:tc>
        <w:tc>
          <w:tcPr>
            <w:tcW w:w="12192" w:type="dxa"/>
          </w:tcPr>
          <w:p w:rsidR="007648D4" w:rsidRDefault="007648D4" w:rsidP="007B178D">
            <w:pPr>
              <w:rPr>
                <w:b/>
                <w:sz w:val="22"/>
                <w:szCs w:val="22"/>
              </w:rPr>
            </w:pPr>
            <w:r>
              <w:rPr>
                <w:b/>
                <w:sz w:val="22"/>
                <w:szCs w:val="22"/>
              </w:rPr>
              <w:t>With teacher assistance, debug (identify and fix) errors in an algorithm or program that includes sequences and simple loops.</w:t>
            </w:r>
          </w:p>
          <w:p w:rsidR="007648D4" w:rsidRDefault="007648D4" w:rsidP="007B178D">
            <w:pPr>
              <w:rPr>
                <w:i/>
                <w:color w:val="0000FF"/>
                <w:sz w:val="22"/>
                <w:szCs w:val="22"/>
                <w:highlight w:val="darkBlue"/>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 xml:space="preserve">For example, first graders should be able to identify and fix incorrect order in a series of events, placing them in the correct order, such as washing dishes at home. When the steps repeat, a loop is created. </w:t>
            </w:r>
          </w:p>
          <w:p w:rsidR="007648D4" w:rsidRDefault="007648D4" w:rsidP="007B178D">
            <w:pPr>
              <w:rPr>
                <w:sz w:val="22"/>
                <w:szCs w:val="22"/>
              </w:rPr>
            </w:pPr>
            <w:r>
              <w:rPr>
                <w:i/>
                <w:color w:val="1F3864"/>
                <w:sz w:val="22"/>
                <w:szCs w:val="22"/>
              </w:rPr>
              <w:t xml:space="preserve">Practice(s): </w:t>
            </w:r>
            <w:r>
              <w:rPr>
                <w:color w:val="1F3864"/>
                <w:sz w:val="22"/>
                <w:szCs w:val="22"/>
              </w:rPr>
              <w:t>Testing and Refining Computational Artifacts: 6.3</w:t>
            </w:r>
          </w:p>
        </w:tc>
      </w:tr>
      <w:tr w:rsidR="007648D4" w:rsidTr="007B178D">
        <w:trPr>
          <w:trHeight w:val="340"/>
        </w:trPr>
        <w:tc>
          <w:tcPr>
            <w:tcW w:w="1096" w:type="dxa"/>
          </w:tcPr>
          <w:p w:rsidR="007648D4" w:rsidRDefault="007648D4" w:rsidP="007B178D">
            <w:pPr>
              <w:rPr>
                <w:sz w:val="22"/>
                <w:szCs w:val="22"/>
              </w:rPr>
            </w:pPr>
            <w:r>
              <w:rPr>
                <w:sz w:val="22"/>
                <w:szCs w:val="22"/>
              </w:rPr>
              <w:t>1.AP.PD.4</w:t>
            </w:r>
          </w:p>
        </w:tc>
        <w:tc>
          <w:tcPr>
            <w:tcW w:w="12192" w:type="dxa"/>
          </w:tcPr>
          <w:p w:rsidR="007648D4" w:rsidRDefault="007648D4" w:rsidP="007B178D">
            <w:pPr>
              <w:rPr>
                <w:b/>
                <w:sz w:val="22"/>
                <w:szCs w:val="22"/>
              </w:rPr>
            </w:pPr>
            <w:r>
              <w:rPr>
                <w:b/>
                <w:sz w:val="22"/>
                <w:szCs w:val="22"/>
              </w:rPr>
              <w:t>Using correct terminology, describe steps taken and choices made during program development.</w:t>
            </w:r>
          </w:p>
          <w:p w:rsidR="007648D4" w:rsidRDefault="007648D4" w:rsidP="007B178D">
            <w:pPr>
              <w:rPr>
                <w:i/>
                <w:sz w:val="22"/>
                <w:szCs w:val="22"/>
              </w:rPr>
            </w:pPr>
            <w:r>
              <w:rPr>
                <w:i/>
                <w:sz w:val="22"/>
                <w:szCs w:val="22"/>
              </w:rPr>
              <w:t xml:space="preserve">At this stage, students should be able to talk or write about the goals and expected outcomes of the instructions they develop and the choices that they made when developing their instructions. This could be done using coding journals, discussions with a teacher, class presentations, or classroom blogs. For example, first grade students do a class presentation sharing the process, choices they made, and outcomes for a fictitious product they developed. </w:t>
            </w:r>
          </w:p>
          <w:p w:rsidR="007648D4" w:rsidRDefault="007648D4" w:rsidP="007B178D">
            <w:pPr>
              <w:rPr>
                <w:b/>
                <w:sz w:val="22"/>
                <w:szCs w:val="22"/>
              </w:rPr>
            </w:pPr>
            <w:r>
              <w:rPr>
                <w:i/>
                <w:color w:val="1F3864"/>
                <w:sz w:val="22"/>
                <w:szCs w:val="22"/>
              </w:rPr>
              <w:t xml:space="preserve">Practice(s): </w:t>
            </w:r>
            <w:r>
              <w:rPr>
                <w:color w:val="1F3864"/>
                <w:sz w:val="22"/>
                <w:szCs w:val="22"/>
              </w:rPr>
              <w:t>Communicating About Computing: 7.2</w:t>
            </w:r>
          </w:p>
        </w:tc>
      </w:tr>
    </w:tbl>
    <w:tbl>
      <w:tblPr>
        <w:tblStyle w:val="ad"/>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Algorithms (A)</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2.AP.A.1</w:t>
            </w:r>
          </w:p>
        </w:tc>
        <w:tc>
          <w:tcPr>
            <w:tcW w:w="12192" w:type="dxa"/>
          </w:tcPr>
          <w:p w:rsidR="007648D4" w:rsidRDefault="007648D4" w:rsidP="007B178D">
            <w:pPr>
              <w:rPr>
                <w:b/>
                <w:sz w:val="22"/>
                <w:szCs w:val="22"/>
              </w:rPr>
            </w:pPr>
            <w:r>
              <w:rPr>
                <w:b/>
                <w:sz w:val="22"/>
                <w:szCs w:val="22"/>
              </w:rPr>
              <w:t>Model daily processes by creating and following algorithms (sets of step-by-step instructions to complete tasks.</w:t>
            </w:r>
          </w:p>
          <w:p w:rsidR="007648D4" w:rsidRDefault="007648D4" w:rsidP="007B178D">
            <w:pPr>
              <w:rPr>
                <w:i/>
                <w:color w:val="0000FF"/>
                <w:sz w:val="22"/>
                <w:szCs w:val="22"/>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For example, students begin to understand and model daily step-by-step processes, such as brushing teeth, implementing a morning procedure, or following a simple recipe as "algorithms" that lead to </w:t>
            </w:r>
            <w:proofErr w:type="gramStart"/>
            <w:r>
              <w:rPr>
                <w:i/>
                <w:sz w:val="22"/>
                <w:szCs w:val="22"/>
              </w:rPr>
              <w:t>an end result</w:t>
            </w:r>
            <w:proofErr w:type="gramEnd"/>
            <w:r>
              <w:rPr>
                <w:i/>
                <w:sz w:val="22"/>
                <w:szCs w:val="22"/>
              </w:rPr>
              <w:t>.</w:t>
            </w:r>
          </w:p>
          <w:p w:rsidR="007648D4" w:rsidRDefault="007648D4" w:rsidP="007B178D">
            <w:pPr>
              <w:rPr>
                <w:color w:val="1F3864"/>
                <w:sz w:val="22"/>
                <w:szCs w:val="22"/>
              </w:rPr>
            </w:pPr>
            <w:r>
              <w:rPr>
                <w:i/>
                <w:color w:val="1F3864"/>
                <w:sz w:val="22"/>
                <w:szCs w:val="22"/>
              </w:rPr>
              <w:t xml:space="preserve">Practice(s): </w:t>
            </w:r>
            <w:r>
              <w:rPr>
                <w:color w:val="1F3864"/>
                <w:sz w:val="22"/>
                <w:szCs w:val="22"/>
              </w:rPr>
              <w:t>Developing and Using Abstractions: 4.3</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Variables (V)</w:t>
            </w:r>
          </w:p>
          <w:p w:rsidR="007648D4" w:rsidRDefault="007648D4" w:rsidP="007B178D">
            <w:pPr>
              <w:rPr>
                <w:b/>
                <w:sz w:val="22"/>
                <w:szCs w:val="22"/>
              </w:rPr>
            </w:pPr>
          </w:p>
        </w:tc>
      </w:tr>
      <w:tr w:rsidR="007648D4" w:rsidTr="007B178D">
        <w:trPr>
          <w:trHeight w:val="520"/>
        </w:trPr>
        <w:tc>
          <w:tcPr>
            <w:tcW w:w="1096" w:type="dxa"/>
          </w:tcPr>
          <w:p w:rsidR="007648D4" w:rsidRDefault="007648D4" w:rsidP="007B178D">
            <w:pPr>
              <w:rPr>
                <w:sz w:val="22"/>
                <w:szCs w:val="22"/>
              </w:rPr>
            </w:pPr>
            <w:r>
              <w:rPr>
                <w:sz w:val="22"/>
                <w:szCs w:val="22"/>
              </w:rPr>
              <w:t>2.AP.V.1</w:t>
            </w:r>
          </w:p>
        </w:tc>
        <w:tc>
          <w:tcPr>
            <w:tcW w:w="12192" w:type="dxa"/>
          </w:tcPr>
          <w:p w:rsidR="007648D4" w:rsidRDefault="007648D4" w:rsidP="007B178D">
            <w:pPr>
              <w:rPr>
                <w:b/>
                <w:sz w:val="22"/>
                <w:szCs w:val="22"/>
              </w:rPr>
            </w:pPr>
            <w:r>
              <w:rPr>
                <w:b/>
                <w:sz w:val="22"/>
                <w:szCs w:val="22"/>
              </w:rPr>
              <w:t>Model the way programs store and manipulate data by using numbers or other symbols to represent information.</w:t>
            </w:r>
          </w:p>
          <w:p w:rsidR="007648D4" w:rsidRDefault="007648D4" w:rsidP="007B178D">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7648D4" w:rsidRDefault="007648D4" w:rsidP="007B178D">
            <w:pPr>
              <w:rPr>
                <w:b/>
                <w:color w:val="1F3864"/>
                <w:sz w:val="22"/>
                <w:szCs w:val="22"/>
              </w:rPr>
            </w:pPr>
            <w:r>
              <w:rPr>
                <w:i/>
                <w:color w:val="1F3864"/>
                <w:sz w:val="22"/>
                <w:szCs w:val="22"/>
              </w:rPr>
              <w:t xml:space="preserve">Practice(s): </w:t>
            </w:r>
            <w:r>
              <w:rPr>
                <w:color w:val="1F3864"/>
                <w:sz w:val="22"/>
                <w:szCs w:val="22"/>
              </w:rPr>
              <w:t>Developing and Using Abstractions: 4.3</w:t>
            </w:r>
          </w:p>
        </w:tc>
      </w:tr>
    </w:tbl>
    <w:p w:rsidR="007517AE" w:rsidRDefault="007517AE">
      <w:r>
        <w:br w:type="page"/>
      </w:r>
    </w:p>
    <w:tbl>
      <w:tblPr>
        <w:tblStyle w:val="ad"/>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Control (C)</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2.AP.C.1</w:t>
            </w:r>
          </w:p>
        </w:tc>
        <w:tc>
          <w:tcPr>
            <w:tcW w:w="12192" w:type="dxa"/>
          </w:tcPr>
          <w:p w:rsidR="007648D4" w:rsidRDefault="007648D4" w:rsidP="007B178D">
            <w:pPr>
              <w:rPr>
                <w:b/>
                <w:sz w:val="22"/>
                <w:szCs w:val="22"/>
              </w:rPr>
            </w:pPr>
            <w:r>
              <w:rPr>
                <w:b/>
                <w:sz w:val="22"/>
                <w:szCs w:val="22"/>
              </w:rPr>
              <w:t>Develop programs with sequences and simple loops, to express ideas or address a problem.</w:t>
            </w:r>
          </w:p>
          <w:p w:rsidR="007648D4" w:rsidRDefault="007648D4" w:rsidP="007B178D">
            <w:pPr>
              <w:rPr>
                <w:i/>
                <w:color w:val="0000FF"/>
                <w:sz w:val="22"/>
                <w:szCs w:val="22"/>
              </w:rPr>
            </w:pPr>
            <w:r>
              <w:rPr>
                <w:i/>
                <w:sz w:val="22"/>
                <w:szCs w:val="22"/>
              </w:rPr>
              <w:t>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For example: students independently identify loops and sequences in songs, rhymes, and games, such as the song Head, Shoulders, Knees and Toes</w:t>
            </w:r>
          </w:p>
          <w:p w:rsidR="007648D4" w:rsidRDefault="007648D4" w:rsidP="007B178D">
            <w:pPr>
              <w:rPr>
                <w:b/>
                <w:color w:val="1F3864"/>
                <w:sz w:val="22"/>
                <w:szCs w:val="22"/>
              </w:rPr>
            </w:pPr>
            <w:r>
              <w:rPr>
                <w:i/>
                <w:color w:val="1F3864"/>
                <w:sz w:val="22"/>
                <w:szCs w:val="22"/>
              </w:rPr>
              <w:t xml:space="preserve">Practice(s): </w:t>
            </w:r>
            <w:r>
              <w:rPr>
                <w:color w:val="1F3864"/>
                <w:sz w:val="22"/>
                <w:szCs w:val="22"/>
              </w:rPr>
              <w:t>Creating Computational Artifacts: 5.2</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Modularity (M)</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2.AP.M.1</w:t>
            </w:r>
          </w:p>
        </w:tc>
        <w:tc>
          <w:tcPr>
            <w:tcW w:w="12192" w:type="dxa"/>
          </w:tcPr>
          <w:p w:rsidR="007648D4" w:rsidRDefault="007648D4" w:rsidP="007B178D">
            <w:pPr>
              <w:rPr>
                <w:b/>
                <w:sz w:val="22"/>
                <w:szCs w:val="22"/>
              </w:rPr>
            </w:pPr>
            <w:r>
              <w:rPr>
                <w:b/>
                <w:sz w:val="22"/>
                <w:szCs w:val="22"/>
              </w:rPr>
              <w:t>Decompose (break down) the steps needed to solve a problem into a precise sequence of instructions.</w:t>
            </w:r>
          </w:p>
          <w:p w:rsidR="007648D4" w:rsidRDefault="007648D4" w:rsidP="007B178D">
            <w:pPr>
              <w:rPr>
                <w:i/>
                <w:sz w:val="22"/>
                <w:szCs w:val="22"/>
              </w:rPr>
            </w:pPr>
            <w:r>
              <w:rPr>
                <w:i/>
                <w:sz w:val="22"/>
                <w:szCs w:val="22"/>
              </w:rPr>
              <w:t>Decomposition is the act of breaking down tasks into simpler tasks. Students could break down the steps needed to make a peanut butter and jelly sandwich, to brush their teeth, to draw a shape, to move a character across the screen, or to solve a level of a coding app.</w:t>
            </w:r>
          </w:p>
          <w:p w:rsidR="007648D4" w:rsidRDefault="007648D4" w:rsidP="007B178D">
            <w:pPr>
              <w:rPr>
                <w:sz w:val="22"/>
                <w:szCs w:val="22"/>
              </w:rPr>
            </w:pPr>
            <w:r>
              <w:rPr>
                <w:i/>
                <w:color w:val="1F3864"/>
                <w:sz w:val="22"/>
                <w:szCs w:val="22"/>
              </w:rPr>
              <w:t xml:space="preserve">Practice(s): </w:t>
            </w:r>
            <w:r>
              <w:rPr>
                <w:color w:val="1F3864"/>
                <w:sz w:val="22"/>
                <w:szCs w:val="22"/>
              </w:rPr>
              <w:t>Recognizing and Defining Computational Problems: 3.2</w:t>
            </w:r>
          </w:p>
        </w:tc>
      </w:tr>
      <w:tr w:rsidR="007648D4" w:rsidTr="007B178D">
        <w:trPr>
          <w:trHeight w:val="500"/>
        </w:trPr>
        <w:tc>
          <w:tcPr>
            <w:tcW w:w="13288" w:type="dxa"/>
            <w:gridSpan w:val="2"/>
            <w:shd w:val="clear" w:color="auto" w:fill="DEEBF6"/>
          </w:tcPr>
          <w:p w:rsidR="007648D4" w:rsidRDefault="007648D4" w:rsidP="007B178D">
            <w:pPr>
              <w:rPr>
                <w:sz w:val="22"/>
                <w:szCs w:val="22"/>
              </w:rPr>
            </w:pPr>
            <w:proofErr w:type="spellStart"/>
            <w:r>
              <w:rPr>
                <w:b/>
                <w:sz w:val="22"/>
                <w:szCs w:val="22"/>
              </w:rPr>
              <w:t>Subconcept</w:t>
            </w:r>
            <w:proofErr w:type="spellEnd"/>
            <w:r>
              <w:rPr>
                <w:b/>
                <w:sz w:val="22"/>
                <w:szCs w:val="22"/>
              </w:rPr>
              <w:t>: Program Development (PD)</w:t>
            </w:r>
          </w:p>
          <w:p w:rsidR="007648D4" w:rsidRDefault="007648D4" w:rsidP="007B178D">
            <w:pPr>
              <w:rPr>
                <w:b/>
                <w:sz w:val="22"/>
                <w:szCs w:val="22"/>
              </w:rPr>
            </w:pPr>
          </w:p>
        </w:tc>
      </w:tr>
      <w:tr w:rsidR="007648D4" w:rsidTr="007B178D">
        <w:trPr>
          <w:trHeight w:val="1060"/>
        </w:trPr>
        <w:tc>
          <w:tcPr>
            <w:tcW w:w="1096" w:type="dxa"/>
          </w:tcPr>
          <w:p w:rsidR="007648D4" w:rsidRDefault="007648D4" w:rsidP="007B178D">
            <w:pPr>
              <w:rPr>
                <w:sz w:val="22"/>
                <w:szCs w:val="22"/>
              </w:rPr>
            </w:pPr>
            <w:r>
              <w:rPr>
                <w:sz w:val="22"/>
                <w:szCs w:val="22"/>
              </w:rPr>
              <w:t>2.AP.PD.1</w:t>
            </w:r>
          </w:p>
        </w:tc>
        <w:tc>
          <w:tcPr>
            <w:tcW w:w="12192" w:type="dxa"/>
          </w:tcPr>
          <w:p w:rsidR="007648D4" w:rsidRDefault="007648D4" w:rsidP="007B178D">
            <w:pPr>
              <w:rPr>
                <w:b/>
                <w:sz w:val="22"/>
                <w:szCs w:val="22"/>
              </w:rPr>
            </w:pPr>
            <w:r>
              <w:rPr>
                <w:b/>
                <w:sz w:val="22"/>
                <w:szCs w:val="22"/>
              </w:rPr>
              <w:t>Develop plans that describe a program’s sequence of events, goals, and expected outcomes.</w:t>
            </w:r>
          </w:p>
          <w:p w:rsidR="007648D4" w:rsidRDefault="007648D4" w:rsidP="007B178D">
            <w:pPr>
              <w:rPr>
                <w:i/>
                <w:sz w:val="22"/>
                <w:szCs w:val="22"/>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For example, students create a graphic organizer modeling the life cycle of a plant.</w:t>
            </w:r>
          </w:p>
          <w:p w:rsidR="007648D4" w:rsidRDefault="007648D4" w:rsidP="007B178D">
            <w:pPr>
              <w:rPr>
                <w:sz w:val="22"/>
                <w:szCs w:val="22"/>
              </w:rPr>
            </w:pPr>
            <w:r>
              <w:rPr>
                <w:i/>
                <w:color w:val="1F3864"/>
                <w:sz w:val="22"/>
                <w:szCs w:val="22"/>
              </w:rPr>
              <w:t xml:space="preserve">Practice(s): </w:t>
            </w:r>
            <w:r>
              <w:rPr>
                <w:color w:val="1F3864"/>
                <w:sz w:val="22"/>
                <w:szCs w:val="22"/>
              </w:rPr>
              <w:t>Creating Computational Artifacts, Communicating About Computing: 5.2, 7.2</w:t>
            </w:r>
          </w:p>
        </w:tc>
      </w:tr>
      <w:tr w:rsidR="007648D4" w:rsidTr="007B178D">
        <w:trPr>
          <w:trHeight w:val="1060"/>
        </w:trPr>
        <w:tc>
          <w:tcPr>
            <w:tcW w:w="1096" w:type="dxa"/>
          </w:tcPr>
          <w:p w:rsidR="007648D4" w:rsidRDefault="007648D4" w:rsidP="007B178D">
            <w:pPr>
              <w:rPr>
                <w:sz w:val="22"/>
                <w:szCs w:val="22"/>
              </w:rPr>
            </w:pPr>
            <w:r>
              <w:rPr>
                <w:sz w:val="22"/>
                <w:szCs w:val="22"/>
              </w:rPr>
              <w:t>2.AP.PD.2</w:t>
            </w:r>
          </w:p>
        </w:tc>
        <w:tc>
          <w:tcPr>
            <w:tcW w:w="12192" w:type="dxa"/>
          </w:tcPr>
          <w:p w:rsidR="007648D4" w:rsidRDefault="007648D4" w:rsidP="007B178D">
            <w:pPr>
              <w:rPr>
                <w:b/>
                <w:sz w:val="22"/>
                <w:szCs w:val="22"/>
              </w:rPr>
            </w:pPr>
            <w:r>
              <w:rPr>
                <w:b/>
                <w:sz w:val="22"/>
                <w:szCs w:val="22"/>
              </w:rPr>
              <w:t>Give attribution (credit) when using the ideas and creations of others while developing programs.</w:t>
            </w:r>
          </w:p>
          <w:p w:rsidR="007648D4" w:rsidRDefault="007648D4" w:rsidP="007B178D">
            <w:pPr>
              <w:rPr>
                <w:i/>
                <w:color w:val="0000FF"/>
                <w:sz w:val="22"/>
                <w:szCs w:val="22"/>
              </w:rPr>
            </w:pPr>
            <w:r>
              <w:rPr>
                <w:i/>
                <w:sz w:val="22"/>
                <w:szCs w:val="22"/>
              </w:rPr>
              <w:t xml:space="preserve">Using computers comes with a level of responsibility. Students should credit artifacts that were created by others, such as pictures, music, and code. Proper attribution at this stage does not require a formal citation, such as in a bibliography or works cited document. For example, students can give attribution in written form, at a minimum, by listing a website where they got the information, picture, or music. </w:t>
            </w:r>
          </w:p>
          <w:p w:rsidR="007648D4" w:rsidRDefault="007648D4" w:rsidP="007B178D">
            <w:pPr>
              <w:rPr>
                <w:sz w:val="22"/>
                <w:szCs w:val="22"/>
              </w:rPr>
            </w:pPr>
            <w:r>
              <w:rPr>
                <w:i/>
                <w:color w:val="1F3864"/>
                <w:sz w:val="22"/>
                <w:szCs w:val="22"/>
              </w:rPr>
              <w:t xml:space="preserve">Practice(s): </w:t>
            </w:r>
            <w:r>
              <w:rPr>
                <w:color w:val="1F3864"/>
                <w:sz w:val="22"/>
                <w:szCs w:val="22"/>
              </w:rPr>
              <w:t>Communicating About Computing: 7.3</w:t>
            </w:r>
          </w:p>
        </w:tc>
      </w:tr>
    </w:tbl>
    <w:p w:rsidR="007517AE" w:rsidRDefault="007517AE">
      <w:r>
        <w:br w:type="page"/>
      </w:r>
    </w:p>
    <w:tbl>
      <w:tblPr>
        <w:tblStyle w:val="ad"/>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1060"/>
        </w:trPr>
        <w:tc>
          <w:tcPr>
            <w:tcW w:w="1096" w:type="dxa"/>
          </w:tcPr>
          <w:p w:rsidR="007648D4" w:rsidRDefault="007648D4" w:rsidP="007B178D">
            <w:pPr>
              <w:rPr>
                <w:sz w:val="22"/>
                <w:szCs w:val="22"/>
              </w:rPr>
            </w:pPr>
            <w:r>
              <w:rPr>
                <w:sz w:val="22"/>
                <w:szCs w:val="22"/>
              </w:rPr>
              <w:lastRenderedPageBreak/>
              <w:t>2.AP.PD.3</w:t>
            </w:r>
          </w:p>
        </w:tc>
        <w:tc>
          <w:tcPr>
            <w:tcW w:w="12192" w:type="dxa"/>
          </w:tcPr>
          <w:p w:rsidR="007648D4" w:rsidRDefault="007648D4" w:rsidP="007B178D">
            <w:pPr>
              <w:rPr>
                <w:b/>
                <w:sz w:val="22"/>
                <w:szCs w:val="22"/>
              </w:rPr>
            </w:pPr>
            <w:r>
              <w:rPr>
                <w:b/>
                <w:sz w:val="22"/>
                <w:szCs w:val="22"/>
              </w:rPr>
              <w:t>Debug (identify and fix) errors in an algorithm or program that includes sequences and simple loops.</w:t>
            </w:r>
          </w:p>
          <w:p w:rsidR="007648D4" w:rsidRDefault="007648D4" w:rsidP="007B178D">
            <w:pPr>
              <w:rPr>
                <w:i/>
                <w:color w:val="0000FF"/>
                <w:sz w:val="22"/>
                <w:szCs w:val="22"/>
              </w:rPr>
            </w:pPr>
            <w:r>
              <w:rPr>
                <w:i/>
                <w:sz w:val="22"/>
                <w:szCs w:val="22"/>
              </w:rPr>
              <w:t>Algorithms or programs may not always work correctly. Students should be able to use various strategies, such as changing the sequence of the steps, following the algorithm in a step-by-step manner, or trial and error to fix problems in algorithms and programs. For example:  Students could use arrows on a grid to map out a path to a specific coordinate, such as a treasure map. If the steps were repeated, it would create a loop.</w:t>
            </w:r>
          </w:p>
          <w:p w:rsidR="007648D4" w:rsidRDefault="007648D4" w:rsidP="007B178D">
            <w:pPr>
              <w:rPr>
                <w:sz w:val="22"/>
                <w:szCs w:val="22"/>
              </w:rPr>
            </w:pPr>
            <w:r>
              <w:rPr>
                <w:i/>
                <w:color w:val="1F3864"/>
                <w:sz w:val="22"/>
                <w:szCs w:val="22"/>
              </w:rPr>
              <w:t xml:space="preserve">Practice(s): </w:t>
            </w:r>
            <w:r>
              <w:rPr>
                <w:color w:val="1F3864"/>
                <w:sz w:val="22"/>
                <w:szCs w:val="22"/>
              </w:rPr>
              <w:t>Testing and Refining Computational Artifacts: 6.2</w:t>
            </w:r>
          </w:p>
        </w:tc>
      </w:tr>
      <w:tr w:rsidR="007648D4" w:rsidTr="001B115C">
        <w:trPr>
          <w:trHeight w:val="350"/>
        </w:trPr>
        <w:tc>
          <w:tcPr>
            <w:tcW w:w="1096" w:type="dxa"/>
          </w:tcPr>
          <w:p w:rsidR="007648D4" w:rsidRDefault="007648D4" w:rsidP="007B178D">
            <w:pPr>
              <w:rPr>
                <w:sz w:val="22"/>
                <w:szCs w:val="22"/>
              </w:rPr>
            </w:pPr>
            <w:r>
              <w:rPr>
                <w:sz w:val="22"/>
                <w:szCs w:val="22"/>
              </w:rPr>
              <w:t>2.AP.PD.4</w:t>
            </w:r>
          </w:p>
        </w:tc>
        <w:tc>
          <w:tcPr>
            <w:tcW w:w="12192" w:type="dxa"/>
          </w:tcPr>
          <w:p w:rsidR="007648D4" w:rsidRDefault="007648D4" w:rsidP="007B178D">
            <w:pPr>
              <w:rPr>
                <w:b/>
                <w:sz w:val="22"/>
                <w:szCs w:val="22"/>
              </w:rPr>
            </w:pPr>
            <w:r>
              <w:rPr>
                <w:b/>
                <w:sz w:val="22"/>
                <w:szCs w:val="22"/>
              </w:rPr>
              <w:t>Using correct terminology, describe steps taken and choices made during the iterative process of program (procedure) development.</w:t>
            </w:r>
          </w:p>
          <w:p w:rsidR="007648D4" w:rsidRDefault="007648D4" w:rsidP="007B178D">
            <w:pPr>
              <w:rPr>
                <w:i/>
                <w:color w:val="0000FF"/>
                <w:sz w:val="22"/>
                <w:szCs w:val="22"/>
              </w:rPr>
            </w:pPr>
            <w:r>
              <w:rPr>
                <w:i/>
                <w:sz w:val="22"/>
                <w:szCs w:val="22"/>
              </w:rPr>
              <w:t xml:space="preserve">At this stage, students should be able to talk or write about the goals and expected outcomes of the programs they create and the choices that they made when creating programs. This could be done using coding journals, or discussions with a teacher. Students work together to explain the steps in their procedure. </w:t>
            </w:r>
          </w:p>
          <w:p w:rsidR="007648D4" w:rsidRDefault="007648D4" w:rsidP="007B178D">
            <w:pPr>
              <w:rPr>
                <w:sz w:val="22"/>
                <w:szCs w:val="22"/>
              </w:rPr>
            </w:pPr>
            <w:r>
              <w:rPr>
                <w:i/>
                <w:color w:val="1F3864"/>
                <w:sz w:val="22"/>
                <w:szCs w:val="22"/>
              </w:rPr>
              <w:t xml:space="preserve">Practice(s): </w:t>
            </w:r>
            <w:r>
              <w:rPr>
                <w:color w:val="1F3864"/>
                <w:sz w:val="22"/>
                <w:szCs w:val="22"/>
              </w:rPr>
              <w:t>Communicating About Computing: 7.2</w:t>
            </w:r>
          </w:p>
        </w:tc>
      </w:tr>
    </w:tbl>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3.AP.A.1</w:t>
            </w:r>
          </w:p>
        </w:tc>
        <w:tc>
          <w:tcPr>
            <w:tcW w:w="12192" w:type="dxa"/>
          </w:tcPr>
          <w:p w:rsidR="001B115C" w:rsidRDefault="001B115C" w:rsidP="007B178D">
            <w:pPr>
              <w:rPr>
                <w:b/>
                <w:sz w:val="22"/>
                <w:szCs w:val="22"/>
              </w:rPr>
            </w:pPr>
            <w:r>
              <w:rPr>
                <w:b/>
                <w:sz w:val="22"/>
                <w:szCs w:val="22"/>
              </w:rPr>
              <w:t>Recognize and compare multiple algorithms for the same task and determine which are effective.</w:t>
            </w:r>
          </w:p>
          <w:p w:rsidR="001B115C" w:rsidRDefault="001B115C" w:rsidP="007B178D">
            <w:pPr>
              <w:rPr>
                <w:i/>
                <w:sz w:val="22"/>
                <w:szCs w:val="22"/>
              </w:rPr>
            </w:pPr>
            <w:r>
              <w:rPr>
                <w:i/>
                <w:sz w:val="22"/>
                <w:szCs w:val="22"/>
              </w:rPr>
              <w:t xml:space="preserve">Different algorithms can achieve the same result, though sometimes one algorithm might be most appropriate for a specific </w:t>
            </w:r>
            <w:proofErr w:type="gramStart"/>
            <w:r>
              <w:rPr>
                <w:i/>
                <w:sz w:val="22"/>
                <w:szCs w:val="22"/>
              </w:rPr>
              <w:t>task..</w:t>
            </w:r>
            <w:proofErr w:type="gramEnd"/>
            <w:r>
              <w:rPr>
                <w:i/>
                <w:sz w:val="22"/>
                <w:szCs w:val="22"/>
              </w:rPr>
              <w:t xml:space="preserve"> Students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Another example might be to write different algorithms to draw a regular polygon and determine which algorithm would be the easiest to modify or repurpose to draw a different polygon.</w:t>
            </w:r>
          </w:p>
          <w:p w:rsidR="001B115C" w:rsidRDefault="001B115C" w:rsidP="007B178D">
            <w:pPr>
              <w:rPr>
                <w:i/>
                <w:color w:val="1F3864"/>
                <w:sz w:val="22"/>
                <w:szCs w:val="22"/>
              </w:rPr>
            </w:pPr>
            <w:r>
              <w:rPr>
                <w:i/>
                <w:color w:val="1F3864"/>
                <w:sz w:val="22"/>
                <w:szCs w:val="22"/>
              </w:rPr>
              <w:t>Practice(s):</w:t>
            </w:r>
            <w:r>
              <w:rPr>
                <w:color w:val="1F3864"/>
                <w:sz w:val="22"/>
                <w:szCs w:val="22"/>
              </w:rPr>
              <w:t xml:space="preserve"> Developing and Using Abstractions, 4.4</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3.AP.V.1</w:t>
            </w:r>
          </w:p>
        </w:tc>
        <w:tc>
          <w:tcPr>
            <w:tcW w:w="12192" w:type="dxa"/>
          </w:tcPr>
          <w:p w:rsidR="001B115C" w:rsidRDefault="001B115C" w:rsidP="007B178D">
            <w:pPr>
              <w:rPr>
                <w:b/>
                <w:sz w:val="22"/>
                <w:szCs w:val="22"/>
              </w:rPr>
            </w:pPr>
            <w:r>
              <w:rPr>
                <w:b/>
                <w:sz w:val="22"/>
                <w:szCs w:val="22"/>
              </w:rPr>
              <w:t>Create programs that use variables to store and modify data.</w:t>
            </w:r>
          </w:p>
          <w:p w:rsidR="001B115C" w:rsidRDefault="001B115C" w:rsidP="007B178D">
            <w:pPr>
              <w:rPr>
                <w:sz w:val="22"/>
                <w:szCs w:val="22"/>
              </w:rPr>
            </w:pPr>
            <w:r>
              <w:rPr>
                <w:i/>
                <w:sz w:val="22"/>
                <w:szCs w:val="22"/>
              </w:rPr>
              <w:t xml:space="preserve">Variables are used to store and modify data. At this level, understanding how to use variables is sufficient. </w:t>
            </w:r>
            <w:r>
              <w:rPr>
                <w:i/>
              </w:rPr>
              <w:t>S</w:t>
            </w:r>
            <w:r>
              <w:rPr>
                <w:i/>
                <w:sz w:val="22"/>
                <w:szCs w:val="22"/>
              </w:rPr>
              <w:t xml:space="preserve">tudents may use mathematical operations to add to the score of a game or subtract from the number of lives in a game. Programs can imply either digital or paper-based designs. </w:t>
            </w:r>
          </w:p>
          <w:p w:rsidR="001B115C" w:rsidRDefault="001B115C" w:rsidP="007B178D">
            <w:pPr>
              <w:rPr>
                <w:color w:val="1F3864"/>
                <w:sz w:val="22"/>
                <w:szCs w:val="22"/>
              </w:rPr>
            </w:pPr>
            <w:r>
              <w:rPr>
                <w:i/>
                <w:color w:val="1F3864"/>
                <w:sz w:val="22"/>
                <w:szCs w:val="22"/>
              </w:rPr>
              <w:t>Practice(s):</w:t>
            </w:r>
            <w:r>
              <w:rPr>
                <w:color w:val="1F3864"/>
                <w:sz w:val="22"/>
                <w:szCs w:val="22"/>
              </w:rPr>
              <w:t xml:space="preserve"> Creating Computational Artifacts: 5.2</w:t>
            </w:r>
          </w:p>
        </w:tc>
      </w:tr>
    </w:tbl>
    <w:p w:rsidR="007517AE" w:rsidRDefault="007517AE">
      <w:r>
        <w:br w:type="page"/>
      </w:r>
    </w:p>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Control (C)</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3.AP.C.1</w:t>
            </w:r>
          </w:p>
        </w:tc>
        <w:tc>
          <w:tcPr>
            <w:tcW w:w="12192" w:type="dxa"/>
          </w:tcPr>
          <w:p w:rsidR="001B115C" w:rsidRDefault="001B115C" w:rsidP="007B178D">
            <w:pPr>
              <w:rPr>
                <w:b/>
                <w:sz w:val="22"/>
                <w:szCs w:val="22"/>
              </w:rPr>
            </w:pPr>
            <w:r>
              <w:rPr>
                <w:b/>
                <w:sz w:val="22"/>
                <w:szCs w:val="22"/>
              </w:rPr>
              <w:t>Create programs that include sequences, events, loops, and/or conditionals.</w:t>
            </w:r>
          </w:p>
          <w:p w:rsidR="001B115C" w:rsidRDefault="001B115C" w:rsidP="007B178D">
            <w:pPr>
              <w:rPr>
                <w:i/>
                <w:sz w:val="22"/>
                <w:szCs w:val="22"/>
              </w:rPr>
            </w:pPr>
            <w:r>
              <w:rPr>
                <w:i/>
                <w:sz w:val="22"/>
                <w:szCs w:val="22"/>
              </w:rPr>
              <w:t xml:space="preserve">Control structures specify the order (sequence) in which instructions are executed within a program and can be combined to support the creation of more complex programs. </w:t>
            </w:r>
            <w:r>
              <w:rPr>
                <w:i/>
              </w:rPr>
              <w:t>If</w:t>
            </w:r>
            <w:r>
              <w:rPr>
                <w:i/>
                <w:sz w:val="22"/>
                <w:szCs w:val="22"/>
              </w:rPr>
              <w:t xml:space="preserve"> dialogue is not sequenced correctly when programming a simple animated story, the story will not make sense. Events allow portions of a program to run based on a specific action. </w:t>
            </w:r>
            <w:r>
              <w:rPr>
                <w:i/>
              </w:rPr>
              <w:t>St</w:t>
            </w:r>
            <w:r>
              <w:rPr>
                <w:i/>
                <w:sz w:val="22"/>
                <w:szCs w:val="22"/>
              </w:rPr>
              <w:t xml:space="preserve">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1B115C" w:rsidRDefault="001B115C" w:rsidP="007B178D">
            <w:pPr>
              <w:rPr>
                <w:color w:val="1F3864"/>
                <w:sz w:val="22"/>
                <w:szCs w:val="22"/>
              </w:rPr>
            </w:pPr>
            <w:r>
              <w:rPr>
                <w:color w:val="1F3864"/>
                <w:sz w:val="22"/>
                <w:szCs w:val="22"/>
              </w:rPr>
              <w:t>Practice(s):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Modularity (M)</w:t>
            </w:r>
          </w:p>
        </w:tc>
      </w:tr>
      <w:tr w:rsidR="001B115C" w:rsidTr="007B178D">
        <w:trPr>
          <w:trHeight w:val="1060"/>
        </w:trPr>
        <w:tc>
          <w:tcPr>
            <w:tcW w:w="1096" w:type="dxa"/>
          </w:tcPr>
          <w:p w:rsidR="001B115C" w:rsidRDefault="001B115C" w:rsidP="007B178D">
            <w:pPr>
              <w:rPr>
                <w:sz w:val="22"/>
                <w:szCs w:val="22"/>
              </w:rPr>
            </w:pPr>
            <w:r>
              <w:rPr>
                <w:sz w:val="22"/>
                <w:szCs w:val="22"/>
              </w:rPr>
              <w:t>3.AP.M.1</w:t>
            </w:r>
          </w:p>
        </w:tc>
        <w:tc>
          <w:tcPr>
            <w:tcW w:w="12192" w:type="dxa"/>
          </w:tcPr>
          <w:p w:rsidR="001B115C" w:rsidRDefault="001B115C" w:rsidP="007B178D">
            <w:pPr>
              <w:rPr>
                <w:b/>
                <w:sz w:val="22"/>
                <w:szCs w:val="22"/>
              </w:rPr>
            </w:pPr>
            <w:r>
              <w:rPr>
                <w:b/>
                <w:sz w:val="22"/>
                <w:szCs w:val="22"/>
              </w:rPr>
              <w:t>Decompose</w:t>
            </w:r>
            <w:r>
              <w:rPr>
                <w:b/>
                <w:color w:val="FF0000"/>
                <w:sz w:val="22"/>
                <w:szCs w:val="22"/>
              </w:rPr>
              <w:t xml:space="preserve"> </w:t>
            </w:r>
            <w:r>
              <w:rPr>
                <w:b/>
                <w:sz w:val="22"/>
                <w:szCs w:val="22"/>
              </w:rPr>
              <w:t>problems into smaller, manageable subproblems to facilitate the program development process.</w:t>
            </w:r>
          </w:p>
          <w:p w:rsidR="001B115C" w:rsidRDefault="001B115C" w:rsidP="007B178D">
            <w:pPr>
              <w:rPr>
                <w:i/>
                <w:sz w:val="22"/>
                <w:szCs w:val="22"/>
              </w:rPr>
            </w:pPr>
            <w:r>
              <w:rPr>
                <w:i/>
                <w:sz w:val="22"/>
                <w:szCs w:val="22"/>
              </w:rPr>
              <w:t xml:space="preserve">Decomposition is the act of breaking down </w:t>
            </w:r>
            <w:r>
              <w:rPr>
                <w:i/>
              </w:rPr>
              <w:t>a task into</w:t>
            </w:r>
            <w:r>
              <w:t xml:space="preserve"> </w:t>
            </w:r>
            <w:r>
              <w:rPr>
                <w:i/>
                <w:sz w:val="22"/>
                <w:szCs w:val="22"/>
              </w:rPr>
              <w:t>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1B115C" w:rsidRDefault="001B115C" w:rsidP="007B178D">
            <w:pPr>
              <w:rPr>
                <w:color w:val="1F3864"/>
                <w:sz w:val="22"/>
                <w:szCs w:val="22"/>
              </w:rPr>
            </w:pPr>
            <w:r>
              <w:rPr>
                <w:color w:val="1F3864"/>
                <w:sz w:val="22"/>
                <w:szCs w:val="22"/>
              </w:rPr>
              <w:t>Practice(s): Recognizing and Defining Computational Problems: 3.2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3.AP.PD.1</w:t>
            </w:r>
          </w:p>
        </w:tc>
        <w:tc>
          <w:tcPr>
            <w:tcW w:w="12192" w:type="dxa"/>
          </w:tcPr>
          <w:p w:rsidR="001B115C" w:rsidRDefault="001B115C" w:rsidP="007B178D">
            <w:pPr>
              <w:rPr>
                <w:sz w:val="22"/>
                <w:szCs w:val="22"/>
              </w:rPr>
            </w:pPr>
            <w:r>
              <w:rPr>
                <w:b/>
                <w:sz w:val="22"/>
                <w:szCs w:val="22"/>
              </w:rPr>
              <w:t>With teacher guidance, use an iterative process to plan the development of a program by including others' perspectives and considering user preferences.</w:t>
            </w:r>
          </w:p>
          <w:p w:rsidR="001B115C" w:rsidRDefault="001B115C" w:rsidP="007B178D">
            <w:pPr>
              <w:rPr>
                <w:i/>
                <w:sz w:val="22"/>
                <w:szCs w:val="22"/>
              </w:rPr>
            </w:pPr>
            <w:r>
              <w:rPr>
                <w:i/>
                <w:sz w:val="22"/>
                <w:szCs w:val="22"/>
              </w:rPr>
              <w:t>Planning is an important part of the iterative process of program development. Students outline key features, time and resource constraints, and user expectations. With teacher guidance, students should document the plan as, for example, a storyboard, flowchart, pseudocode, or story map.</w:t>
            </w:r>
          </w:p>
          <w:p w:rsidR="001B115C" w:rsidRDefault="001B115C" w:rsidP="007B178D">
            <w:pPr>
              <w:rPr>
                <w:color w:val="1F3864"/>
                <w:sz w:val="22"/>
                <w:szCs w:val="22"/>
              </w:rPr>
            </w:pPr>
            <w:r>
              <w:rPr>
                <w:color w:val="1F3864"/>
                <w:sz w:val="22"/>
                <w:szCs w:val="22"/>
              </w:rPr>
              <w:t>Practice(s): Fostering an Inclusive Computing Culture, Creating Computational Artifacts: 1.1, 5.1</w:t>
            </w:r>
          </w:p>
        </w:tc>
      </w:tr>
      <w:tr w:rsidR="001B115C" w:rsidTr="007B178D">
        <w:trPr>
          <w:trHeight w:val="1060"/>
        </w:trPr>
        <w:tc>
          <w:tcPr>
            <w:tcW w:w="1096" w:type="dxa"/>
          </w:tcPr>
          <w:p w:rsidR="001B115C" w:rsidRDefault="001B115C" w:rsidP="007B178D">
            <w:pPr>
              <w:rPr>
                <w:sz w:val="22"/>
                <w:szCs w:val="22"/>
              </w:rPr>
            </w:pPr>
            <w:r>
              <w:rPr>
                <w:sz w:val="22"/>
                <w:szCs w:val="22"/>
              </w:rPr>
              <w:t>3.AP.PD.2</w:t>
            </w:r>
          </w:p>
        </w:tc>
        <w:tc>
          <w:tcPr>
            <w:tcW w:w="12192" w:type="dxa"/>
          </w:tcPr>
          <w:p w:rsidR="001B115C" w:rsidRDefault="001B115C" w:rsidP="007B178D">
            <w:pPr>
              <w:rPr>
                <w:b/>
                <w:sz w:val="22"/>
                <w:szCs w:val="22"/>
              </w:rPr>
            </w:pPr>
            <w:r>
              <w:rPr>
                <w:b/>
                <w:sz w:val="22"/>
                <w:szCs w:val="22"/>
              </w:rPr>
              <w:t>Observe intellectual property rights and give appropriate attribution when creating or remixing programs.</w:t>
            </w:r>
          </w:p>
          <w:p w:rsidR="001B115C" w:rsidRDefault="001B115C" w:rsidP="007B178D">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w:t>
            </w:r>
            <w:r>
              <w:rPr>
                <w:i/>
              </w:rPr>
              <w:t xml:space="preserve">the creator </w:t>
            </w:r>
            <w:r>
              <w:rPr>
                <w:i/>
                <w:sz w:val="22"/>
                <w:szCs w:val="22"/>
              </w:rPr>
              <w:t>may not like. Students should identify if ideas were borrowed or adjusted,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1B115C" w:rsidRDefault="001B115C" w:rsidP="007B178D">
            <w:pPr>
              <w:rPr>
                <w:color w:val="1F3864"/>
                <w:sz w:val="22"/>
                <w:szCs w:val="22"/>
              </w:rPr>
            </w:pPr>
            <w:r>
              <w:rPr>
                <w:color w:val="1F3864"/>
                <w:sz w:val="22"/>
                <w:szCs w:val="22"/>
              </w:rPr>
              <w:t>Practice(s): Creating Computational Artifacts, Communicating About Computing: 5.2, 7.3</w:t>
            </w:r>
          </w:p>
        </w:tc>
      </w:tr>
      <w:tr w:rsidR="001B115C" w:rsidTr="007B178D">
        <w:trPr>
          <w:trHeight w:val="1080"/>
        </w:trPr>
        <w:tc>
          <w:tcPr>
            <w:tcW w:w="1096" w:type="dxa"/>
          </w:tcPr>
          <w:p w:rsidR="001B115C" w:rsidRDefault="001B115C" w:rsidP="007B178D">
            <w:pPr>
              <w:rPr>
                <w:sz w:val="22"/>
                <w:szCs w:val="22"/>
              </w:rPr>
            </w:pPr>
            <w:r>
              <w:rPr>
                <w:sz w:val="22"/>
                <w:szCs w:val="22"/>
              </w:rPr>
              <w:lastRenderedPageBreak/>
              <w:t>3.AP.PD.3</w:t>
            </w:r>
          </w:p>
        </w:tc>
        <w:tc>
          <w:tcPr>
            <w:tcW w:w="12192" w:type="dxa"/>
          </w:tcPr>
          <w:p w:rsidR="001B115C" w:rsidRDefault="001B115C" w:rsidP="007B178D">
            <w:pPr>
              <w:rPr>
                <w:sz w:val="22"/>
                <w:szCs w:val="22"/>
              </w:rPr>
            </w:pPr>
            <w:r>
              <w:rPr>
                <w:b/>
                <w:sz w:val="22"/>
                <w:szCs w:val="22"/>
              </w:rPr>
              <w:t>Test and debug (identify and fix errors) a program or algorithm to ensure it runs as intended.</w:t>
            </w:r>
          </w:p>
          <w:p w:rsidR="001B115C" w:rsidRDefault="001B115C" w:rsidP="007B178D">
            <w:pPr>
              <w:rPr>
                <w:i/>
                <w:color w:val="0000FF"/>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 Identifying a mistake in a math problem, for example; Sally solved the following problem as 11, there were five groups with six apples in each. How many apples were there? Was she correct? Fix her mistake if she was incorrect.</w:t>
            </w:r>
          </w:p>
          <w:p w:rsidR="001B115C" w:rsidRDefault="001B115C" w:rsidP="007B178D">
            <w:pPr>
              <w:rPr>
                <w:color w:val="1F3864"/>
                <w:sz w:val="22"/>
                <w:szCs w:val="22"/>
              </w:rPr>
            </w:pPr>
            <w:r>
              <w:rPr>
                <w:color w:val="1F3864"/>
                <w:sz w:val="22"/>
                <w:szCs w:val="22"/>
              </w:rPr>
              <w:t>Practice(s): Testing and Refining Computational Artifacts: 6.1, 6.2</w:t>
            </w:r>
          </w:p>
        </w:tc>
      </w:tr>
      <w:tr w:rsidR="001B115C" w:rsidTr="007B178D">
        <w:trPr>
          <w:trHeight w:val="1060"/>
        </w:trPr>
        <w:tc>
          <w:tcPr>
            <w:tcW w:w="1096" w:type="dxa"/>
          </w:tcPr>
          <w:p w:rsidR="001B115C" w:rsidRDefault="001B115C" w:rsidP="007B178D">
            <w:pPr>
              <w:rPr>
                <w:sz w:val="22"/>
                <w:szCs w:val="22"/>
              </w:rPr>
            </w:pPr>
            <w:r>
              <w:rPr>
                <w:sz w:val="22"/>
                <w:szCs w:val="22"/>
              </w:rPr>
              <w:t>3.AP.PD.4</w:t>
            </w:r>
          </w:p>
        </w:tc>
        <w:tc>
          <w:tcPr>
            <w:tcW w:w="12192" w:type="dxa"/>
          </w:tcPr>
          <w:p w:rsidR="001B115C" w:rsidRDefault="001B115C" w:rsidP="007B178D">
            <w:pPr>
              <w:rPr>
                <w:b/>
                <w:sz w:val="22"/>
                <w:szCs w:val="22"/>
              </w:rPr>
            </w:pPr>
            <w:r>
              <w:t>With teacher guidance, students take on varying roles,</w:t>
            </w:r>
            <w:r>
              <w:rPr>
                <w:b/>
                <w:sz w:val="22"/>
                <w:szCs w:val="22"/>
              </w:rPr>
              <w:t xml:space="preserve"> when collaborating with peers during the design, implementation, and review stages of program development.</w:t>
            </w:r>
          </w:p>
          <w:p w:rsidR="001B115C" w:rsidRDefault="001B115C" w:rsidP="007B178D">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1B115C" w:rsidRDefault="001B115C" w:rsidP="007B178D">
            <w:pPr>
              <w:rPr>
                <w:color w:val="1F3864"/>
                <w:sz w:val="22"/>
                <w:szCs w:val="22"/>
              </w:rPr>
            </w:pPr>
            <w:r>
              <w:rPr>
                <w:color w:val="1F3864"/>
                <w:sz w:val="22"/>
                <w:szCs w:val="22"/>
              </w:rPr>
              <w:t>Practice(s): Collaborating Around Computing: 2.2</w:t>
            </w:r>
          </w:p>
        </w:tc>
      </w:tr>
      <w:tr w:rsidR="001B115C" w:rsidTr="007B178D">
        <w:trPr>
          <w:trHeight w:val="340"/>
        </w:trPr>
        <w:tc>
          <w:tcPr>
            <w:tcW w:w="1096" w:type="dxa"/>
          </w:tcPr>
          <w:p w:rsidR="001B115C" w:rsidRDefault="001B115C" w:rsidP="007B178D">
            <w:pPr>
              <w:rPr>
                <w:sz w:val="22"/>
                <w:szCs w:val="22"/>
              </w:rPr>
            </w:pPr>
            <w:r>
              <w:rPr>
                <w:sz w:val="22"/>
                <w:szCs w:val="22"/>
              </w:rPr>
              <w:t>3.AP.PD.5</w:t>
            </w:r>
          </w:p>
        </w:tc>
        <w:tc>
          <w:tcPr>
            <w:tcW w:w="12192" w:type="dxa"/>
          </w:tcPr>
          <w:p w:rsidR="001B115C" w:rsidRDefault="001B115C" w:rsidP="007B178D">
            <w:pPr>
              <w:rPr>
                <w:b/>
                <w:sz w:val="22"/>
                <w:szCs w:val="22"/>
              </w:rPr>
            </w:pPr>
            <w:r>
              <w:rPr>
                <w:b/>
                <w:sz w:val="22"/>
                <w:szCs w:val="22"/>
              </w:rPr>
              <w:t>Describe choices made during program (procedure) development using code comments, presentations, and/or demonstrations.</w:t>
            </w:r>
          </w:p>
          <w:p w:rsidR="001B115C" w:rsidRDefault="001B115C" w:rsidP="007B178D">
            <w:pPr>
              <w:rPr>
                <w:i/>
                <w:sz w:val="22"/>
                <w:szCs w:val="22"/>
              </w:rPr>
            </w:pPr>
            <w:r>
              <w:rPr>
                <w:i/>
                <w:sz w:val="22"/>
                <w:szCs w:val="22"/>
              </w:rPr>
              <w:t xml:space="preserve">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 Students work together to explain the steps in their procedure. </w:t>
            </w:r>
          </w:p>
          <w:p w:rsidR="001B115C" w:rsidRDefault="001B115C" w:rsidP="007B178D">
            <w:pPr>
              <w:rPr>
                <w:color w:val="1F3864"/>
                <w:sz w:val="22"/>
                <w:szCs w:val="22"/>
              </w:rPr>
            </w:pPr>
            <w:r>
              <w:rPr>
                <w:color w:val="1F3864"/>
                <w:sz w:val="22"/>
                <w:szCs w:val="22"/>
              </w:rPr>
              <w:t>Practice(s): Communicating About Computing: 7.2</w:t>
            </w:r>
          </w:p>
        </w:tc>
      </w:tr>
    </w:tbl>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4.AP.A.1</w:t>
            </w:r>
          </w:p>
        </w:tc>
        <w:tc>
          <w:tcPr>
            <w:tcW w:w="12192" w:type="dxa"/>
          </w:tcPr>
          <w:p w:rsidR="001B115C" w:rsidRDefault="001B115C" w:rsidP="007B178D">
            <w:pPr>
              <w:rPr>
                <w:b/>
                <w:sz w:val="22"/>
                <w:szCs w:val="22"/>
              </w:rPr>
            </w:pPr>
            <w:r>
              <w:rPr>
                <w:b/>
                <w:sz w:val="22"/>
                <w:szCs w:val="22"/>
              </w:rPr>
              <w:t>Compare and refine multiple algorithms for the same task and determine which is the most effective.</w:t>
            </w:r>
          </w:p>
          <w:p w:rsidR="001B115C" w:rsidRDefault="001B115C" w:rsidP="007B178D">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They could look at routes suggested by mapping software and change the route to something that would be better, based on which route is shortest or fastest or would avoid a problem. Another example might be to write different algorithms to draw a regular polygon and determine which algorithm would be the easiest to modify or repurpose to draw a different polygon.</w:t>
            </w:r>
          </w:p>
          <w:p w:rsidR="001B115C" w:rsidRDefault="001B115C" w:rsidP="007B178D">
            <w:pPr>
              <w:rPr>
                <w:i/>
                <w:sz w:val="22"/>
                <w:szCs w:val="22"/>
              </w:rPr>
            </w:pPr>
            <w:r>
              <w:rPr>
                <w:i/>
                <w:color w:val="000081"/>
                <w:sz w:val="22"/>
                <w:szCs w:val="22"/>
              </w:rPr>
              <w:t>Practice(s):</w:t>
            </w:r>
            <w:r>
              <w:rPr>
                <w:color w:val="000081"/>
                <w:sz w:val="22"/>
                <w:szCs w:val="22"/>
              </w:rPr>
              <w:t xml:space="preserve"> Testing and Refining Computational Artifacts, Recognizing and Defining Computational Problems: 6.3</w:t>
            </w:r>
          </w:p>
        </w:tc>
      </w:tr>
    </w:tbl>
    <w:p w:rsidR="007517AE" w:rsidRDefault="007517AE">
      <w:r>
        <w:br w:type="page"/>
      </w:r>
    </w:p>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Variables (V)</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4.AP.V.1</w:t>
            </w:r>
          </w:p>
        </w:tc>
        <w:tc>
          <w:tcPr>
            <w:tcW w:w="12192" w:type="dxa"/>
          </w:tcPr>
          <w:p w:rsidR="001B115C" w:rsidRDefault="001B115C" w:rsidP="007B178D">
            <w:pPr>
              <w:rPr>
                <w:b/>
                <w:strike/>
                <w:color w:val="FF0000"/>
                <w:sz w:val="22"/>
                <w:szCs w:val="22"/>
              </w:rPr>
            </w:pPr>
            <w:r>
              <w:rPr>
                <w:b/>
                <w:sz w:val="22"/>
                <w:szCs w:val="22"/>
              </w:rPr>
              <w:t>Create programs that use variables to store and modify data</w:t>
            </w:r>
          </w:p>
          <w:p w:rsidR="001B115C" w:rsidRDefault="001B115C" w:rsidP="007B178D">
            <w:pPr>
              <w:rPr>
                <w:i/>
                <w:sz w:val="22"/>
                <w:szCs w:val="22"/>
              </w:rPr>
            </w:pPr>
            <w:r>
              <w:rPr>
                <w:i/>
                <w:sz w:val="22"/>
                <w:szCs w:val="22"/>
              </w:rPr>
              <w:t xml:space="preserve">Variables are used to store and modify data. At this level, understanding how to use variables is sufficient, without a fuller understanding of the technical aspects of variables (such as identifiers and memory locations. Students may use mathematical operations to add to the score of a game or subtract from the number of lives in a game. Programs can imply either digital or paper-based designs. </w:t>
            </w:r>
          </w:p>
          <w:p w:rsidR="001B115C" w:rsidRDefault="001B115C" w:rsidP="007B178D">
            <w:pPr>
              <w:rPr>
                <w:sz w:val="22"/>
                <w:szCs w:val="22"/>
              </w:rPr>
            </w:pPr>
            <w:r>
              <w:rPr>
                <w:i/>
                <w:color w:val="000081"/>
                <w:sz w:val="22"/>
                <w:szCs w:val="22"/>
              </w:rPr>
              <w:t>Practice(s):</w:t>
            </w:r>
            <w:r>
              <w:rPr>
                <w:color w:val="000081"/>
                <w:sz w:val="22"/>
                <w:szCs w:val="22"/>
              </w:rPr>
              <w:t xml:space="preserve">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4.AP.C.1</w:t>
            </w:r>
          </w:p>
        </w:tc>
        <w:tc>
          <w:tcPr>
            <w:tcW w:w="12192" w:type="dxa"/>
          </w:tcPr>
          <w:p w:rsidR="001B115C" w:rsidRDefault="001B115C" w:rsidP="007B178D">
            <w:pPr>
              <w:rPr>
                <w:b/>
                <w:sz w:val="22"/>
                <w:szCs w:val="22"/>
              </w:rPr>
            </w:pPr>
            <w:r>
              <w:rPr>
                <w:b/>
                <w:sz w:val="22"/>
                <w:szCs w:val="22"/>
              </w:rPr>
              <w:t>Create programs that include sequences, events, loops, and/or conditionals.</w:t>
            </w:r>
          </w:p>
          <w:p w:rsidR="001B115C" w:rsidRDefault="001B115C" w:rsidP="007B178D">
            <w:pPr>
              <w:rPr>
                <w:i/>
                <w:sz w:val="22"/>
                <w:szCs w:val="22"/>
              </w:rPr>
            </w:pPr>
            <w:r>
              <w:rPr>
                <w:i/>
                <w:sz w:val="22"/>
                <w:szCs w:val="22"/>
              </w:rPr>
              <w:t xml:space="preserve">Control structures specify the order (sequence) in which instructions are executed within a program and can be combined to support the creation of more complex programs. If dialogue is not sequenced correctly when programming a simple animated story, the story will not make sense. Events allow portions of a program to run based on a specific action. Students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1B115C" w:rsidRDefault="001B115C" w:rsidP="007B178D">
            <w:pPr>
              <w:rPr>
                <w:sz w:val="22"/>
                <w:szCs w:val="22"/>
              </w:rPr>
            </w:pPr>
            <w:r>
              <w:rPr>
                <w:color w:val="000081"/>
                <w:sz w:val="22"/>
                <w:szCs w:val="22"/>
              </w:rPr>
              <w:t>Practice(s):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Modularity (M)</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4.AP.M.1</w:t>
            </w:r>
          </w:p>
        </w:tc>
        <w:tc>
          <w:tcPr>
            <w:tcW w:w="12192" w:type="dxa"/>
          </w:tcPr>
          <w:p w:rsidR="001B115C" w:rsidRDefault="001B115C" w:rsidP="007B178D">
            <w:pPr>
              <w:rPr>
                <w:b/>
                <w:sz w:val="22"/>
                <w:szCs w:val="22"/>
              </w:rPr>
            </w:pPr>
            <w:r>
              <w:rPr>
                <w:b/>
                <w:sz w:val="22"/>
                <w:szCs w:val="22"/>
              </w:rPr>
              <w:t>Decompose problems into smaller, manageable subproblems to facilitate the program development process.</w:t>
            </w:r>
          </w:p>
          <w:p w:rsidR="001B115C" w:rsidRDefault="001B115C" w:rsidP="007B178D">
            <w:pPr>
              <w:rPr>
                <w:b/>
                <w:sz w:val="22"/>
                <w:szCs w:val="22"/>
              </w:rPr>
            </w:pPr>
            <w:r>
              <w:rPr>
                <w:i/>
                <w:sz w:val="22"/>
                <w:szCs w:val="22"/>
              </w:rPr>
              <w:t>Decomposition is the act of breaking down a task into 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1B115C" w:rsidRDefault="001B115C" w:rsidP="007B178D">
            <w:pPr>
              <w:rPr>
                <w:sz w:val="22"/>
                <w:szCs w:val="22"/>
              </w:rPr>
            </w:pPr>
            <w:r>
              <w:rPr>
                <w:color w:val="000081"/>
                <w:sz w:val="22"/>
                <w:szCs w:val="22"/>
              </w:rPr>
              <w:t>Practice(s): Recognizing and Defining Computational Problems: 3.2</w:t>
            </w:r>
          </w:p>
        </w:tc>
      </w:tr>
      <w:tr w:rsidR="001B115C" w:rsidTr="007B178D">
        <w:trPr>
          <w:trHeight w:val="1060"/>
        </w:trPr>
        <w:tc>
          <w:tcPr>
            <w:tcW w:w="1096" w:type="dxa"/>
          </w:tcPr>
          <w:p w:rsidR="001B115C" w:rsidRDefault="001B115C" w:rsidP="007B178D">
            <w:pPr>
              <w:rPr>
                <w:sz w:val="22"/>
                <w:szCs w:val="22"/>
              </w:rPr>
            </w:pPr>
            <w:r>
              <w:rPr>
                <w:sz w:val="22"/>
                <w:szCs w:val="22"/>
              </w:rPr>
              <w:t>4.AP.M.2</w:t>
            </w:r>
          </w:p>
        </w:tc>
        <w:tc>
          <w:tcPr>
            <w:tcW w:w="12192" w:type="dxa"/>
          </w:tcPr>
          <w:p w:rsidR="001B115C" w:rsidRDefault="001B115C" w:rsidP="007B178D">
            <w:pPr>
              <w:rPr>
                <w:b/>
                <w:sz w:val="22"/>
                <w:szCs w:val="22"/>
              </w:rPr>
            </w:pPr>
            <w:r>
              <w:rPr>
                <w:b/>
                <w:sz w:val="22"/>
                <w:szCs w:val="22"/>
              </w:rPr>
              <w:t>Modify, remix, or incorporate portions of an existing program into one's own work to add more advanced features.</w:t>
            </w:r>
          </w:p>
          <w:p w:rsidR="001B115C" w:rsidRDefault="001B115C" w:rsidP="007B178D">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1B115C" w:rsidRDefault="001B115C" w:rsidP="007B178D">
            <w:pPr>
              <w:rPr>
                <w:sz w:val="22"/>
                <w:szCs w:val="22"/>
              </w:rPr>
            </w:pPr>
            <w:r>
              <w:rPr>
                <w:color w:val="000081"/>
                <w:sz w:val="22"/>
                <w:szCs w:val="22"/>
              </w:rPr>
              <w:t>Practice(s): Creating Computational Artifacts: 5.3</w:t>
            </w:r>
          </w:p>
        </w:tc>
      </w:tr>
    </w:tbl>
    <w:p w:rsidR="007517AE" w:rsidRDefault="007517AE">
      <w:r>
        <w:br w:type="page"/>
      </w:r>
    </w:p>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4.AP.PD.1</w:t>
            </w:r>
          </w:p>
        </w:tc>
        <w:tc>
          <w:tcPr>
            <w:tcW w:w="12192" w:type="dxa"/>
          </w:tcPr>
          <w:p w:rsidR="001B115C" w:rsidRDefault="001B115C" w:rsidP="007B178D">
            <w:pPr>
              <w:rPr>
                <w:sz w:val="22"/>
                <w:szCs w:val="22"/>
              </w:rPr>
            </w:pPr>
            <w:r>
              <w:rPr>
                <w:b/>
                <w:sz w:val="22"/>
                <w:szCs w:val="22"/>
              </w:rPr>
              <w:t>Use an iterative process to plan the development of a program by including others' perspectives and considering user preferences.</w:t>
            </w:r>
          </w:p>
          <w:p w:rsidR="001B115C" w:rsidRDefault="001B115C" w:rsidP="007B178D">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1B115C" w:rsidRDefault="001B115C" w:rsidP="007B178D">
            <w:pPr>
              <w:rPr>
                <w:sz w:val="22"/>
                <w:szCs w:val="22"/>
              </w:rPr>
            </w:pPr>
            <w:r>
              <w:rPr>
                <w:color w:val="000081"/>
                <w:sz w:val="22"/>
                <w:szCs w:val="22"/>
              </w:rPr>
              <w:t>Practice(s): Fostering an Inclusive Computing Culture, Creating Computational Artifacts: 1.1, 5.1</w:t>
            </w:r>
          </w:p>
        </w:tc>
      </w:tr>
      <w:tr w:rsidR="001B115C" w:rsidTr="007B178D">
        <w:trPr>
          <w:trHeight w:val="1060"/>
        </w:trPr>
        <w:tc>
          <w:tcPr>
            <w:tcW w:w="1096" w:type="dxa"/>
          </w:tcPr>
          <w:p w:rsidR="001B115C" w:rsidRDefault="001B115C" w:rsidP="007B178D">
            <w:pPr>
              <w:rPr>
                <w:sz w:val="22"/>
                <w:szCs w:val="22"/>
              </w:rPr>
            </w:pPr>
            <w:r>
              <w:rPr>
                <w:sz w:val="22"/>
                <w:szCs w:val="22"/>
              </w:rPr>
              <w:t>4.AP.PD.2</w:t>
            </w:r>
          </w:p>
        </w:tc>
        <w:tc>
          <w:tcPr>
            <w:tcW w:w="12192" w:type="dxa"/>
          </w:tcPr>
          <w:p w:rsidR="001B115C" w:rsidRDefault="001B115C" w:rsidP="007B178D">
            <w:pPr>
              <w:rPr>
                <w:b/>
                <w:sz w:val="22"/>
                <w:szCs w:val="22"/>
              </w:rPr>
            </w:pPr>
            <w:r>
              <w:rPr>
                <w:b/>
                <w:sz w:val="22"/>
                <w:szCs w:val="22"/>
              </w:rPr>
              <w:t>Observe intellectual property rights and give appropriate attribution when creating or remixing programs.</w:t>
            </w:r>
          </w:p>
          <w:p w:rsidR="001B115C" w:rsidRDefault="001B115C" w:rsidP="007B178D">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1B115C" w:rsidRDefault="001B115C" w:rsidP="007B178D">
            <w:pPr>
              <w:rPr>
                <w:sz w:val="22"/>
                <w:szCs w:val="22"/>
              </w:rPr>
            </w:pPr>
            <w:r>
              <w:rPr>
                <w:color w:val="000081"/>
                <w:sz w:val="22"/>
                <w:szCs w:val="22"/>
              </w:rPr>
              <w:t>Practice(s): Creating Computational Artifacts, Communicating About Computing: 5.2, 7.3</w:t>
            </w:r>
          </w:p>
        </w:tc>
      </w:tr>
      <w:tr w:rsidR="001B115C" w:rsidTr="007B178D">
        <w:trPr>
          <w:trHeight w:val="1060"/>
        </w:trPr>
        <w:tc>
          <w:tcPr>
            <w:tcW w:w="1096" w:type="dxa"/>
          </w:tcPr>
          <w:p w:rsidR="001B115C" w:rsidRDefault="001B115C" w:rsidP="007B178D">
            <w:pPr>
              <w:rPr>
                <w:sz w:val="22"/>
                <w:szCs w:val="22"/>
              </w:rPr>
            </w:pPr>
            <w:r>
              <w:rPr>
                <w:sz w:val="22"/>
                <w:szCs w:val="22"/>
              </w:rPr>
              <w:t>4.AP.PD.3</w:t>
            </w:r>
          </w:p>
        </w:tc>
        <w:tc>
          <w:tcPr>
            <w:tcW w:w="12192" w:type="dxa"/>
          </w:tcPr>
          <w:p w:rsidR="001B115C" w:rsidRDefault="001B115C" w:rsidP="007B178D">
            <w:pPr>
              <w:rPr>
                <w:sz w:val="22"/>
                <w:szCs w:val="22"/>
              </w:rPr>
            </w:pPr>
            <w:r>
              <w:rPr>
                <w:b/>
                <w:sz w:val="22"/>
                <w:szCs w:val="22"/>
              </w:rPr>
              <w:t>Test and debug (identify and fix errors) a program/app or algorithm to ensure it runs as intended.</w:t>
            </w:r>
          </w:p>
          <w:p w:rsidR="001B115C" w:rsidRDefault="001B115C" w:rsidP="007B178D">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1B115C" w:rsidRDefault="001B115C" w:rsidP="007B178D">
            <w:pPr>
              <w:rPr>
                <w:sz w:val="22"/>
                <w:szCs w:val="22"/>
              </w:rPr>
            </w:pPr>
            <w:r>
              <w:rPr>
                <w:color w:val="000081"/>
                <w:sz w:val="22"/>
                <w:szCs w:val="22"/>
              </w:rPr>
              <w:t>Practice(s): Testing and Refining Computational Artifacts: 6.1, 6.2</w:t>
            </w:r>
          </w:p>
        </w:tc>
      </w:tr>
      <w:tr w:rsidR="001B115C" w:rsidTr="007B178D">
        <w:trPr>
          <w:trHeight w:val="1060"/>
        </w:trPr>
        <w:tc>
          <w:tcPr>
            <w:tcW w:w="1096" w:type="dxa"/>
          </w:tcPr>
          <w:p w:rsidR="001B115C" w:rsidRDefault="001B115C" w:rsidP="007B178D">
            <w:pPr>
              <w:rPr>
                <w:sz w:val="22"/>
                <w:szCs w:val="22"/>
              </w:rPr>
            </w:pPr>
            <w:r>
              <w:rPr>
                <w:sz w:val="22"/>
                <w:szCs w:val="22"/>
              </w:rPr>
              <w:t>4.AP.PD.4</w:t>
            </w:r>
          </w:p>
        </w:tc>
        <w:tc>
          <w:tcPr>
            <w:tcW w:w="12192" w:type="dxa"/>
          </w:tcPr>
          <w:p w:rsidR="001B115C" w:rsidRDefault="001B115C" w:rsidP="007B178D">
            <w:pPr>
              <w:rPr>
                <w:b/>
                <w:sz w:val="22"/>
                <w:szCs w:val="22"/>
              </w:rPr>
            </w:pPr>
            <w:r>
              <w:rPr>
                <w:b/>
                <w:sz w:val="22"/>
                <w:szCs w:val="22"/>
              </w:rPr>
              <w:t>With teacher guidance, students take on varying roles when collaborating with peers during the design, implementation, and review stages of program development.</w:t>
            </w:r>
          </w:p>
          <w:p w:rsidR="001B115C" w:rsidRDefault="001B115C" w:rsidP="007B178D">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1B115C" w:rsidRDefault="001B115C" w:rsidP="007B178D">
            <w:pPr>
              <w:rPr>
                <w:sz w:val="22"/>
                <w:szCs w:val="22"/>
              </w:rPr>
            </w:pPr>
            <w:r>
              <w:rPr>
                <w:color w:val="000081"/>
                <w:sz w:val="22"/>
                <w:szCs w:val="22"/>
              </w:rPr>
              <w:t>Practice(s): Collaborating Around Computing: 2.2</w:t>
            </w:r>
          </w:p>
        </w:tc>
      </w:tr>
      <w:tr w:rsidR="001B115C" w:rsidTr="007B178D">
        <w:trPr>
          <w:trHeight w:val="1060"/>
        </w:trPr>
        <w:tc>
          <w:tcPr>
            <w:tcW w:w="1096" w:type="dxa"/>
          </w:tcPr>
          <w:p w:rsidR="001B115C" w:rsidRDefault="001B115C" w:rsidP="007B178D">
            <w:pPr>
              <w:rPr>
                <w:sz w:val="22"/>
                <w:szCs w:val="22"/>
              </w:rPr>
            </w:pPr>
            <w:r>
              <w:rPr>
                <w:sz w:val="22"/>
                <w:szCs w:val="22"/>
              </w:rPr>
              <w:t>4.AP.PD.5</w:t>
            </w:r>
          </w:p>
        </w:tc>
        <w:tc>
          <w:tcPr>
            <w:tcW w:w="12192" w:type="dxa"/>
          </w:tcPr>
          <w:p w:rsidR="001B115C" w:rsidRDefault="001B115C" w:rsidP="007B178D">
            <w:pPr>
              <w:rPr>
                <w:b/>
                <w:sz w:val="22"/>
                <w:szCs w:val="22"/>
              </w:rPr>
            </w:pPr>
            <w:r>
              <w:rPr>
                <w:b/>
                <w:sz w:val="22"/>
                <w:szCs w:val="22"/>
              </w:rPr>
              <w:t>Describe choices made during program development using code comments, presentations, and/or demonstrations.</w:t>
            </w:r>
          </w:p>
          <w:p w:rsidR="001B115C" w:rsidRDefault="001B115C" w:rsidP="007B178D">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1B115C" w:rsidRDefault="001B115C" w:rsidP="007B178D">
            <w:pPr>
              <w:rPr>
                <w:sz w:val="22"/>
                <w:szCs w:val="22"/>
              </w:rPr>
            </w:pPr>
            <w:r>
              <w:rPr>
                <w:color w:val="000081"/>
                <w:sz w:val="22"/>
                <w:szCs w:val="22"/>
              </w:rPr>
              <w:t>Practice(s): Communicating About Computing: 7.2</w:t>
            </w:r>
          </w:p>
        </w:tc>
      </w:tr>
    </w:tbl>
    <w:p w:rsidR="007517AE" w:rsidRDefault="007517AE">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Algorithms (A)</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5.AP.A.1</w:t>
            </w:r>
          </w:p>
        </w:tc>
        <w:tc>
          <w:tcPr>
            <w:tcW w:w="12192" w:type="dxa"/>
          </w:tcPr>
          <w:p w:rsidR="001B115C" w:rsidRDefault="001B115C" w:rsidP="007B178D">
            <w:pPr>
              <w:rPr>
                <w:b/>
                <w:sz w:val="22"/>
                <w:szCs w:val="22"/>
              </w:rPr>
            </w:pPr>
            <w:r>
              <w:rPr>
                <w:b/>
                <w:sz w:val="22"/>
                <w:szCs w:val="22"/>
              </w:rPr>
              <w:t>Compare, test, and refine multiple algorithms for the same task and determine which is the most effective.</w:t>
            </w:r>
          </w:p>
          <w:p w:rsidR="001B115C" w:rsidRDefault="001B115C" w:rsidP="007B178D">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could use a map and plan multiple algorithms to get from one point to another. They could look at routes suggested by mapping software and change the route to something that would be better, based on which route is shortest or fastest or would avoid a problem. Students might compare algorithms that describe how to get ready for school. Another example might be to write different algorithms to draw a regular polygon and determine which algorithm would be the easiest to modify or repurpose to draw a different polygon. Students test their algorithms to verify their effectiveness.</w:t>
            </w:r>
          </w:p>
          <w:p w:rsidR="001B115C" w:rsidRDefault="001B115C" w:rsidP="007B178D">
            <w:pPr>
              <w:rPr>
                <w:sz w:val="22"/>
                <w:szCs w:val="22"/>
              </w:rPr>
            </w:pPr>
            <w:r>
              <w:rPr>
                <w:i/>
                <w:color w:val="000081"/>
                <w:sz w:val="22"/>
                <w:szCs w:val="22"/>
              </w:rPr>
              <w:t xml:space="preserve"> Practice(s):</w:t>
            </w:r>
            <w:r>
              <w:rPr>
                <w:color w:val="000081"/>
                <w:sz w:val="22"/>
                <w:szCs w:val="22"/>
              </w:rPr>
              <w:t xml:space="preserve"> Testing and Refining Computational Artifacts, Recognizing and Defining Computational Problems: 6.1, 6.3</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p w:rsidR="001B115C" w:rsidRDefault="001B115C" w:rsidP="007B178D">
            <w:pPr>
              <w:rPr>
                <w:b/>
                <w:sz w:val="22"/>
                <w:szCs w:val="22"/>
              </w:rPr>
            </w:pPr>
          </w:p>
        </w:tc>
      </w:tr>
      <w:tr w:rsidR="001B115C" w:rsidTr="007B178D">
        <w:trPr>
          <w:trHeight w:val="800"/>
        </w:trPr>
        <w:tc>
          <w:tcPr>
            <w:tcW w:w="1096" w:type="dxa"/>
          </w:tcPr>
          <w:p w:rsidR="001B115C" w:rsidRDefault="001B115C" w:rsidP="007B178D">
            <w:pPr>
              <w:rPr>
                <w:sz w:val="22"/>
                <w:szCs w:val="22"/>
              </w:rPr>
            </w:pPr>
            <w:r>
              <w:rPr>
                <w:sz w:val="22"/>
                <w:szCs w:val="22"/>
              </w:rPr>
              <w:t>5.AP.V.1</w:t>
            </w:r>
          </w:p>
        </w:tc>
        <w:tc>
          <w:tcPr>
            <w:tcW w:w="12192" w:type="dxa"/>
          </w:tcPr>
          <w:p w:rsidR="001B115C" w:rsidRDefault="001B115C" w:rsidP="007B178D">
            <w:pPr>
              <w:rPr>
                <w:b/>
                <w:sz w:val="22"/>
                <w:szCs w:val="22"/>
              </w:rPr>
            </w:pPr>
            <w:r>
              <w:rPr>
                <w:b/>
                <w:sz w:val="22"/>
                <w:szCs w:val="22"/>
              </w:rPr>
              <w:t>Recognizing that the data type determines the values that can be stored and the operations that can be performed on the data.</w:t>
            </w:r>
          </w:p>
          <w:p w:rsidR="001B115C" w:rsidRDefault="001B115C" w:rsidP="007B178D">
            <w:pPr>
              <w:rPr>
                <w:color w:val="0000FF"/>
                <w:sz w:val="22"/>
                <w:szCs w:val="22"/>
              </w:rPr>
            </w:pPr>
            <w:r>
              <w:rPr>
                <w:i/>
                <w:sz w:val="22"/>
                <w:szCs w:val="22"/>
              </w:rPr>
              <w:t xml:space="preserve">Variables are the vehicle through which computer programs store different types of data. At this level, understanding how to use variables is sufficient, without a fuller understanding of the technical aspects of variables (such as identifiers and memory locations). Data types vary by programming language, but many have types for numbers and text. Examples of operations associated with those types include multiplying numbers and combining text. Some visual, block-based languages do not have explicitly declared types but still have certain operations that apply only to </w:t>
            </w:r>
            <w:proofErr w:type="gramStart"/>
            <w:r>
              <w:rPr>
                <w:i/>
                <w:sz w:val="22"/>
                <w:szCs w:val="22"/>
              </w:rPr>
              <w:t>particular types</w:t>
            </w:r>
            <w:proofErr w:type="gramEnd"/>
            <w:r>
              <w:rPr>
                <w:i/>
                <w:sz w:val="22"/>
                <w:szCs w:val="22"/>
              </w:rPr>
              <w:t xml:space="preserve"> of data in a program. Programs can imply either digital or paper-based designs. Students </w:t>
            </w:r>
            <w:r>
              <w:rPr>
                <w:sz w:val="22"/>
                <w:szCs w:val="22"/>
              </w:rPr>
              <w:t>create programs that use variables to store and modify data.</w:t>
            </w:r>
          </w:p>
          <w:p w:rsidR="001B115C" w:rsidRDefault="001B115C" w:rsidP="007B178D">
            <w:pPr>
              <w:rPr>
                <w:sz w:val="22"/>
                <w:szCs w:val="22"/>
              </w:rPr>
            </w:pPr>
            <w:r>
              <w:rPr>
                <w:i/>
                <w:color w:val="000081"/>
                <w:sz w:val="22"/>
                <w:szCs w:val="22"/>
              </w:rPr>
              <w:t>Practice(s):</w:t>
            </w:r>
            <w:r>
              <w:rPr>
                <w:color w:val="000081"/>
                <w:sz w:val="22"/>
                <w:szCs w:val="22"/>
              </w:rPr>
              <w:t xml:space="preserve">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p w:rsidR="001B115C" w:rsidRDefault="001B115C" w:rsidP="007B178D">
            <w:pPr>
              <w:rPr>
                <w:b/>
                <w:sz w:val="22"/>
                <w:szCs w:val="22"/>
              </w:rPr>
            </w:pPr>
          </w:p>
        </w:tc>
      </w:tr>
      <w:tr w:rsidR="001B115C" w:rsidTr="007B178D">
        <w:trPr>
          <w:trHeight w:val="350"/>
        </w:trPr>
        <w:tc>
          <w:tcPr>
            <w:tcW w:w="1096" w:type="dxa"/>
          </w:tcPr>
          <w:p w:rsidR="001B115C" w:rsidRDefault="001B115C" w:rsidP="007B178D">
            <w:pPr>
              <w:rPr>
                <w:sz w:val="22"/>
                <w:szCs w:val="22"/>
              </w:rPr>
            </w:pPr>
            <w:r>
              <w:rPr>
                <w:sz w:val="22"/>
                <w:szCs w:val="22"/>
              </w:rPr>
              <w:t>5.AP.C.1</w:t>
            </w:r>
          </w:p>
        </w:tc>
        <w:tc>
          <w:tcPr>
            <w:tcW w:w="12192" w:type="dxa"/>
          </w:tcPr>
          <w:p w:rsidR="001B115C" w:rsidRDefault="001B115C" w:rsidP="007B178D">
            <w:pPr>
              <w:rPr>
                <w:b/>
                <w:sz w:val="22"/>
                <w:szCs w:val="22"/>
              </w:rPr>
            </w:pPr>
            <w:r>
              <w:rPr>
                <w:b/>
                <w:sz w:val="22"/>
                <w:szCs w:val="22"/>
              </w:rPr>
              <w:t>Create programs that include sequences, events, loops, and conditionals.</w:t>
            </w:r>
          </w:p>
          <w:p w:rsidR="001B115C" w:rsidRDefault="001B115C" w:rsidP="007B178D">
            <w:pPr>
              <w:rPr>
                <w:i/>
                <w:sz w:val="22"/>
                <w:szCs w:val="22"/>
              </w:rPr>
            </w:pPr>
            <w:r>
              <w:rPr>
                <w:i/>
                <w:sz w:val="22"/>
                <w:szCs w:val="22"/>
              </w:rPr>
              <w:t xml:space="preserve">Control structures specify the order (sequence) in which instructions are executed within a program and can be combined to support the creation of more complex programs. For example, if dialogue is not sequenced correctly when programming a simple animated story, the story will not make sense. Events allow portions of a program to run based on a specific action. For example, students could write a program to explain the water cycle and when a specific component is clicked (event), the program would show information about that part of the water cycle. Loops allow for the repetition of a sequence of code multiple times. For example,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For example,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1B115C" w:rsidRDefault="001B115C" w:rsidP="007B178D">
            <w:pPr>
              <w:rPr>
                <w:sz w:val="22"/>
                <w:szCs w:val="22"/>
              </w:rPr>
            </w:pPr>
            <w:r>
              <w:rPr>
                <w:color w:val="000081"/>
                <w:sz w:val="22"/>
                <w:szCs w:val="22"/>
              </w:rPr>
              <w:t>Practice(s): Creating Computational Artifacts: 5.1</w:t>
            </w:r>
          </w:p>
        </w:tc>
      </w:tr>
    </w:tbl>
    <w:p w:rsidR="007517AE" w:rsidRDefault="007517AE">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Modularity (M)</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5.AP.M.1</w:t>
            </w:r>
          </w:p>
        </w:tc>
        <w:tc>
          <w:tcPr>
            <w:tcW w:w="12192" w:type="dxa"/>
          </w:tcPr>
          <w:p w:rsidR="001B115C" w:rsidRDefault="001B115C" w:rsidP="007B178D">
            <w:pPr>
              <w:rPr>
                <w:b/>
                <w:sz w:val="22"/>
                <w:szCs w:val="22"/>
              </w:rPr>
            </w:pPr>
            <w:r>
              <w:rPr>
                <w:b/>
                <w:sz w:val="22"/>
                <w:szCs w:val="22"/>
              </w:rPr>
              <w:t>Decompose problems into</w:t>
            </w:r>
            <w:r>
              <w:rPr>
                <w:b/>
                <w:color w:val="FF0000"/>
                <w:sz w:val="22"/>
                <w:szCs w:val="22"/>
              </w:rPr>
              <w:t xml:space="preserve"> </w:t>
            </w:r>
            <w:r>
              <w:rPr>
                <w:b/>
                <w:sz w:val="22"/>
                <w:szCs w:val="22"/>
              </w:rPr>
              <w:t>manageable subproblems to facilitate the program development process.</w:t>
            </w:r>
          </w:p>
          <w:p w:rsidR="001B115C" w:rsidRDefault="001B115C" w:rsidP="007B178D">
            <w:pPr>
              <w:rPr>
                <w:i/>
                <w:sz w:val="22"/>
                <w:szCs w:val="22"/>
              </w:rPr>
            </w:pPr>
            <w:r>
              <w:rPr>
                <w:i/>
                <w:sz w:val="22"/>
                <w:szCs w:val="22"/>
              </w:rPr>
              <w:t xml:space="preserve">Decomposition is the act of breaking down a task into multiple, simpler tasks. Decomposition also enables different people to work on different parts at the same time. Students could create an animation by separating a story into different scenes. For each scene, they would select a background, place characters, and program actions. </w:t>
            </w:r>
          </w:p>
          <w:p w:rsidR="001B115C" w:rsidRDefault="001B115C" w:rsidP="007B178D">
            <w:pPr>
              <w:rPr>
                <w:sz w:val="22"/>
                <w:szCs w:val="22"/>
              </w:rPr>
            </w:pPr>
            <w:r>
              <w:rPr>
                <w:color w:val="000081"/>
                <w:sz w:val="22"/>
                <w:szCs w:val="22"/>
              </w:rPr>
              <w:t>Practice(s): Recognizing and Defining Computational Problems: 3.2</w:t>
            </w:r>
          </w:p>
        </w:tc>
      </w:tr>
      <w:tr w:rsidR="001B115C" w:rsidTr="007B178D">
        <w:trPr>
          <w:trHeight w:val="260"/>
        </w:trPr>
        <w:tc>
          <w:tcPr>
            <w:tcW w:w="1096" w:type="dxa"/>
          </w:tcPr>
          <w:p w:rsidR="001B115C" w:rsidRDefault="001B115C" w:rsidP="007B178D">
            <w:pPr>
              <w:rPr>
                <w:sz w:val="22"/>
                <w:szCs w:val="22"/>
              </w:rPr>
            </w:pPr>
            <w:r>
              <w:rPr>
                <w:sz w:val="22"/>
                <w:szCs w:val="22"/>
              </w:rPr>
              <w:t>5.AP.M.2</w:t>
            </w:r>
          </w:p>
        </w:tc>
        <w:tc>
          <w:tcPr>
            <w:tcW w:w="12192" w:type="dxa"/>
          </w:tcPr>
          <w:p w:rsidR="001B115C" w:rsidRDefault="001B115C" w:rsidP="007B178D">
            <w:pPr>
              <w:rPr>
                <w:b/>
                <w:sz w:val="22"/>
                <w:szCs w:val="22"/>
              </w:rPr>
            </w:pPr>
            <w:r>
              <w:rPr>
                <w:b/>
                <w:sz w:val="22"/>
                <w:szCs w:val="22"/>
              </w:rPr>
              <w:t>Modify, remix, or incorporate portions of an existing program into one's own work, to develop something new or add more advanced features.</w:t>
            </w:r>
          </w:p>
          <w:p w:rsidR="001B115C" w:rsidRDefault="001B115C" w:rsidP="007B178D">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1B115C" w:rsidRDefault="001B115C" w:rsidP="007B178D">
            <w:pPr>
              <w:rPr>
                <w:sz w:val="22"/>
                <w:szCs w:val="22"/>
              </w:rPr>
            </w:pPr>
            <w:r>
              <w:rPr>
                <w:color w:val="000081"/>
                <w:sz w:val="22"/>
                <w:szCs w:val="22"/>
              </w:rPr>
              <w:t>Practice(s): Creating Computational Artifacts: 5.3</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5.AP.PD.1</w:t>
            </w:r>
          </w:p>
        </w:tc>
        <w:tc>
          <w:tcPr>
            <w:tcW w:w="12192" w:type="dxa"/>
          </w:tcPr>
          <w:p w:rsidR="001B115C" w:rsidRDefault="001B115C" w:rsidP="007B178D">
            <w:pPr>
              <w:rPr>
                <w:sz w:val="22"/>
                <w:szCs w:val="22"/>
              </w:rPr>
            </w:pPr>
            <w:r>
              <w:rPr>
                <w:b/>
                <w:sz w:val="22"/>
                <w:szCs w:val="22"/>
              </w:rPr>
              <w:t>Use an iterative process to plan the development of a program by including others' perspectives and considering user preferences.</w:t>
            </w:r>
          </w:p>
          <w:p w:rsidR="001B115C" w:rsidRDefault="001B115C" w:rsidP="007B178D">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1B115C" w:rsidRDefault="001B115C" w:rsidP="007B178D">
            <w:pPr>
              <w:rPr>
                <w:sz w:val="22"/>
                <w:szCs w:val="22"/>
              </w:rPr>
            </w:pPr>
            <w:r>
              <w:rPr>
                <w:color w:val="000081"/>
                <w:sz w:val="22"/>
                <w:szCs w:val="22"/>
              </w:rPr>
              <w:t>Practice(s): Fostering an Inclusive Computing Culture, Creating Computational Artifacts: 1.1, 5.1</w:t>
            </w:r>
          </w:p>
        </w:tc>
      </w:tr>
      <w:tr w:rsidR="001B115C" w:rsidTr="007B178D">
        <w:trPr>
          <w:trHeight w:val="340"/>
        </w:trPr>
        <w:tc>
          <w:tcPr>
            <w:tcW w:w="1096" w:type="dxa"/>
          </w:tcPr>
          <w:p w:rsidR="001B115C" w:rsidRDefault="001B115C" w:rsidP="007B178D">
            <w:pPr>
              <w:rPr>
                <w:sz w:val="22"/>
                <w:szCs w:val="22"/>
              </w:rPr>
            </w:pPr>
            <w:r>
              <w:rPr>
                <w:sz w:val="22"/>
                <w:szCs w:val="22"/>
              </w:rPr>
              <w:t>5.AP.PD.2</w:t>
            </w:r>
          </w:p>
        </w:tc>
        <w:tc>
          <w:tcPr>
            <w:tcW w:w="12192" w:type="dxa"/>
          </w:tcPr>
          <w:p w:rsidR="001B115C" w:rsidRDefault="001B115C" w:rsidP="007B178D">
            <w:pPr>
              <w:rPr>
                <w:b/>
                <w:sz w:val="22"/>
                <w:szCs w:val="22"/>
              </w:rPr>
            </w:pPr>
            <w:r>
              <w:rPr>
                <w:b/>
                <w:sz w:val="22"/>
                <w:szCs w:val="22"/>
              </w:rPr>
              <w:t>Observe intellectual property rights and give appropriate attribution when creating or remixing programs.</w:t>
            </w:r>
          </w:p>
          <w:p w:rsidR="001B115C" w:rsidRDefault="001B115C" w:rsidP="007B178D">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1B115C" w:rsidRDefault="001B115C" w:rsidP="007B178D">
            <w:pPr>
              <w:rPr>
                <w:sz w:val="22"/>
                <w:szCs w:val="22"/>
              </w:rPr>
            </w:pPr>
            <w:r>
              <w:rPr>
                <w:color w:val="000081"/>
                <w:sz w:val="22"/>
                <w:szCs w:val="22"/>
              </w:rPr>
              <w:t>Practice(s): Creating Computational Artifacts, Communicating About Computing: 5.2, 7.3</w:t>
            </w:r>
          </w:p>
        </w:tc>
      </w:tr>
      <w:tr w:rsidR="001B115C" w:rsidTr="007B178D">
        <w:trPr>
          <w:trHeight w:val="1060"/>
        </w:trPr>
        <w:tc>
          <w:tcPr>
            <w:tcW w:w="1096" w:type="dxa"/>
          </w:tcPr>
          <w:p w:rsidR="001B115C" w:rsidRDefault="001B115C" w:rsidP="007B178D">
            <w:pPr>
              <w:rPr>
                <w:sz w:val="22"/>
                <w:szCs w:val="22"/>
              </w:rPr>
            </w:pPr>
            <w:r>
              <w:rPr>
                <w:sz w:val="22"/>
                <w:szCs w:val="22"/>
              </w:rPr>
              <w:t>5.AP.PD.3</w:t>
            </w:r>
          </w:p>
        </w:tc>
        <w:tc>
          <w:tcPr>
            <w:tcW w:w="12192" w:type="dxa"/>
          </w:tcPr>
          <w:p w:rsidR="001B115C" w:rsidRDefault="001B115C" w:rsidP="007B178D">
            <w:pPr>
              <w:rPr>
                <w:sz w:val="22"/>
                <w:szCs w:val="22"/>
              </w:rPr>
            </w:pPr>
            <w:r>
              <w:rPr>
                <w:b/>
                <w:sz w:val="22"/>
                <w:szCs w:val="22"/>
              </w:rPr>
              <w:t>Test and debug (identify and fix errors) a program or algorithm to ensure it runs as intended.</w:t>
            </w:r>
          </w:p>
          <w:p w:rsidR="001B115C" w:rsidRDefault="001B115C" w:rsidP="007B178D">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1B115C" w:rsidRDefault="001B115C" w:rsidP="007B178D">
            <w:pPr>
              <w:rPr>
                <w:sz w:val="22"/>
                <w:szCs w:val="22"/>
              </w:rPr>
            </w:pPr>
            <w:r>
              <w:rPr>
                <w:color w:val="000081"/>
                <w:sz w:val="22"/>
                <w:szCs w:val="22"/>
              </w:rPr>
              <w:t>Practice(s): Testing and Refining Computational Artifacts: 6.1, 6.2</w:t>
            </w:r>
          </w:p>
        </w:tc>
      </w:tr>
    </w:tbl>
    <w:p w:rsidR="007517AE" w:rsidRDefault="007517AE">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1B115C">
        <w:trPr>
          <w:trHeight w:val="440"/>
        </w:trPr>
        <w:tc>
          <w:tcPr>
            <w:tcW w:w="1096" w:type="dxa"/>
          </w:tcPr>
          <w:p w:rsidR="001B115C" w:rsidRDefault="001B115C" w:rsidP="007B178D">
            <w:pPr>
              <w:rPr>
                <w:sz w:val="22"/>
                <w:szCs w:val="22"/>
              </w:rPr>
            </w:pPr>
            <w:r>
              <w:rPr>
                <w:sz w:val="22"/>
                <w:szCs w:val="22"/>
              </w:rPr>
              <w:lastRenderedPageBreak/>
              <w:t>5.AP.PD.4</w:t>
            </w:r>
          </w:p>
        </w:tc>
        <w:tc>
          <w:tcPr>
            <w:tcW w:w="12192" w:type="dxa"/>
          </w:tcPr>
          <w:p w:rsidR="001B115C" w:rsidRDefault="001B115C" w:rsidP="007B178D">
            <w:pPr>
              <w:rPr>
                <w:b/>
                <w:sz w:val="22"/>
                <w:szCs w:val="22"/>
              </w:rPr>
            </w:pPr>
            <w:r>
              <w:rPr>
                <w:b/>
                <w:sz w:val="22"/>
                <w:szCs w:val="22"/>
              </w:rPr>
              <w:t>Take on varying roles when collaborating with peers during the design, implementation, and review stages of program development.</w:t>
            </w:r>
          </w:p>
          <w:p w:rsidR="001B115C" w:rsidRDefault="001B115C" w:rsidP="007B178D">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1B115C" w:rsidRDefault="001B115C" w:rsidP="007B178D">
            <w:pPr>
              <w:rPr>
                <w:sz w:val="22"/>
                <w:szCs w:val="22"/>
              </w:rPr>
            </w:pPr>
            <w:r>
              <w:rPr>
                <w:color w:val="000081"/>
                <w:sz w:val="22"/>
                <w:szCs w:val="22"/>
              </w:rPr>
              <w:t>Practice(s): Collaborating Around Computing: 2.2</w:t>
            </w:r>
          </w:p>
        </w:tc>
      </w:tr>
      <w:tr w:rsidR="001B115C" w:rsidTr="007B178D">
        <w:trPr>
          <w:trHeight w:val="350"/>
        </w:trPr>
        <w:tc>
          <w:tcPr>
            <w:tcW w:w="1096" w:type="dxa"/>
          </w:tcPr>
          <w:p w:rsidR="001B115C" w:rsidRDefault="001B115C" w:rsidP="007B178D">
            <w:pPr>
              <w:rPr>
                <w:sz w:val="22"/>
                <w:szCs w:val="22"/>
              </w:rPr>
            </w:pPr>
            <w:r>
              <w:rPr>
                <w:sz w:val="22"/>
                <w:szCs w:val="22"/>
              </w:rPr>
              <w:t>5.AP.PD.5</w:t>
            </w:r>
          </w:p>
        </w:tc>
        <w:tc>
          <w:tcPr>
            <w:tcW w:w="12192" w:type="dxa"/>
          </w:tcPr>
          <w:p w:rsidR="001B115C" w:rsidRDefault="001B115C" w:rsidP="007B178D">
            <w:pPr>
              <w:rPr>
                <w:b/>
                <w:sz w:val="22"/>
                <w:szCs w:val="22"/>
              </w:rPr>
            </w:pPr>
            <w:r>
              <w:rPr>
                <w:b/>
                <w:sz w:val="22"/>
                <w:szCs w:val="22"/>
              </w:rPr>
              <w:t>Describe choices made during program development using code comments, presentations, and demonstrations.</w:t>
            </w:r>
          </w:p>
          <w:p w:rsidR="001B115C" w:rsidRDefault="001B115C" w:rsidP="007B178D">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1B115C" w:rsidRDefault="001B115C" w:rsidP="007B178D">
            <w:pPr>
              <w:rPr>
                <w:sz w:val="22"/>
                <w:szCs w:val="22"/>
              </w:rPr>
            </w:pPr>
            <w:r>
              <w:rPr>
                <w:color w:val="000081"/>
                <w:sz w:val="22"/>
                <w:szCs w:val="22"/>
              </w:rPr>
              <w:t>Practice(s): Communicating About Computing: 7.2</w:t>
            </w:r>
          </w:p>
        </w:tc>
      </w:tr>
    </w:tbl>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tc>
      </w:tr>
      <w:tr w:rsidR="001B115C" w:rsidTr="007B178D">
        <w:trPr>
          <w:trHeight w:val="1060"/>
        </w:trPr>
        <w:tc>
          <w:tcPr>
            <w:tcW w:w="1096" w:type="dxa"/>
          </w:tcPr>
          <w:p w:rsidR="001B115C" w:rsidRDefault="001B115C" w:rsidP="007B178D">
            <w:pPr>
              <w:rPr>
                <w:sz w:val="22"/>
                <w:szCs w:val="22"/>
              </w:rPr>
            </w:pPr>
            <w:r>
              <w:rPr>
                <w:sz w:val="22"/>
                <w:szCs w:val="22"/>
              </w:rPr>
              <w:t>6.AP.A.1</w:t>
            </w:r>
          </w:p>
        </w:tc>
        <w:tc>
          <w:tcPr>
            <w:tcW w:w="12192" w:type="dxa"/>
          </w:tcPr>
          <w:p w:rsidR="001B115C" w:rsidRDefault="001B115C" w:rsidP="007B178D">
            <w:pPr>
              <w:rPr>
                <w:b/>
                <w:sz w:val="22"/>
                <w:szCs w:val="22"/>
                <w:highlight w:val="red"/>
              </w:rPr>
            </w:pPr>
            <w:r>
              <w:rPr>
                <w:b/>
                <w:sz w:val="22"/>
                <w:szCs w:val="22"/>
              </w:rPr>
              <w:t>Identify planning strategies such as flowcharts or pseudocode, to simulate algorithms that solve problems.</w:t>
            </w:r>
          </w:p>
          <w:p w:rsidR="001B115C" w:rsidRDefault="001B115C" w:rsidP="007B178D">
            <w:pPr>
              <w:rPr>
                <w:i/>
                <w:sz w:val="22"/>
                <w:szCs w:val="22"/>
              </w:rPr>
            </w:pPr>
            <w:r>
              <w:rPr>
                <w:i/>
                <w:sz w:val="22"/>
                <w:szCs w:val="22"/>
              </w:rPr>
              <w:t xml:space="preserve">Students should be able to select planning strategies to organize and sequence an algorithm that addresses a problem, even though they may not actually program the solutions. For example, students might express an algorithm that produces a recommendation for purchasing sneakers based on inputs such as size, colors, brand, comfort, and cost. </w:t>
            </w:r>
          </w:p>
          <w:p w:rsidR="001B115C" w:rsidRDefault="001B115C" w:rsidP="007B178D">
            <w:pPr>
              <w:rPr>
                <w:sz w:val="22"/>
                <w:szCs w:val="22"/>
              </w:rPr>
            </w:pPr>
            <w:r>
              <w:rPr>
                <w:i/>
                <w:color w:val="000081"/>
                <w:sz w:val="22"/>
                <w:szCs w:val="22"/>
              </w:rPr>
              <w:t>Practice(s): Developing and Using Abstractions: 4.4, 4.1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tc>
      </w:tr>
      <w:tr w:rsidR="001B115C" w:rsidTr="007B178D">
        <w:trPr>
          <w:trHeight w:val="1060"/>
        </w:trPr>
        <w:tc>
          <w:tcPr>
            <w:tcW w:w="1096" w:type="dxa"/>
          </w:tcPr>
          <w:p w:rsidR="001B115C" w:rsidRDefault="001B115C" w:rsidP="007B178D">
            <w:pPr>
              <w:rPr>
                <w:sz w:val="22"/>
                <w:szCs w:val="22"/>
              </w:rPr>
            </w:pPr>
            <w:r>
              <w:rPr>
                <w:sz w:val="22"/>
                <w:szCs w:val="22"/>
              </w:rPr>
              <w:t>6.AP.V.1</w:t>
            </w:r>
          </w:p>
        </w:tc>
        <w:tc>
          <w:tcPr>
            <w:tcW w:w="12192" w:type="dxa"/>
          </w:tcPr>
          <w:p w:rsidR="001B115C" w:rsidRDefault="001B115C" w:rsidP="007B178D">
            <w:pPr>
              <w:rPr>
                <w:b/>
                <w:sz w:val="22"/>
                <w:szCs w:val="22"/>
              </w:rPr>
            </w:pPr>
            <w:r>
              <w:rPr>
                <w:b/>
                <w:sz w:val="22"/>
                <w:szCs w:val="22"/>
              </w:rPr>
              <w:t>Identify variables that represent different data types and perform operations on their values.</w:t>
            </w:r>
          </w:p>
          <w:p w:rsidR="001B115C" w:rsidRDefault="001B115C" w:rsidP="007B178D">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1B115C" w:rsidRDefault="001B115C" w:rsidP="007B178D">
            <w:pPr>
              <w:rPr>
                <w:sz w:val="22"/>
                <w:szCs w:val="22"/>
              </w:rPr>
            </w:pPr>
            <w:r>
              <w:rPr>
                <w:i/>
                <w:color w:val="000081"/>
                <w:sz w:val="22"/>
                <w:szCs w:val="22"/>
              </w:rPr>
              <w:t>Practice(s): Creating Computational Artifacts: 5.1,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tc>
      </w:tr>
      <w:tr w:rsidR="001B115C" w:rsidTr="007B178D">
        <w:trPr>
          <w:trHeight w:val="1060"/>
        </w:trPr>
        <w:tc>
          <w:tcPr>
            <w:tcW w:w="1096" w:type="dxa"/>
          </w:tcPr>
          <w:p w:rsidR="001B115C" w:rsidRDefault="001B115C" w:rsidP="007B178D">
            <w:pPr>
              <w:rPr>
                <w:sz w:val="22"/>
                <w:szCs w:val="22"/>
              </w:rPr>
            </w:pPr>
            <w:r>
              <w:rPr>
                <w:sz w:val="22"/>
                <w:szCs w:val="22"/>
              </w:rPr>
              <w:t>6.AP.C.1</w:t>
            </w:r>
          </w:p>
        </w:tc>
        <w:tc>
          <w:tcPr>
            <w:tcW w:w="12192" w:type="dxa"/>
          </w:tcPr>
          <w:p w:rsidR="001B115C" w:rsidRDefault="001B115C" w:rsidP="007B178D">
            <w:pPr>
              <w:rPr>
                <w:b/>
                <w:sz w:val="22"/>
                <w:szCs w:val="22"/>
              </w:rPr>
            </w:pPr>
            <w:r>
              <w:rPr>
                <w:b/>
                <w:sz w:val="22"/>
                <w:szCs w:val="22"/>
              </w:rPr>
              <w:t>Design programs that combine control structures, including nested loops and compound conditionals.</w:t>
            </w:r>
          </w:p>
          <w:p w:rsidR="001B115C" w:rsidRDefault="001B115C" w:rsidP="007B178D">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1B115C" w:rsidRDefault="001B115C" w:rsidP="007B178D">
            <w:pPr>
              <w:rPr>
                <w:sz w:val="22"/>
                <w:szCs w:val="22"/>
              </w:rPr>
            </w:pPr>
            <w:r>
              <w:rPr>
                <w:i/>
                <w:color w:val="000081"/>
                <w:sz w:val="22"/>
                <w:szCs w:val="22"/>
              </w:rPr>
              <w:t>Practice(s): Creating Computational Artifacts: 5.1, 5.2</w:t>
            </w:r>
          </w:p>
        </w:tc>
      </w:tr>
    </w:tbl>
    <w:p w:rsidR="007517AE" w:rsidRDefault="007517AE">
      <w:r>
        <w:br w:type="page"/>
      </w:r>
    </w:p>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lastRenderedPageBreak/>
              <w:t>Subconcept</w:t>
            </w:r>
            <w:proofErr w:type="spellEnd"/>
            <w:r>
              <w:rPr>
                <w:b/>
                <w:sz w:val="22"/>
                <w:szCs w:val="22"/>
              </w:rPr>
              <w:t>: Modularity (M)</w:t>
            </w:r>
          </w:p>
        </w:tc>
      </w:tr>
      <w:tr w:rsidR="001B115C" w:rsidTr="007B178D">
        <w:trPr>
          <w:trHeight w:val="880"/>
        </w:trPr>
        <w:tc>
          <w:tcPr>
            <w:tcW w:w="1096" w:type="dxa"/>
          </w:tcPr>
          <w:p w:rsidR="001B115C" w:rsidRDefault="001B115C" w:rsidP="007B178D">
            <w:pPr>
              <w:rPr>
                <w:sz w:val="22"/>
                <w:szCs w:val="22"/>
              </w:rPr>
            </w:pPr>
            <w:r>
              <w:rPr>
                <w:sz w:val="22"/>
                <w:szCs w:val="22"/>
              </w:rPr>
              <w:t>6.AP.M.1</w:t>
            </w:r>
          </w:p>
        </w:tc>
        <w:tc>
          <w:tcPr>
            <w:tcW w:w="12192" w:type="dxa"/>
          </w:tcPr>
          <w:p w:rsidR="001B115C" w:rsidRDefault="001B115C" w:rsidP="007B178D">
            <w:pPr>
              <w:rPr>
                <w:b/>
                <w:sz w:val="22"/>
                <w:szCs w:val="22"/>
              </w:rPr>
            </w:pPr>
            <w:r>
              <w:rPr>
                <w:b/>
                <w:sz w:val="22"/>
                <w:szCs w:val="22"/>
              </w:rPr>
              <w:t>Decompose problems into parts to facilitate the design, implementation, and review of programs.</w:t>
            </w:r>
          </w:p>
          <w:p w:rsidR="001B115C" w:rsidRDefault="001B115C" w:rsidP="007B178D">
            <w:pPr>
              <w:rPr>
                <w:i/>
                <w:sz w:val="22"/>
                <w:szCs w:val="22"/>
              </w:rPr>
            </w:pPr>
            <w:proofErr w:type="gramStart"/>
            <w:r>
              <w:rPr>
                <w:i/>
                <w:sz w:val="22"/>
                <w:szCs w:val="22"/>
              </w:rPr>
              <w:t>In order to</w:t>
            </w:r>
            <w:proofErr w:type="gramEnd"/>
            <w:r>
              <w:rPr>
                <w:i/>
                <w:sz w:val="22"/>
                <w:szCs w:val="22"/>
              </w:rPr>
              <w:t xml:space="preserve"> understand how programs are designed and used, problems should be broken down into smaller pieces that are easier to work with.</w:t>
            </w:r>
          </w:p>
          <w:p w:rsidR="001B115C" w:rsidRDefault="001B115C" w:rsidP="007B178D">
            <w:pPr>
              <w:rPr>
                <w:i/>
                <w:sz w:val="22"/>
                <w:szCs w:val="22"/>
              </w:rPr>
            </w:pPr>
            <w:r>
              <w:rPr>
                <w:i/>
                <w:color w:val="2F5496"/>
                <w:sz w:val="22"/>
                <w:szCs w:val="22"/>
              </w:rPr>
              <w:t>Practice(s): Recognizing and Defining Computational Problems: 3.2</w:t>
            </w:r>
          </w:p>
        </w:tc>
      </w:tr>
      <w:tr w:rsidR="001B115C" w:rsidTr="007B178D">
        <w:trPr>
          <w:trHeight w:val="880"/>
        </w:trPr>
        <w:tc>
          <w:tcPr>
            <w:tcW w:w="1096" w:type="dxa"/>
          </w:tcPr>
          <w:p w:rsidR="001B115C" w:rsidRDefault="001B115C" w:rsidP="007B178D">
            <w:pPr>
              <w:rPr>
                <w:sz w:val="22"/>
                <w:szCs w:val="22"/>
              </w:rPr>
            </w:pPr>
            <w:r>
              <w:rPr>
                <w:sz w:val="22"/>
                <w:szCs w:val="22"/>
              </w:rPr>
              <w:t>6.AP.M.2</w:t>
            </w:r>
          </w:p>
        </w:tc>
        <w:tc>
          <w:tcPr>
            <w:tcW w:w="12192" w:type="dxa"/>
          </w:tcPr>
          <w:p w:rsidR="001B115C" w:rsidRDefault="001B115C" w:rsidP="007B178D">
            <w:pPr>
              <w:rPr>
                <w:b/>
                <w:sz w:val="22"/>
                <w:szCs w:val="22"/>
              </w:rPr>
            </w:pPr>
            <w:r>
              <w:rPr>
                <w:b/>
                <w:sz w:val="22"/>
                <w:szCs w:val="22"/>
              </w:rPr>
              <w:t>Use procedures to organize code and make it easier to reuse.</w:t>
            </w:r>
          </w:p>
          <w:p w:rsidR="001B115C" w:rsidRDefault="001B115C" w:rsidP="007B178D">
            <w:pPr>
              <w:rPr>
                <w:i/>
                <w:sz w:val="22"/>
                <w:szCs w:val="22"/>
              </w:rPr>
            </w:pPr>
            <w:r>
              <w:rPr>
                <w:i/>
                <w:sz w:val="22"/>
                <w:szCs w:val="22"/>
              </w:rPr>
              <w:t>Students should compare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1B115C" w:rsidRDefault="001B115C" w:rsidP="007B178D">
            <w:pPr>
              <w:rPr>
                <w:sz w:val="22"/>
                <w:szCs w:val="22"/>
              </w:rPr>
            </w:pPr>
            <w:r>
              <w:rPr>
                <w:i/>
                <w:color w:val="000081"/>
                <w:sz w:val="22"/>
                <w:szCs w:val="22"/>
              </w:rPr>
              <w:t>Practice(s): Developing and Using Abstractions: 4.1, 4.3</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880"/>
        </w:trPr>
        <w:tc>
          <w:tcPr>
            <w:tcW w:w="1096" w:type="dxa"/>
          </w:tcPr>
          <w:p w:rsidR="001B115C" w:rsidRDefault="001B115C" w:rsidP="007B178D">
            <w:pPr>
              <w:rPr>
                <w:sz w:val="22"/>
                <w:szCs w:val="22"/>
              </w:rPr>
            </w:pPr>
            <w:r>
              <w:rPr>
                <w:sz w:val="22"/>
                <w:szCs w:val="22"/>
              </w:rPr>
              <w:t>6.AP.PD.1</w:t>
            </w:r>
          </w:p>
        </w:tc>
        <w:tc>
          <w:tcPr>
            <w:tcW w:w="12192" w:type="dxa"/>
          </w:tcPr>
          <w:p w:rsidR="001B115C" w:rsidRDefault="001B115C" w:rsidP="007B178D">
            <w:pPr>
              <w:rPr>
                <w:b/>
                <w:sz w:val="22"/>
                <w:szCs w:val="22"/>
              </w:rPr>
            </w:pPr>
            <w:r>
              <w:rPr>
                <w:b/>
                <w:sz w:val="22"/>
                <w:szCs w:val="22"/>
              </w:rPr>
              <w:t>Seek and incorporate feedback from team members and users to refine a solution that meets user needs.</w:t>
            </w:r>
          </w:p>
          <w:p w:rsidR="001B115C" w:rsidRDefault="001B115C" w:rsidP="007B178D">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seek diverse perspectives throughout the design process to improve their computational artifacts. For example, considerations of the end-user may include usability, accessibility, age-appropriate content, respectful language, user perspective, pronoun use, color contrast, and ease of use.</w:t>
            </w:r>
          </w:p>
          <w:p w:rsidR="001B115C" w:rsidRDefault="001B115C" w:rsidP="007B178D">
            <w:pPr>
              <w:rPr>
                <w:sz w:val="22"/>
                <w:szCs w:val="22"/>
              </w:rPr>
            </w:pPr>
            <w:r>
              <w:rPr>
                <w:i/>
                <w:color w:val="000081"/>
                <w:sz w:val="22"/>
                <w:szCs w:val="22"/>
              </w:rPr>
              <w:t>Practice(s): Collaborating Around Computing, Fostering an Inclusive Computing Culture: 2.3, 1.1</w:t>
            </w:r>
          </w:p>
        </w:tc>
      </w:tr>
      <w:tr w:rsidR="001B115C" w:rsidTr="007B178D">
        <w:trPr>
          <w:trHeight w:val="620"/>
        </w:trPr>
        <w:tc>
          <w:tcPr>
            <w:tcW w:w="1096" w:type="dxa"/>
          </w:tcPr>
          <w:p w:rsidR="001B115C" w:rsidRDefault="001B115C" w:rsidP="007B178D">
            <w:pPr>
              <w:rPr>
                <w:sz w:val="22"/>
                <w:szCs w:val="22"/>
              </w:rPr>
            </w:pPr>
            <w:r>
              <w:rPr>
                <w:sz w:val="22"/>
                <w:szCs w:val="22"/>
              </w:rPr>
              <w:t>6.AP.PD.2</w:t>
            </w:r>
          </w:p>
        </w:tc>
        <w:tc>
          <w:tcPr>
            <w:tcW w:w="12192" w:type="dxa"/>
          </w:tcPr>
          <w:p w:rsidR="001B115C" w:rsidRDefault="001B115C" w:rsidP="007B178D">
            <w:pPr>
              <w:rPr>
                <w:b/>
                <w:sz w:val="22"/>
                <w:szCs w:val="22"/>
              </w:rPr>
            </w:pPr>
            <w:r>
              <w:rPr>
                <w:b/>
                <w:sz w:val="22"/>
                <w:szCs w:val="22"/>
              </w:rPr>
              <w:t>Incorporate existing code into programs and give attribution.</w:t>
            </w:r>
          </w:p>
          <w:p w:rsidR="001B115C" w:rsidRDefault="001B115C" w:rsidP="007B178D">
            <w:pPr>
              <w:rPr>
                <w:i/>
                <w:sz w:val="22"/>
                <w:szCs w:val="22"/>
              </w:rPr>
            </w:pPr>
            <w:r>
              <w:rPr>
                <w:i/>
                <w:sz w:val="22"/>
                <w:szCs w:val="22"/>
              </w:rPr>
              <w:t xml:space="preserve">Building on the work of others enables students to produce more interesting and powerful creations. Students should use portions of code in their own programs and websites. For example, when creating a side-scrolling game, students may incorporate portions of code that create a realistic jump movement from another person's game. </w:t>
            </w:r>
            <w:r>
              <w:rPr>
                <w:i/>
                <w:color w:val="00B0F0"/>
                <w:sz w:val="22"/>
                <w:szCs w:val="22"/>
              </w:rPr>
              <w:t>T</w:t>
            </w:r>
            <w:r>
              <w:rPr>
                <w:i/>
                <w:sz w:val="22"/>
                <w:szCs w:val="22"/>
              </w:rPr>
              <w:t>hey may also import Creative Commons-licensed images to use in the background.  Students should give attribution to the original creators to acknowledge their contributions.</w:t>
            </w:r>
          </w:p>
          <w:p w:rsidR="001B115C" w:rsidRDefault="001B115C" w:rsidP="007B178D">
            <w:pPr>
              <w:rPr>
                <w:sz w:val="22"/>
                <w:szCs w:val="22"/>
              </w:rPr>
            </w:pPr>
            <w:r>
              <w:rPr>
                <w:i/>
                <w:color w:val="000081"/>
                <w:sz w:val="22"/>
                <w:szCs w:val="22"/>
              </w:rPr>
              <w:t>Practice(s): Developing and Using Abstractions, Creating Computational Artifacts, Communicating About Computing: 4.2, 5.2, 7.3</w:t>
            </w:r>
          </w:p>
        </w:tc>
      </w:tr>
      <w:tr w:rsidR="001B115C" w:rsidTr="007B178D">
        <w:trPr>
          <w:trHeight w:val="880"/>
        </w:trPr>
        <w:tc>
          <w:tcPr>
            <w:tcW w:w="1096" w:type="dxa"/>
          </w:tcPr>
          <w:p w:rsidR="001B115C" w:rsidRDefault="001B115C" w:rsidP="007B178D">
            <w:pPr>
              <w:rPr>
                <w:sz w:val="22"/>
                <w:szCs w:val="22"/>
              </w:rPr>
            </w:pPr>
            <w:r>
              <w:rPr>
                <w:sz w:val="22"/>
                <w:szCs w:val="22"/>
              </w:rPr>
              <w:t>6.AP.PD.3</w:t>
            </w:r>
          </w:p>
        </w:tc>
        <w:tc>
          <w:tcPr>
            <w:tcW w:w="12192" w:type="dxa"/>
          </w:tcPr>
          <w:p w:rsidR="001B115C" w:rsidRDefault="001B115C" w:rsidP="007B178D">
            <w:pPr>
              <w:rPr>
                <w:b/>
                <w:sz w:val="22"/>
                <w:szCs w:val="22"/>
              </w:rPr>
            </w:pPr>
            <w:r>
              <w:rPr>
                <w:b/>
                <w:sz w:val="22"/>
                <w:szCs w:val="22"/>
              </w:rPr>
              <w:t>Test programs using a range of inputs and identify expected outputs.</w:t>
            </w:r>
          </w:p>
          <w:p w:rsidR="001B115C" w:rsidRDefault="001B115C" w:rsidP="007B178D">
            <w:pPr>
              <w:rPr>
                <w:i/>
                <w:sz w:val="22"/>
                <w:szCs w:val="22"/>
              </w:rPr>
            </w:pPr>
            <w:r>
              <w:rPr>
                <w:i/>
                <w:sz w:val="22"/>
                <w:szCs w:val="22"/>
              </w:rPr>
              <w:t>At this level, testing should become a deliberate process that is more iterative, systematic, and proactive. For example, having students enter data into Microsoft Excel or Google Sheets to see what outputs are produced.</w:t>
            </w:r>
          </w:p>
          <w:p w:rsidR="001B115C" w:rsidRDefault="001B115C" w:rsidP="007B178D">
            <w:pPr>
              <w:rPr>
                <w:sz w:val="22"/>
                <w:szCs w:val="22"/>
              </w:rPr>
            </w:pPr>
            <w:r>
              <w:rPr>
                <w:i/>
                <w:color w:val="000081"/>
                <w:sz w:val="22"/>
                <w:szCs w:val="22"/>
              </w:rPr>
              <w:t>Practice(s): Testing and Refining Computational Artifacts: 6.1</w:t>
            </w:r>
          </w:p>
        </w:tc>
      </w:tr>
      <w:tr w:rsidR="001B115C" w:rsidTr="007B178D">
        <w:trPr>
          <w:trHeight w:val="880"/>
        </w:trPr>
        <w:tc>
          <w:tcPr>
            <w:tcW w:w="1096" w:type="dxa"/>
          </w:tcPr>
          <w:p w:rsidR="001B115C" w:rsidRDefault="001B115C" w:rsidP="007B178D">
            <w:pPr>
              <w:rPr>
                <w:sz w:val="22"/>
                <w:szCs w:val="22"/>
              </w:rPr>
            </w:pPr>
            <w:r>
              <w:rPr>
                <w:sz w:val="22"/>
                <w:szCs w:val="22"/>
              </w:rPr>
              <w:t>6.AP.PD.4</w:t>
            </w:r>
          </w:p>
        </w:tc>
        <w:tc>
          <w:tcPr>
            <w:tcW w:w="12192" w:type="dxa"/>
          </w:tcPr>
          <w:p w:rsidR="001B115C" w:rsidRDefault="001B115C" w:rsidP="007B178D">
            <w:pPr>
              <w:rPr>
                <w:b/>
                <w:sz w:val="22"/>
                <w:szCs w:val="22"/>
              </w:rPr>
            </w:pPr>
            <w:r>
              <w:rPr>
                <w:b/>
                <w:sz w:val="22"/>
                <w:szCs w:val="22"/>
              </w:rPr>
              <w:t>Maintain a timeline with specific tasks while collaboratively developing computational artifacts.</w:t>
            </w:r>
          </w:p>
          <w:p w:rsidR="001B115C" w:rsidRDefault="001B115C" w:rsidP="007B178D">
            <w:pPr>
              <w:rPr>
                <w:i/>
                <w:sz w:val="22"/>
                <w:szCs w:val="22"/>
              </w:rPr>
            </w:pPr>
            <w:r>
              <w:rPr>
                <w:i/>
                <w:sz w:val="22"/>
                <w:szCs w:val="22"/>
              </w:rPr>
              <w:t xml:space="preserve">Collaboration is a common and crucial practice in program development. Often, many individuals and groups work on the interdependent parts of a project together. For example, students should assume pre-defined roles within their teams and manage the project workflow using structured timelines. </w:t>
            </w:r>
          </w:p>
          <w:p w:rsidR="001B115C" w:rsidRDefault="001B115C" w:rsidP="007B178D">
            <w:pPr>
              <w:rPr>
                <w:sz w:val="22"/>
                <w:szCs w:val="22"/>
              </w:rPr>
            </w:pPr>
            <w:r>
              <w:rPr>
                <w:i/>
                <w:color w:val="000081"/>
                <w:sz w:val="22"/>
                <w:szCs w:val="22"/>
              </w:rPr>
              <w:t>Practice(s): Collaborating Around Computing: 2.2</w:t>
            </w:r>
          </w:p>
        </w:tc>
      </w:tr>
      <w:tr w:rsidR="001B115C" w:rsidTr="007B178D">
        <w:trPr>
          <w:trHeight w:val="880"/>
        </w:trPr>
        <w:tc>
          <w:tcPr>
            <w:tcW w:w="1096" w:type="dxa"/>
          </w:tcPr>
          <w:p w:rsidR="001B115C" w:rsidRDefault="001B115C" w:rsidP="007B178D">
            <w:pPr>
              <w:rPr>
                <w:sz w:val="22"/>
                <w:szCs w:val="22"/>
              </w:rPr>
            </w:pPr>
            <w:r>
              <w:rPr>
                <w:sz w:val="22"/>
                <w:szCs w:val="22"/>
              </w:rPr>
              <w:lastRenderedPageBreak/>
              <w:t>6.AP.PD.5</w:t>
            </w:r>
          </w:p>
        </w:tc>
        <w:tc>
          <w:tcPr>
            <w:tcW w:w="12192" w:type="dxa"/>
          </w:tcPr>
          <w:p w:rsidR="001B115C" w:rsidRDefault="001B115C" w:rsidP="007B178D">
            <w:pPr>
              <w:rPr>
                <w:b/>
                <w:sz w:val="22"/>
                <w:szCs w:val="22"/>
              </w:rPr>
            </w:pPr>
            <w:r>
              <w:rPr>
                <w:b/>
                <w:sz w:val="22"/>
                <w:szCs w:val="22"/>
              </w:rPr>
              <w:t xml:space="preserve">Document programs </w:t>
            </w:r>
            <w:proofErr w:type="gramStart"/>
            <w:r>
              <w:rPr>
                <w:b/>
                <w:sz w:val="22"/>
                <w:szCs w:val="22"/>
              </w:rPr>
              <w:t>in order to</w:t>
            </w:r>
            <w:proofErr w:type="gramEnd"/>
            <w:r>
              <w:rPr>
                <w:b/>
                <w:sz w:val="22"/>
                <w:szCs w:val="22"/>
              </w:rPr>
              <w:t xml:space="preserve"> make them easier to follow, test, and debug.</w:t>
            </w:r>
          </w:p>
          <w:p w:rsidR="001B115C" w:rsidRDefault="001B115C" w:rsidP="007B178D">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1B115C" w:rsidRDefault="001B115C" w:rsidP="007B178D">
            <w:pPr>
              <w:rPr>
                <w:sz w:val="22"/>
                <w:szCs w:val="22"/>
              </w:rPr>
            </w:pPr>
            <w:r>
              <w:rPr>
                <w:i/>
                <w:color w:val="000081"/>
                <w:sz w:val="22"/>
                <w:szCs w:val="22"/>
              </w:rPr>
              <w:t>Practice(s): Communicating About Computing: 7.2</w:t>
            </w:r>
          </w:p>
        </w:tc>
      </w:tr>
    </w:tbl>
    <w:tbl>
      <w:tblPr>
        <w:tblStyle w:val="af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tc>
      </w:tr>
      <w:tr w:rsidR="001B115C" w:rsidTr="007B178D">
        <w:trPr>
          <w:trHeight w:val="1060"/>
        </w:trPr>
        <w:tc>
          <w:tcPr>
            <w:tcW w:w="1096" w:type="dxa"/>
          </w:tcPr>
          <w:p w:rsidR="001B115C" w:rsidRDefault="001B115C" w:rsidP="007B178D">
            <w:pPr>
              <w:rPr>
                <w:sz w:val="22"/>
                <w:szCs w:val="22"/>
              </w:rPr>
            </w:pPr>
            <w:r>
              <w:rPr>
                <w:sz w:val="22"/>
                <w:szCs w:val="22"/>
              </w:rPr>
              <w:t>7.AP.A.1</w:t>
            </w:r>
          </w:p>
        </w:tc>
        <w:tc>
          <w:tcPr>
            <w:tcW w:w="12192" w:type="dxa"/>
          </w:tcPr>
          <w:p w:rsidR="001B115C" w:rsidRDefault="001B115C" w:rsidP="007B178D">
            <w:pPr>
              <w:rPr>
                <w:b/>
                <w:strike/>
                <w:color w:val="FF0000"/>
                <w:sz w:val="22"/>
                <w:szCs w:val="22"/>
                <w:highlight w:val="cyan"/>
              </w:rPr>
            </w:pPr>
            <w:r>
              <w:rPr>
                <w:b/>
                <w:sz w:val="22"/>
                <w:szCs w:val="22"/>
              </w:rPr>
              <w:t>Use planning strategies, such as flowcharts or pseudocode, to develop algorithms to address complex problems.</w:t>
            </w:r>
          </w:p>
          <w:p w:rsidR="001B115C" w:rsidRDefault="001B115C" w:rsidP="007B178D">
            <w:pPr>
              <w:rPr>
                <w:i/>
                <w:sz w:val="22"/>
                <w:szCs w:val="22"/>
              </w:rPr>
            </w:pPr>
            <w:r>
              <w:rPr>
                <w:i/>
                <w:sz w:val="22"/>
                <w:szCs w:val="22"/>
              </w:rPr>
              <w:t xml:space="preserve">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follow an algorithm that produces a recommendation for purchasing sneakers based on inputs such as size, colors, brand, comfort, and cost. </w:t>
            </w:r>
          </w:p>
          <w:p w:rsidR="001B115C" w:rsidRDefault="001B115C" w:rsidP="007B178D">
            <w:pPr>
              <w:rPr>
                <w:sz w:val="22"/>
                <w:szCs w:val="22"/>
              </w:rPr>
            </w:pPr>
            <w:r>
              <w:rPr>
                <w:i/>
                <w:color w:val="000081"/>
                <w:sz w:val="22"/>
                <w:szCs w:val="22"/>
              </w:rPr>
              <w:t>Practice(s): Developing and Using Abstractions: 4.4, 4.1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tc>
      </w:tr>
      <w:tr w:rsidR="001B115C" w:rsidTr="007B178D">
        <w:trPr>
          <w:trHeight w:val="440"/>
        </w:trPr>
        <w:tc>
          <w:tcPr>
            <w:tcW w:w="1096" w:type="dxa"/>
          </w:tcPr>
          <w:p w:rsidR="001B115C" w:rsidRDefault="001B115C" w:rsidP="007B178D">
            <w:pPr>
              <w:rPr>
                <w:sz w:val="22"/>
                <w:szCs w:val="22"/>
              </w:rPr>
            </w:pPr>
            <w:r>
              <w:rPr>
                <w:sz w:val="22"/>
                <w:szCs w:val="22"/>
              </w:rPr>
              <w:t>7.AP.V.1</w:t>
            </w:r>
          </w:p>
        </w:tc>
        <w:tc>
          <w:tcPr>
            <w:tcW w:w="12192" w:type="dxa"/>
          </w:tcPr>
          <w:p w:rsidR="001B115C" w:rsidRDefault="001B115C" w:rsidP="007B178D">
            <w:pPr>
              <w:rPr>
                <w:b/>
                <w:sz w:val="22"/>
                <w:szCs w:val="22"/>
              </w:rPr>
            </w:pPr>
            <w:proofErr w:type="gramStart"/>
            <w:r>
              <w:rPr>
                <w:b/>
                <w:sz w:val="22"/>
                <w:szCs w:val="22"/>
              </w:rPr>
              <w:t>Compare and contrast</w:t>
            </w:r>
            <w:proofErr w:type="gramEnd"/>
            <w:r>
              <w:rPr>
                <w:b/>
                <w:sz w:val="22"/>
                <w:szCs w:val="22"/>
              </w:rPr>
              <w:t xml:space="preserve"> variables that represent different data types and perform operations on their values.</w:t>
            </w:r>
          </w:p>
          <w:p w:rsidR="001B115C" w:rsidRDefault="001B115C" w:rsidP="007B178D">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1B115C" w:rsidRDefault="001B115C" w:rsidP="007B178D">
            <w:pPr>
              <w:rPr>
                <w:sz w:val="22"/>
                <w:szCs w:val="22"/>
              </w:rPr>
            </w:pPr>
            <w:r>
              <w:rPr>
                <w:i/>
                <w:color w:val="000081"/>
                <w:sz w:val="22"/>
                <w:szCs w:val="22"/>
              </w:rPr>
              <w:t>Practice(s): Creating Computational Artifacts: 5.1,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7.AP.C.1</w:t>
            </w:r>
          </w:p>
        </w:tc>
        <w:tc>
          <w:tcPr>
            <w:tcW w:w="12192" w:type="dxa"/>
          </w:tcPr>
          <w:p w:rsidR="001B115C" w:rsidRDefault="001B115C" w:rsidP="007B178D">
            <w:pPr>
              <w:rPr>
                <w:b/>
                <w:sz w:val="22"/>
                <w:szCs w:val="22"/>
              </w:rPr>
            </w:pPr>
            <w:r>
              <w:rPr>
                <w:b/>
                <w:sz w:val="22"/>
                <w:szCs w:val="22"/>
              </w:rPr>
              <w:t>Design and develop programs that combine control structures, including nested loops and compound conditionals.</w:t>
            </w:r>
          </w:p>
          <w:p w:rsidR="001B115C" w:rsidRDefault="001B115C" w:rsidP="007B178D">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1B115C" w:rsidRDefault="001B115C" w:rsidP="007B178D">
            <w:pPr>
              <w:rPr>
                <w:sz w:val="22"/>
                <w:szCs w:val="22"/>
              </w:rPr>
            </w:pPr>
            <w:r>
              <w:rPr>
                <w:i/>
                <w:color w:val="000081"/>
                <w:sz w:val="22"/>
                <w:szCs w:val="22"/>
              </w:rPr>
              <w:t>Practice(s): Creating Computational Artifacts: 5.1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Modularity (M)</w:t>
            </w:r>
          </w:p>
          <w:p w:rsidR="001B115C" w:rsidRDefault="001B115C" w:rsidP="007B178D">
            <w:pPr>
              <w:rPr>
                <w:b/>
                <w:sz w:val="22"/>
                <w:szCs w:val="22"/>
              </w:rPr>
            </w:pPr>
          </w:p>
        </w:tc>
      </w:tr>
      <w:tr w:rsidR="001B115C" w:rsidTr="007B178D">
        <w:trPr>
          <w:trHeight w:val="840"/>
        </w:trPr>
        <w:tc>
          <w:tcPr>
            <w:tcW w:w="1096" w:type="dxa"/>
          </w:tcPr>
          <w:p w:rsidR="001B115C" w:rsidRDefault="001B115C" w:rsidP="007B178D">
            <w:pPr>
              <w:rPr>
                <w:sz w:val="22"/>
                <w:szCs w:val="22"/>
              </w:rPr>
            </w:pPr>
            <w:r>
              <w:rPr>
                <w:sz w:val="22"/>
                <w:szCs w:val="22"/>
              </w:rPr>
              <w:t>7.AP.M.1</w:t>
            </w:r>
          </w:p>
        </w:tc>
        <w:tc>
          <w:tcPr>
            <w:tcW w:w="12192" w:type="dxa"/>
          </w:tcPr>
          <w:p w:rsidR="001B115C" w:rsidRDefault="001B115C" w:rsidP="007B178D">
            <w:pPr>
              <w:rPr>
                <w:b/>
                <w:sz w:val="22"/>
                <w:szCs w:val="22"/>
              </w:rPr>
            </w:pPr>
            <w:r>
              <w:rPr>
                <w:b/>
                <w:sz w:val="22"/>
                <w:szCs w:val="22"/>
              </w:rPr>
              <w:t>Decompose problems into parts to facilitate the design, implementation, and review of programs.</w:t>
            </w:r>
          </w:p>
          <w:p w:rsidR="001B115C" w:rsidRDefault="001B115C" w:rsidP="007B178D">
            <w:pPr>
              <w:rPr>
                <w:i/>
                <w:strike/>
                <w:color w:val="FF0000"/>
                <w:sz w:val="22"/>
                <w:szCs w:val="22"/>
              </w:rPr>
            </w:pPr>
            <w:proofErr w:type="gramStart"/>
            <w:r>
              <w:rPr>
                <w:i/>
                <w:sz w:val="22"/>
                <w:szCs w:val="22"/>
              </w:rPr>
              <w:t>In order to</w:t>
            </w:r>
            <w:proofErr w:type="gramEnd"/>
            <w:r>
              <w:rPr>
                <w:i/>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i/>
                <w:sz w:val="22"/>
                <w:szCs w:val="22"/>
              </w:rPr>
              <w:t>etc</w:t>
            </w:r>
            <w:proofErr w:type="spellEnd"/>
            <w:r>
              <w:rPr>
                <w:i/>
                <w:sz w:val="22"/>
                <w:szCs w:val="22"/>
              </w:rPr>
              <w:t>).</w:t>
            </w:r>
          </w:p>
          <w:p w:rsidR="001B115C" w:rsidRDefault="001B115C" w:rsidP="007B178D">
            <w:pPr>
              <w:rPr>
                <w:sz w:val="22"/>
                <w:szCs w:val="22"/>
              </w:rPr>
            </w:pPr>
            <w:r>
              <w:rPr>
                <w:i/>
                <w:color w:val="000081"/>
                <w:sz w:val="22"/>
                <w:szCs w:val="22"/>
              </w:rPr>
              <w:t>Practice(s): Recognizing and Defining Computational Problems: 3.2</w:t>
            </w:r>
          </w:p>
        </w:tc>
      </w:tr>
      <w:tr w:rsidR="001B115C" w:rsidTr="007B178D">
        <w:trPr>
          <w:trHeight w:val="620"/>
        </w:trPr>
        <w:tc>
          <w:tcPr>
            <w:tcW w:w="1096" w:type="dxa"/>
          </w:tcPr>
          <w:p w:rsidR="001B115C" w:rsidRDefault="001B115C" w:rsidP="007B178D">
            <w:pPr>
              <w:rPr>
                <w:sz w:val="22"/>
                <w:szCs w:val="22"/>
              </w:rPr>
            </w:pPr>
            <w:r>
              <w:rPr>
                <w:sz w:val="22"/>
                <w:szCs w:val="22"/>
              </w:rPr>
              <w:lastRenderedPageBreak/>
              <w:t>7.AP.M.2</w:t>
            </w:r>
          </w:p>
        </w:tc>
        <w:tc>
          <w:tcPr>
            <w:tcW w:w="12192" w:type="dxa"/>
          </w:tcPr>
          <w:p w:rsidR="001B115C" w:rsidRDefault="001B115C" w:rsidP="007B178D">
            <w:pPr>
              <w:rPr>
                <w:b/>
                <w:sz w:val="22"/>
                <w:szCs w:val="22"/>
              </w:rPr>
            </w:pPr>
            <w:r>
              <w:rPr>
                <w:b/>
                <w:sz w:val="22"/>
                <w:szCs w:val="22"/>
              </w:rPr>
              <w:t>Use procedures with parameters to organize code and make it easier to reuse.</w:t>
            </w:r>
          </w:p>
          <w:p w:rsidR="001B115C" w:rsidRDefault="001B115C" w:rsidP="007B178D">
            <w:pPr>
              <w:rPr>
                <w:i/>
                <w:sz w:val="22"/>
                <w:szCs w:val="22"/>
              </w:rPr>
            </w:pPr>
            <w:r>
              <w:rPr>
                <w:i/>
                <w:sz w:val="22"/>
                <w:szCs w:val="22"/>
              </w:rPr>
              <w:t>Students should use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1B115C" w:rsidRDefault="001B115C" w:rsidP="007B178D">
            <w:pPr>
              <w:rPr>
                <w:sz w:val="22"/>
                <w:szCs w:val="22"/>
                <w:highlight w:val="cyan"/>
              </w:rPr>
            </w:pPr>
            <w:r>
              <w:rPr>
                <w:i/>
                <w:color w:val="000081"/>
                <w:sz w:val="22"/>
                <w:szCs w:val="22"/>
              </w:rPr>
              <w:t>Practice(s): Developing and Using Abstractions, Creating Computational Artifacts: 4.1, 4.3, 5.1,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7.AP.PD.1</w:t>
            </w:r>
          </w:p>
        </w:tc>
        <w:tc>
          <w:tcPr>
            <w:tcW w:w="12192" w:type="dxa"/>
          </w:tcPr>
          <w:p w:rsidR="001B115C" w:rsidRDefault="001B115C" w:rsidP="007B178D">
            <w:pPr>
              <w:rPr>
                <w:b/>
                <w:sz w:val="22"/>
                <w:szCs w:val="22"/>
              </w:rPr>
            </w:pPr>
            <w:r>
              <w:rPr>
                <w:b/>
                <w:sz w:val="22"/>
                <w:szCs w:val="22"/>
              </w:rPr>
              <w:t>Seek and incorporate feedback from team members and users to refine a solution that meets user needs.</w:t>
            </w:r>
          </w:p>
          <w:p w:rsidR="001B115C" w:rsidRDefault="001B115C" w:rsidP="007B178D">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1B115C" w:rsidRDefault="001B115C" w:rsidP="007B178D">
            <w:pPr>
              <w:rPr>
                <w:sz w:val="22"/>
                <w:szCs w:val="22"/>
              </w:rPr>
            </w:pPr>
            <w:r>
              <w:rPr>
                <w:i/>
                <w:color w:val="000081"/>
                <w:sz w:val="22"/>
                <w:szCs w:val="22"/>
              </w:rPr>
              <w:t>Practice(s): Collaborating Around Computing, Fostering an Inclusive Computing Culture: 2.3, 1.1</w:t>
            </w:r>
          </w:p>
        </w:tc>
      </w:tr>
      <w:tr w:rsidR="001B115C" w:rsidTr="007B178D">
        <w:trPr>
          <w:trHeight w:val="1060"/>
        </w:trPr>
        <w:tc>
          <w:tcPr>
            <w:tcW w:w="1096" w:type="dxa"/>
          </w:tcPr>
          <w:p w:rsidR="001B115C" w:rsidRDefault="001B115C" w:rsidP="007B178D">
            <w:pPr>
              <w:rPr>
                <w:sz w:val="22"/>
                <w:szCs w:val="22"/>
              </w:rPr>
            </w:pPr>
            <w:r>
              <w:rPr>
                <w:sz w:val="22"/>
                <w:szCs w:val="22"/>
              </w:rPr>
              <w:t>7.AP.PD.2</w:t>
            </w:r>
          </w:p>
        </w:tc>
        <w:tc>
          <w:tcPr>
            <w:tcW w:w="12192" w:type="dxa"/>
          </w:tcPr>
          <w:p w:rsidR="001B115C" w:rsidRDefault="001B115C" w:rsidP="007B178D">
            <w:pPr>
              <w:rPr>
                <w:b/>
                <w:sz w:val="22"/>
                <w:szCs w:val="22"/>
              </w:rPr>
            </w:pPr>
            <w:r>
              <w:rPr>
                <w:b/>
                <w:sz w:val="22"/>
                <w:szCs w:val="22"/>
              </w:rPr>
              <w:t xml:space="preserve">Incorporate existing code and media into </w:t>
            </w:r>
            <w:proofErr w:type="gramStart"/>
            <w:r>
              <w:rPr>
                <w:b/>
                <w:sz w:val="22"/>
                <w:szCs w:val="22"/>
              </w:rPr>
              <w:t>programs, and</w:t>
            </w:r>
            <w:proofErr w:type="gramEnd"/>
            <w:r>
              <w:rPr>
                <w:b/>
                <w:sz w:val="22"/>
                <w:szCs w:val="22"/>
              </w:rPr>
              <w:t xml:space="preserve"> give attribution.</w:t>
            </w:r>
          </w:p>
          <w:p w:rsidR="001B115C" w:rsidRDefault="001B115C" w:rsidP="007B178D">
            <w:pPr>
              <w:rPr>
                <w:i/>
                <w:sz w:val="22"/>
                <w:szCs w:val="22"/>
              </w:rPr>
            </w:pPr>
            <w:r>
              <w:rPr>
                <w:i/>
                <w:sz w:val="22"/>
                <w:szCs w:val="22"/>
              </w:rPr>
              <w:t>Building on the work of others enables students to produce more interesting and powerful creations. Students should use portions of code and/or digital media in their own programs and websites.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1B115C" w:rsidRDefault="001B115C" w:rsidP="007B178D">
            <w:pPr>
              <w:rPr>
                <w:sz w:val="22"/>
                <w:szCs w:val="22"/>
              </w:rPr>
            </w:pPr>
            <w:r>
              <w:rPr>
                <w:i/>
                <w:color w:val="000081"/>
                <w:sz w:val="22"/>
                <w:szCs w:val="22"/>
              </w:rPr>
              <w:t>Practice(s): Developing and Using Abstractions, Creating Computational Artifacts, Communicating About Computing: 4.2, 5.2, 7.3</w:t>
            </w:r>
          </w:p>
        </w:tc>
      </w:tr>
      <w:tr w:rsidR="001B115C" w:rsidTr="007B178D">
        <w:trPr>
          <w:trHeight w:val="1060"/>
        </w:trPr>
        <w:tc>
          <w:tcPr>
            <w:tcW w:w="1096" w:type="dxa"/>
          </w:tcPr>
          <w:p w:rsidR="001B115C" w:rsidRDefault="001B115C" w:rsidP="007B178D">
            <w:pPr>
              <w:rPr>
                <w:sz w:val="22"/>
                <w:szCs w:val="22"/>
              </w:rPr>
            </w:pPr>
            <w:r>
              <w:rPr>
                <w:sz w:val="22"/>
                <w:szCs w:val="22"/>
              </w:rPr>
              <w:t>7.AP.PD.3</w:t>
            </w:r>
          </w:p>
        </w:tc>
        <w:tc>
          <w:tcPr>
            <w:tcW w:w="12192" w:type="dxa"/>
          </w:tcPr>
          <w:p w:rsidR="001B115C" w:rsidRDefault="001B115C" w:rsidP="007B178D">
            <w:pPr>
              <w:rPr>
                <w:b/>
                <w:sz w:val="22"/>
                <w:szCs w:val="22"/>
              </w:rPr>
            </w:pPr>
            <w:r>
              <w:rPr>
                <w:b/>
                <w:sz w:val="22"/>
                <w:szCs w:val="22"/>
              </w:rPr>
              <w:t>Systematically test and refine programs using a range of possible inputs.</w:t>
            </w:r>
          </w:p>
          <w:p w:rsidR="001B115C" w:rsidRDefault="001B115C" w:rsidP="007B178D">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1B115C" w:rsidRDefault="001B115C" w:rsidP="007B178D">
            <w:pPr>
              <w:rPr>
                <w:sz w:val="22"/>
                <w:szCs w:val="22"/>
              </w:rPr>
            </w:pPr>
            <w:r>
              <w:rPr>
                <w:i/>
                <w:color w:val="000081"/>
                <w:sz w:val="22"/>
                <w:szCs w:val="22"/>
              </w:rPr>
              <w:t>Practice(s): Testing and Refining Computational Artifacts: 6.1</w:t>
            </w:r>
          </w:p>
        </w:tc>
      </w:tr>
      <w:tr w:rsidR="001B115C" w:rsidTr="007B178D">
        <w:trPr>
          <w:trHeight w:val="700"/>
        </w:trPr>
        <w:tc>
          <w:tcPr>
            <w:tcW w:w="1096" w:type="dxa"/>
          </w:tcPr>
          <w:p w:rsidR="001B115C" w:rsidRDefault="001B115C" w:rsidP="007B178D">
            <w:pPr>
              <w:rPr>
                <w:sz w:val="22"/>
                <w:szCs w:val="22"/>
              </w:rPr>
            </w:pPr>
            <w:r>
              <w:rPr>
                <w:sz w:val="22"/>
                <w:szCs w:val="22"/>
              </w:rPr>
              <w:t>7.AP.PD.4</w:t>
            </w:r>
          </w:p>
        </w:tc>
        <w:tc>
          <w:tcPr>
            <w:tcW w:w="12192" w:type="dxa"/>
          </w:tcPr>
          <w:p w:rsidR="001B115C" w:rsidRDefault="001B115C" w:rsidP="007B178D">
            <w:pPr>
              <w:rPr>
                <w:b/>
                <w:sz w:val="22"/>
                <w:szCs w:val="22"/>
              </w:rPr>
            </w:pPr>
            <w:r>
              <w:rPr>
                <w:b/>
                <w:sz w:val="22"/>
                <w:szCs w:val="22"/>
              </w:rPr>
              <w:t>Distribute and execute tasks while maintaining a project timeline when collaboratively developing computational artifacts.</w:t>
            </w:r>
          </w:p>
          <w:p w:rsidR="001B115C" w:rsidRDefault="001B115C" w:rsidP="007B178D">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1B115C" w:rsidRDefault="001B115C" w:rsidP="007B178D">
            <w:pPr>
              <w:rPr>
                <w:sz w:val="22"/>
                <w:szCs w:val="22"/>
              </w:rPr>
            </w:pPr>
            <w:r>
              <w:rPr>
                <w:i/>
                <w:color w:val="000081"/>
                <w:sz w:val="22"/>
                <w:szCs w:val="22"/>
              </w:rPr>
              <w:t>Practice(s): Collaborating Around Computing: 2.2</w:t>
            </w:r>
          </w:p>
        </w:tc>
      </w:tr>
      <w:tr w:rsidR="001B115C" w:rsidTr="007B178D">
        <w:trPr>
          <w:trHeight w:val="1600"/>
        </w:trPr>
        <w:tc>
          <w:tcPr>
            <w:tcW w:w="1096" w:type="dxa"/>
          </w:tcPr>
          <w:p w:rsidR="001B115C" w:rsidRDefault="001B115C" w:rsidP="007B178D">
            <w:pPr>
              <w:rPr>
                <w:sz w:val="22"/>
                <w:szCs w:val="22"/>
              </w:rPr>
            </w:pPr>
            <w:r>
              <w:rPr>
                <w:sz w:val="22"/>
                <w:szCs w:val="22"/>
              </w:rPr>
              <w:lastRenderedPageBreak/>
              <w:t>7.AP.PD.5</w:t>
            </w:r>
          </w:p>
        </w:tc>
        <w:tc>
          <w:tcPr>
            <w:tcW w:w="12192" w:type="dxa"/>
          </w:tcPr>
          <w:p w:rsidR="001B115C" w:rsidRDefault="001B115C" w:rsidP="007B178D">
            <w:pPr>
              <w:rPr>
                <w:b/>
                <w:sz w:val="22"/>
                <w:szCs w:val="22"/>
              </w:rPr>
            </w:pPr>
            <w:r>
              <w:rPr>
                <w:b/>
                <w:sz w:val="22"/>
                <w:szCs w:val="22"/>
              </w:rPr>
              <w:t>Document programs to make them easier to follow, test, and debug.</w:t>
            </w:r>
          </w:p>
          <w:p w:rsidR="001B115C" w:rsidRDefault="001B115C" w:rsidP="007B178D">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1B115C" w:rsidRDefault="001B115C" w:rsidP="007B178D">
            <w:pPr>
              <w:rPr>
                <w:color w:val="1F3864"/>
                <w:sz w:val="22"/>
                <w:szCs w:val="22"/>
              </w:rPr>
            </w:pPr>
            <w:r>
              <w:rPr>
                <w:i/>
                <w:color w:val="1F3864"/>
                <w:sz w:val="22"/>
                <w:szCs w:val="22"/>
              </w:rPr>
              <w:t>Practice(s): Communicating About Computing: 7.2</w:t>
            </w:r>
          </w:p>
        </w:tc>
      </w:tr>
    </w:tbl>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tc>
      </w:tr>
      <w:tr w:rsidR="001B115C" w:rsidTr="007B178D">
        <w:trPr>
          <w:trHeight w:val="1060"/>
        </w:trPr>
        <w:tc>
          <w:tcPr>
            <w:tcW w:w="1096" w:type="dxa"/>
          </w:tcPr>
          <w:p w:rsidR="001B115C" w:rsidRDefault="001B115C" w:rsidP="007B178D">
            <w:pPr>
              <w:rPr>
                <w:sz w:val="22"/>
                <w:szCs w:val="22"/>
              </w:rPr>
            </w:pPr>
            <w:r>
              <w:rPr>
                <w:sz w:val="22"/>
                <w:szCs w:val="22"/>
              </w:rPr>
              <w:t>8.AP.A.1</w:t>
            </w:r>
          </w:p>
        </w:tc>
        <w:tc>
          <w:tcPr>
            <w:tcW w:w="12192" w:type="dxa"/>
          </w:tcPr>
          <w:p w:rsidR="001B115C" w:rsidRDefault="001B115C" w:rsidP="007B178D">
            <w:pPr>
              <w:rPr>
                <w:b/>
                <w:sz w:val="22"/>
                <w:szCs w:val="22"/>
                <w:highlight w:val="cyan"/>
              </w:rPr>
            </w:pPr>
            <w:r>
              <w:rPr>
                <w:b/>
                <w:sz w:val="22"/>
                <w:szCs w:val="22"/>
              </w:rPr>
              <w:t>Develop planning strategies, such as flowcharts or pseudocode, to develop algorithms to address complex problems.</w:t>
            </w:r>
          </w:p>
          <w:p w:rsidR="001B115C" w:rsidRDefault="001B115C" w:rsidP="007B178D">
            <w:pPr>
              <w:rPr>
                <w:i/>
                <w:sz w:val="22"/>
                <w:szCs w:val="22"/>
              </w:rPr>
            </w:pPr>
            <w:r>
              <w:rPr>
                <w:i/>
                <w:sz w:val="22"/>
                <w:szCs w:val="22"/>
              </w:rPr>
              <w:t>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express an algorithm that produces a recommendation for purchasing sneakers based on inputs such as size, colors, brand, comfort, and cost. Testing the algorithm with a wide range of inputs and users allows students to refine their recommendation algorithm and to identify other inputs they may have initially excluded.</w:t>
            </w:r>
          </w:p>
          <w:p w:rsidR="001B115C" w:rsidRDefault="001B115C" w:rsidP="007B178D">
            <w:pPr>
              <w:rPr>
                <w:sz w:val="22"/>
                <w:szCs w:val="22"/>
              </w:rPr>
            </w:pPr>
            <w:r>
              <w:rPr>
                <w:i/>
                <w:color w:val="000081"/>
                <w:sz w:val="22"/>
                <w:szCs w:val="22"/>
              </w:rPr>
              <w:t>Practice(s): Developing and Using Abstractions: 4.4, 4.1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tc>
      </w:tr>
      <w:tr w:rsidR="001B115C" w:rsidTr="007B178D">
        <w:trPr>
          <w:trHeight w:val="1060"/>
        </w:trPr>
        <w:tc>
          <w:tcPr>
            <w:tcW w:w="1096" w:type="dxa"/>
          </w:tcPr>
          <w:p w:rsidR="001B115C" w:rsidRDefault="001B115C" w:rsidP="007B178D">
            <w:pPr>
              <w:rPr>
                <w:sz w:val="22"/>
                <w:szCs w:val="22"/>
              </w:rPr>
            </w:pPr>
            <w:r>
              <w:rPr>
                <w:sz w:val="22"/>
                <w:szCs w:val="22"/>
              </w:rPr>
              <w:t>8.AP.V.1</w:t>
            </w:r>
          </w:p>
        </w:tc>
        <w:tc>
          <w:tcPr>
            <w:tcW w:w="12192" w:type="dxa"/>
          </w:tcPr>
          <w:p w:rsidR="001B115C" w:rsidRDefault="001B115C" w:rsidP="007B178D">
            <w:pPr>
              <w:rPr>
                <w:b/>
                <w:sz w:val="22"/>
                <w:szCs w:val="22"/>
              </w:rPr>
            </w:pPr>
            <w:r>
              <w:rPr>
                <w:b/>
                <w:sz w:val="22"/>
                <w:szCs w:val="22"/>
              </w:rPr>
              <w:t>Create named variables that represent different data types and perform operations on their values.</w:t>
            </w:r>
          </w:p>
          <w:p w:rsidR="001B115C" w:rsidRDefault="001B115C" w:rsidP="007B178D">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Examples of operations include adding points to the score, combining user input with words to make a sentence, changing the size of a picture, or adding a name to a list of people.</w:t>
            </w:r>
          </w:p>
          <w:p w:rsidR="001B115C" w:rsidRDefault="001B115C" w:rsidP="007B178D">
            <w:pPr>
              <w:rPr>
                <w:sz w:val="22"/>
                <w:szCs w:val="22"/>
              </w:rPr>
            </w:pPr>
            <w:r>
              <w:rPr>
                <w:i/>
                <w:color w:val="000081"/>
                <w:sz w:val="22"/>
                <w:szCs w:val="22"/>
              </w:rPr>
              <w:t>Practice(s): Creating Computational Artifacts: 5.1,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tc>
      </w:tr>
      <w:tr w:rsidR="001B115C" w:rsidTr="007B178D">
        <w:trPr>
          <w:trHeight w:val="260"/>
        </w:trPr>
        <w:tc>
          <w:tcPr>
            <w:tcW w:w="1096" w:type="dxa"/>
          </w:tcPr>
          <w:p w:rsidR="001B115C" w:rsidRDefault="001B115C" w:rsidP="007B178D">
            <w:pPr>
              <w:rPr>
                <w:sz w:val="22"/>
                <w:szCs w:val="22"/>
              </w:rPr>
            </w:pPr>
            <w:r>
              <w:rPr>
                <w:sz w:val="22"/>
                <w:szCs w:val="22"/>
              </w:rPr>
              <w:t>8.AP.C.1</w:t>
            </w:r>
          </w:p>
        </w:tc>
        <w:tc>
          <w:tcPr>
            <w:tcW w:w="12192" w:type="dxa"/>
          </w:tcPr>
          <w:p w:rsidR="001B115C" w:rsidRDefault="001B115C" w:rsidP="007B178D">
            <w:pPr>
              <w:rPr>
                <w:b/>
                <w:sz w:val="22"/>
                <w:szCs w:val="22"/>
              </w:rPr>
            </w:pPr>
            <w:r>
              <w:rPr>
                <w:b/>
                <w:sz w:val="22"/>
                <w:szCs w:val="22"/>
              </w:rPr>
              <w:t>Design and iteratively develop programs that combine control structures, including nested loops and compound conditionals.</w:t>
            </w:r>
          </w:p>
          <w:p w:rsidR="001B115C" w:rsidRDefault="001B115C" w:rsidP="007B178D">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1B115C" w:rsidRDefault="001B115C" w:rsidP="007B178D">
            <w:pPr>
              <w:rPr>
                <w:sz w:val="22"/>
                <w:szCs w:val="22"/>
              </w:rPr>
            </w:pPr>
            <w:r>
              <w:rPr>
                <w:i/>
                <w:color w:val="000081"/>
                <w:sz w:val="22"/>
                <w:szCs w:val="22"/>
              </w:rPr>
              <w:t>Practice(s): Creating Computational Artifacts: 5.1,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Modularity (M)</w:t>
            </w:r>
          </w:p>
        </w:tc>
      </w:tr>
      <w:tr w:rsidR="001B115C" w:rsidTr="007B178D">
        <w:trPr>
          <w:trHeight w:val="900"/>
        </w:trPr>
        <w:tc>
          <w:tcPr>
            <w:tcW w:w="1096" w:type="dxa"/>
          </w:tcPr>
          <w:p w:rsidR="001B115C" w:rsidRDefault="001B115C" w:rsidP="007B178D">
            <w:pPr>
              <w:rPr>
                <w:sz w:val="22"/>
                <w:szCs w:val="22"/>
              </w:rPr>
            </w:pPr>
            <w:r>
              <w:rPr>
                <w:sz w:val="22"/>
                <w:szCs w:val="22"/>
              </w:rPr>
              <w:t>8.AP.M.1</w:t>
            </w:r>
          </w:p>
        </w:tc>
        <w:tc>
          <w:tcPr>
            <w:tcW w:w="12192" w:type="dxa"/>
          </w:tcPr>
          <w:p w:rsidR="001B115C" w:rsidRDefault="001B115C" w:rsidP="007B178D">
            <w:pPr>
              <w:rPr>
                <w:b/>
                <w:sz w:val="22"/>
                <w:szCs w:val="22"/>
              </w:rPr>
            </w:pPr>
            <w:r>
              <w:rPr>
                <w:b/>
                <w:sz w:val="22"/>
                <w:szCs w:val="22"/>
              </w:rPr>
              <w:t>Decompose problems into parts to facilitate the design, implementation, and review of programs.</w:t>
            </w:r>
          </w:p>
          <w:p w:rsidR="001B115C" w:rsidRDefault="001B115C" w:rsidP="007B178D">
            <w:pPr>
              <w:rPr>
                <w:i/>
                <w:strike/>
                <w:color w:val="FF0000"/>
                <w:sz w:val="22"/>
                <w:szCs w:val="22"/>
                <w:highlight w:val="red"/>
              </w:rPr>
            </w:pPr>
            <w:proofErr w:type="gramStart"/>
            <w:r>
              <w:rPr>
                <w:sz w:val="22"/>
                <w:szCs w:val="22"/>
              </w:rPr>
              <w:t>In order to</w:t>
            </w:r>
            <w:proofErr w:type="gramEnd"/>
            <w:r>
              <w:rPr>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sz w:val="22"/>
                <w:szCs w:val="22"/>
              </w:rPr>
              <w:t>etc</w:t>
            </w:r>
            <w:proofErr w:type="spellEnd"/>
            <w:r>
              <w:rPr>
                <w:sz w:val="22"/>
                <w:szCs w:val="22"/>
              </w:rPr>
              <w:t>).</w:t>
            </w:r>
            <w:r>
              <w:rPr>
                <w:i/>
                <w:strike/>
                <w:color w:val="FF0000"/>
                <w:sz w:val="22"/>
                <w:szCs w:val="22"/>
                <w:highlight w:val="red"/>
              </w:rPr>
              <w:t xml:space="preserve"> </w:t>
            </w:r>
          </w:p>
          <w:p w:rsidR="001B115C" w:rsidRDefault="001B115C" w:rsidP="007B178D">
            <w:pPr>
              <w:rPr>
                <w:sz w:val="22"/>
                <w:szCs w:val="22"/>
              </w:rPr>
            </w:pPr>
            <w:r>
              <w:rPr>
                <w:i/>
                <w:color w:val="000081"/>
                <w:sz w:val="22"/>
                <w:szCs w:val="22"/>
              </w:rPr>
              <w:t>Practice(s): Recognizing and Defining Computational Problems: 3.2</w:t>
            </w:r>
          </w:p>
        </w:tc>
      </w:tr>
      <w:tr w:rsidR="001B115C" w:rsidTr="007B178D">
        <w:trPr>
          <w:trHeight w:val="1060"/>
        </w:trPr>
        <w:tc>
          <w:tcPr>
            <w:tcW w:w="1096" w:type="dxa"/>
          </w:tcPr>
          <w:p w:rsidR="001B115C" w:rsidRDefault="001B115C" w:rsidP="007B178D">
            <w:pPr>
              <w:rPr>
                <w:sz w:val="22"/>
                <w:szCs w:val="22"/>
              </w:rPr>
            </w:pPr>
            <w:r>
              <w:rPr>
                <w:sz w:val="22"/>
                <w:szCs w:val="22"/>
              </w:rPr>
              <w:lastRenderedPageBreak/>
              <w:t>8.AP.M.2</w:t>
            </w:r>
          </w:p>
        </w:tc>
        <w:tc>
          <w:tcPr>
            <w:tcW w:w="12192" w:type="dxa"/>
          </w:tcPr>
          <w:p w:rsidR="001B115C" w:rsidRDefault="001B115C" w:rsidP="007B178D">
            <w:pPr>
              <w:rPr>
                <w:b/>
                <w:sz w:val="22"/>
                <w:szCs w:val="22"/>
              </w:rPr>
            </w:pPr>
            <w:r>
              <w:rPr>
                <w:b/>
                <w:sz w:val="22"/>
                <w:szCs w:val="22"/>
              </w:rPr>
              <w:t>Create procedures with parameters to organize code and make it easier to reuse.</w:t>
            </w:r>
          </w:p>
          <w:p w:rsidR="001B115C" w:rsidRDefault="001B115C" w:rsidP="007B178D">
            <w:pPr>
              <w:rPr>
                <w:i/>
                <w:sz w:val="22"/>
                <w:szCs w:val="22"/>
              </w:rPr>
            </w:pPr>
            <w:r>
              <w:rPr>
                <w:i/>
                <w:sz w:val="22"/>
                <w:szCs w:val="22"/>
              </w:rPr>
              <w:t>Students should create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1B115C" w:rsidRDefault="001B115C" w:rsidP="007B178D">
            <w:pPr>
              <w:rPr>
                <w:sz w:val="22"/>
                <w:szCs w:val="22"/>
              </w:rPr>
            </w:pPr>
            <w:r>
              <w:rPr>
                <w:i/>
                <w:color w:val="000081"/>
                <w:sz w:val="22"/>
                <w:szCs w:val="22"/>
              </w:rPr>
              <w:t>Practice(s): Developing and Using Abstractions: 4.1, 4.3</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p w:rsidR="001B115C" w:rsidRDefault="001B115C" w:rsidP="007B178D">
            <w:pPr>
              <w:rPr>
                <w:b/>
                <w:sz w:val="22"/>
                <w:szCs w:val="22"/>
              </w:rPr>
            </w:pPr>
          </w:p>
        </w:tc>
      </w:tr>
      <w:tr w:rsidR="001B115C" w:rsidTr="007B178D">
        <w:trPr>
          <w:trHeight w:val="1060"/>
        </w:trPr>
        <w:tc>
          <w:tcPr>
            <w:tcW w:w="1096" w:type="dxa"/>
          </w:tcPr>
          <w:p w:rsidR="001B115C" w:rsidRDefault="001B115C" w:rsidP="007B178D">
            <w:pPr>
              <w:rPr>
                <w:sz w:val="22"/>
                <w:szCs w:val="22"/>
              </w:rPr>
            </w:pPr>
            <w:r>
              <w:rPr>
                <w:sz w:val="22"/>
                <w:szCs w:val="22"/>
              </w:rPr>
              <w:t>8.AP.PD.1</w:t>
            </w:r>
          </w:p>
        </w:tc>
        <w:tc>
          <w:tcPr>
            <w:tcW w:w="12192" w:type="dxa"/>
          </w:tcPr>
          <w:p w:rsidR="001B115C" w:rsidRDefault="001B115C" w:rsidP="007B178D">
            <w:pPr>
              <w:rPr>
                <w:b/>
                <w:sz w:val="22"/>
                <w:szCs w:val="22"/>
              </w:rPr>
            </w:pPr>
            <w:r>
              <w:rPr>
                <w:b/>
                <w:sz w:val="22"/>
                <w:szCs w:val="22"/>
              </w:rPr>
              <w:t>Seek and incorporate feedback from team members and users to refine a solution that meets user needs.</w:t>
            </w:r>
          </w:p>
          <w:p w:rsidR="001B115C" w:rsidRDefault="001B115C" w:rsidP="007B178D">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1B115C" w:rsidRDefault="001B115C" w:rsidP="007B178D">
            <w:pPr>
              <w:rPr>
                <w:sz w:val="22"/>
                <w:szCs w:val="22"/>
              </w:rPr>
            </w:pPr>
            <w:r>
              <w:rPr>
                <w:i/>
                <w:color w:val="000081"/>
                <w:sz w:val="22"/>
                <w:szCs w:val="22"/>
              </w:rPr>
              <w:t>Practice(s): Collaborating Around Computing, Fostering an Inclusive Computing Culture: 2.3, 1.1</w:t>
            </w:r>
          </w:p>
        </w:tc>
      </w:tr>
      <w:tr w:rsidR="001B115C" w:rsidTr="007B178D">
        <w:trPr>
          <w:trHeight w:val="1060"/>
        </w:trPr>
        <w:tc>
          <w:tcPr>
            <w:tcW w:w="1096" w:type="dxa"/>
          </w:tcPr>
          <w:p w:rsidR="001B115C" w:rsidRDefault="001B115C" w:rsidP="007B178D">
            <w:pPr>
              <w:rPr>
                <w:sz w:val="22"/>
                <w:szCs w:val="22"/>
              </w:rPr>
            </w:pPr>
            <w:r>
              <w:rPr>
                <w:sz w:val="22"/>
                <w:szCs w:val="22"/>
              </w:rPr>
              <w:t>8.AP.PD.2</w:t>
            </w:r>
          </w:p>
        </w:tc>
        <w:tc>
          <w:tcPr>
            <w:tcW w:w="12192" w:type="dxa"/>
          </w:tcPr>
          <w:p w:rsidR="001B115C" w:rsidRDefault="001B115C" w:rsidP="007B178D">
            <w:pPr>
              <w:rPr>
                <w:b/>
                <w:sz w:val="22"/>
                <w:szCs w:val="22"/>
              </w:rPr>
            </w:pPr>
            <w:r>
              <w:rPr>
                <w:b/>
                <w:sz w:val="22"/>
                <w:szCs w:val="22"/>
              </w:rPr>
              <w:t>Incorporate existing code, media, and libraries into original programs, and give attribution.</w:t>
            </w:r>
          </w:p>
          <w:p w:rsidR="001B115C" w:rsidRDefault="001B115C" w:rsidP="007B178D">
            <w:pPr>
              <w:rPr>
                <w:i/>
                <w:sz w:val="22"/>
                <w:szCs w:val="22"/>
              </w:rPr>
            </w:pPr>
            <w:r>
              <w:rPr>
                <w:i/>
                <w:sz w:val="22"/>
                <w:szCs w:val="22"/>
              </w:rPr>
              <w:t>Building on the work of others enables students to produce more interesting and powerful creations. Students should use portions of code, algorithms, and/or digital media in their own programs and websites. At this level, they may also import libraries and connect to web application program interfaces (APIs).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1B115C" w:rsidRDefault="001B115C" w:rsidP="007B178D">
            <w:pPr>
              <w:rPr>
                <w:sz w:val="22"/>
                <w:szCs w:val="22"/>
              </w:rPr>
            </w:pPr>
            <w:r>
              <w:rPr>
                <w:i/>
                <w:color w:val="000081"/>
                <w:sz w:val="22"/>
                <w:szCs w:val="22"/>
              </w:rPr>
              <w:t>Practice(s): Developing and Using Abstractions, Creating Computational Artifacts, Communicating About Computing: 4.2, 5.2, 7.3</w:t>
            </w:r>
          </w:p>
        </w:tc>
      </w:tr>
      <w:tr w:rsidR="001B115C" w:rsidTr="007B178D">
        <w:trPr>
          <w:trHeight w:val="1060"/>
        </w:trPr>
        <w:tc>
          <w:tcPr>
            <w:tcW w:w="1096" w:type="dxa"/>
          </w:tcPr>
          <w:p w:rsidR="001B115C" w:rsidRDefault="001B115C" w:rsidP="007B178D">
            <w:pPr>
              <w:rPr>
                <w:sz w:val="22"/>
                <w:szCs w:val="22"/>
              </w:rPr>
            </w:pPr>
            <w:r>
              <w:rPr>
                <w:sz w:val="22"/>
                <w:szCs w:val="22"/>
              </w:rPr>
              <w:t>8.AP.PD.3</w:t>
            </w:r>
          </w:p>
        </w:tc>
        <w:tc>
          <w:tcPr>
            <w:tcW w:w="12192" w:type="dxa"/>
          </w:tcPr>
          <w:p w:rsidR="001B115C" w:rsidRDefault="001B115C" w:rsidP="007B178D">
            <w:pPr>
              <w:rPr>
                <w:b/>
                <w:sz w:val="22"/>
                <w:szCs w:val="22"/>
              </w:rPr>
            </w:pPr>
            <w:r>
              <w:rPr>
                <w:b/>
                <w:sz w:val="22"/>
                <w:szCs w:val="22"/>
              </w:rPr>
              <w:t>Systematically test and refine programs using a range of possible inputs.</w:t>
            </w:r>
          </w:p>
          <w:p w:rsidR="001B115C" w:rsidRDefault="001B115C" w:rsidP="007B178D">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1B115C" w:rsidRDefault="001B115C" w:rsidP="007B178D">
            <w:pPr>
              <w:rPr>
                <w:sz w:val="22"/>
                <w:szCs w:val="22"/>
              </w:rPr>
            </w:pPr>
            <w:r>
              <w:rPr>
                <w:i/>
                <w:color w:val="000081"/>
                <w:sz w:val="22"/>
                <w:szCs w:val="22"/>
              </w:rPr>
              <w:t>Practice(s): Testing and Refining Computational Artifacts: 6.1</w:t>
            </w:r>
          </w:p>
        </w:tc>
      </w:tr>
      <w:tr w:rsidR="001B115C" w:rsidTr="007B178D">
        <w:trPr>
          <w:trHeight w:val="340"/>
        </w:trPr>
        <w:tc>
          <w:tcPr>
            <w:tcW w:w="1096" w:type="dxa"/>
          </w:tcPr>
          <w:p w:rsidR="001B115C" w:rsidRDefault="001B115C" w:rsidP="007B178D">
            <w:pPr>
              <w:rPr>
                <w:sz w:val="22"/>
                <w:szCs w:val="22"/>
              </w:rPr>
            </w:pPr>
            <w:r>
              <w:rPr>
                <w:sz w:val="22"/>
                <w:szCs w:val="22"/>
              </w:rPr>
              <w:t>8.AP.PD.4</w:t>
            </w:r>
          </w:p>
        </w:tc>
        <w:tc>
          <w:tcPr>
            <w:tcW w:w="12192" w:type="dxa"/>
          </w:tcPr>
          <w:p w:rsidR="001B115C" w:rsidRDefault="001B115C" w:rsidP="007B178D">
            <w:pPr>
              <w:rPr>
                <w:b/>
                <w:sz w:val="22"/>
                <w:szCs w:val="22"/>
              </w:rPr>
            </w:pPr>
            <w:r>
              <w:rPr>
                <w:b/>
                <w:sz w:val="22"/>
                <w:szCs w:val="22"/>
              </w:rPr>
              <w:t>Distribute and execute tasks while maintaining a project timeline when collaboratively developing computational artifacts.</w:t>
            </w:r>
          </w:p>
          <w:p w:rsidR="001B115C" w:rsidRDefault="001B115C" w:rsidP="007B178D">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1B115C" w:rsidRDefault="001B115C" w:rsidP="007B178D">
            <w:pPr>
              <w:rPr>
                <w:sz w:val="22"/>
                <w:szCs w:val="22"/>
              </w:rPr>
            </w:pPr>
            <w:r>
              <w:rPr>
                <w:i/>
                <w:color w:val="000081"/>
                <w:sz w:val="22"/>
                <w:szCs w:val="22"/>
              </w:rPr>
              <w:t>Practice(s): Collaborating Around Computing: 2.2</w:t>
            </w:r>
          </w:p>
        </w:tc>
      </w:tr>
    </w:tbl>
    <w:p w:rsidR="007517AE" w:rsidRDefault="007517AE">
      <w:r>
        <w:br w:type="page"/>
      </w:r>
    </w:p>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1B115C" w:rsidTr="007B178D">
        <w:trPr>
          <w:trHeight w:val="60"/>
        </w:trPr>
        <w:tc>
          <w:tcPr>
            <w:tcW w:w="1096" w:type="dxa"/>
          </w:tcPr>
          <w:p w:rsidR="001B115C" w:rsidRDefault="001B115C" w:rsidP="007B178D">
            <w:pPr>
              <w:rPr>
                <w:sz w:val="22"/>
                <w:szCs w:val="22"/>
              </w:rPr>
            </w:pPr>
            <w:r>
              <w:rPr>
                <w:sz w:val="22"/>
                <w:szCs w:val="22"/>
              </w:rPr>
              <w:lastRenderedPageBreak/>
              <w:t>8.AP.PD.5</w:t>
            </w:r>
          </w:p>
        </w:tc>
        <w:tc>
          <w:tcPr>
            <w:tcW w:w="12192" w:type="dxa"/>
          </w:tcPr>
          <w:p w:rsidR="001B115C" w:rsidRDefault="001B115C" w:rsidP="007B178D">
            <w:pPr>
              <w:rPr>
                <w:b/>
                <w:sz w:val="22"/>
                <w:szCs w:val="22"/>
              </w:rPr>
            </w:pPr>
            <w:r>
              <w:rPr>
                <w:b/>
                <w:sz w:val="22"/>
                <w:szCs w:val="22"/>
              </w:rPr>
              <w:t>Document programs</w:t>
            </w:r>
            <w:r>
              <w:rPr>
                <w:b/>
                <w:color w:val="FF0000"/>
                <w:sz w:val="22"/>
                <w:szCs w:val="22"/>
              </w:rPr>
              <w:t xml:space="preserve"> </w:t>
            </w:r>
            <w:r>
              <w:rPr>
                <w:b/>
                <w:sz w:val="22"/>
                <w:szCs w:val="22"/>
              </w:rPr>
              <w:t>to make them easier to follow, test, and debug.</w:t>
            </w:r>
          </w:p>
          <w:p w:rsidR="001B115C" w:rsidRDefault="001B115C" w:rsidP="007B178D">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1B115C" w:rsidRDefault="001B115C" w:rsidP="007B178D">
            <w:pPr>
              <w:rPr>
                <w:sz w:val="22"/>
                <w:szCs w:val="22"/>
              </w:rPr>
            </w:pPr>
            <w:r>
              <w:rPr>
                <w:i/>
                <w:color w:val="000081"/>
                <w:sz w:val="22"/>
                <w:szCs w:val="22"/>
              </w:rPr>
              <w:t>Practice(s): Communicating About Computing: 7.2</w:t>
            </w:r>
          </w:p>
        </w:tc>
      </w:tr>
    </w:tbl>
    <w:tbl>
      <w:tblPr>
        <w:tblStyle w:val="aff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2187"/>
      </w:tblGrid>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Algorithms (A)</w:t>
            </w:r>
          </w:p>
        </w:tc>
      </w:tr>
      <w:tr w:rsidR="001B115C" w:rsidTr="007B178D">
        <w:trPr>
          <w:trHeight w:val="620"/>
        </w:trPr>
        <w:tc>
          <w:tcPr>
            <w:tcW w:w="1101" w:type="dxa"/>
          </w:tcPr>
          <w:p w:rsidR="001B115C" w:rsidRDefault="001B115C" w:rsidP="007B178D">
            <w:pPr>
              <w:rPr>
                <w:sz w:val="22"/>
                <w:szCs w:val="22"/>
              </w:rPr>
            </w:pPr>
            <w:proofErr w:type="gramStart"/>
            <w:r>
              <w:rPr>
                <w:sz w:val="22"/>
                <w:szCs w:val="22"/>
              </w:rPr>
              <w:t>HS.AP.A.</w:t>
            </w:r>
            <w:proofErr w:type="gramEnd"/>
            <w:r>
              <w:rPr>
                <w:sz w:val="22"/>
                <w:szCs w:val="22"/>
              </w:rPr>
              <w:t>1</w:t>
            </w:r>
          </w:p>
        </w:tc>
        <w:tc>
          <w:tcPr>
            <w:tcW w:w="12187" w:type="dxa"/>
          </w:tcPr>
          <w:p w:rsidR="001B115C" w:rsidRDefault="001B115C" w:rsidP="007B178D">
            <w:pPr>
              <w:rPr>
                <w:b/>
                <w:sz w:val="22"/>
                <w:szCs w:val="22"/>
              </w:rPr>
            </w:pPr>
            <w:r>
              <w:rPr>
                <w:b/>
                <w:sz w:val="22"/>
                <w:szCs w:val="22"/>
              </w:rPr>
              <w:t>Create prototypes that use algorithms for practical intent, personal expression, or to address a societal issue</w:t>
            </w:r>
          </w:p>
          <w:p w:rsidR="001B115C" w:rsidRDefault="001B115C" w:rsidP="007B178D">
            <w:pPr>
              <w:rPr>
                <w:i/>
                <w:sz w:val="22"/>
                <w:szCs w:val="22"/>
              </w:rPr>
            </w:pPr>
            <w:r>
              <w:rPr>
                <w:i/>
                <w:sz w:val="22"/>
                <w:szCs w:val="22"/>
              </w:rPr>
              <w:t xml:space="preserve">A prototype is a computational artifact that demonstrates the core functionality of a product or process. Prototypes are useful for getting early feedback in the design </w:t>
            </w:r>
            <w:proofErr w:type="gramStart"/>
            <w:r>
              <w:rPr>
                <w:i/>
                <w:sz w:val="22"/>
                <w:szCs w:val="22"/>
              </w:rPr>
              <w:t>process, and</w:t>
            </w:r>
            <w:proofErr w:type="gramEnd"/>
            <w:r>
              <w:rPr>
                <w:i/>
                <w:sz w:val="22"/>
                <w:szCs w:val="22"/>
              </w:rPr>
              <w:t xml:space="preserve"> can yield insight into the feasibility of a product. The process of developing computational artifacts embraces both creative expression and the exploration of ideas to create prototypes and solve computational problems. Students create artifacts that are personally relevant or beneficial to their community and beyond. Students should develop computational artifacts in response to a task or a computational problem that demonstrate the performance, reusability, and ease of implementation of an algorithm.</w:t>
            </w:r>
          </w:p>
          <w:p w:rsidR="001B115C" w:rsidRDefault="001B115C" w:rsidP="007B178D">
            <w:pPr>
              <w:rPr>
                <w:sz w:val="22"/>
                <w:szCs w:val="22"/>
              </w:rPr>
            </w:pPr>
            <w:r>
              <w:rPr>
                <w:i/>
                <w:color w:val="000081"/>
                <w:sz w:val="22"/>
                <w:szCs w:val="22"/>
              </w:rPr>
              <w:t>Practice(s):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Variables (V)</w:t>
            </w:r>
          </w:p>
        </w:tc>
      </w:tr>
      <w:tr w:rsidR="001B115C" w:rsidTr="007B178D">
        <w:trPr>
          <w:trHeight w:val="1060"/>
        </w:trPr>
        <w:tc>
          <w:tcPr>
            <w:tcW w:w="1101" w:type="dxa"/>
          </w:tcPr>
          <w:p w:rsidR="001B115C" w:rsidRDefault="001B115C" w:rsidP="007B178D">
            <w:pPr>
              <w:rPr>
                <w:sz w:val="22"/>
                <w:szCs w:val="22"/>
              </w:rPr>
            </w:pPr>
            <w:proofErr w:type="gramStart"/>
            <w:r>
              <w:rPr>
                <w:sz w:val="22"/>
                <w:szCs w:val="22"/>
              </w:rPr>
              <w:t>HS.AP.V.</w:t>
            </w:r>
            <w:proofErr w:type="gramEnd"/>
            <w:r>
              <w:rPr>
                <w:sz w:val="22"/>
                <w:szCs w:val="22"/>
              </w:rPr>
              <w:t>1</w:t>
            </w:r>
          </w:p>
        </w:tc>
        <w:tc>
          <w:tcPr>
            <w:tcW w:w="12187" w:type="dxa"/>
          </w:tcPr>
          <w:p w:rsidR="001B115C" w:rsidRDefault="001B115C" w:rsidP="007B178D">
            <w:pPr>
              <w:rPr>
                <w:b/>
                <w:sz w:val="22"/>
                <w:szCs w:val="22"/>
              </w:rPr>
            </w:pPr>
            <w:r>
              <w:rPr>
                <w:b/>
                <w:sz w:val="22"/>
                <w:szCs w:val="22"/>
              </w:rPr>
              <w:t>Use lists to simplify solutions, generalizing computational problems instead of repeatedly using simple variables.</w:t>
            </w:r>
          </w:p>
          <w:p w:rsidR="001B115C" w:rsidRDefault="001B115C" w:rsidP="007B178D">
            <w:pPr>
              <w:rPr>
                <w:i/>
                <w:sz w:val="22"/>
                <w:szCs w:val="22"/>
              </w:rPr>
            </w:pPr>
            <w:r>
              <w:rPr>
                <w:i/>
                <w:sz w:val="22"/>
                <w:szCs w:val="22"/>
              </w:rPr>
              <w:t>Students should be able to identify common features in multiple segments of code and substitute a single segment that uses lists (arrays) to account for the differences.</w:t>
            </w:r>
          </w:p>
          <w:p w:rsidR="001B115C" w:rsidRDefault="001B115C" w:rsidP="007B178D">
            <w:pPr>
              <w:rPr>
                <w:i/>
                <w:sz w:val="22"/>
                <w:szCs w:val="22"/>
              </w:rPr>
            </w:pPr>
            <w:r>
              <w:rPr>
                <w:i/>
                <w:color w:val="002060"/>
                <w:sz w:val="22"/>
                <w:szCs w:val="22"/>
              </w:rPr>
              <w:t>Practice(s): Developing and Using Abstractions: 4.1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Control (C)</w:t>
            </w:r>
          </w:p>
        </w:tc>
      </w:tr>
      <w:tr w:rsidR="001B115C" w:rsidTr="007B178D">
        <w:trPr>
          <w:trHeight w:val="620"/>
        </w:trPr>
        <w:tc>
          <w:tcPr>
            <w:tcW w:w="1101" w:type="dxa"/>
          </w:tcPr>
          <w:p w:rsidR="001B115C" w:rsidRDefault="001B115C" w:rsidP="007B178D">
            <w:pPr>
              <w:rPr>
                <w:sz w:val="22"/>
                <w:szCs w:val="22"/>
              </w:rPr>
            </w:pPr>
            <w:proofErr w:type="gramStart"/>
            <w:r>
              <w:rPr>
                <w:sz w:val="22"/>
                <w:szCs w:val="22"/>
              </w:rPr>
              <w:t>HS.AP.C.</w:t>
            </w:r>
            <w:proofErr w:type="gramEnd"/>
            <w:r>
              <w:rPr>
                <w:sz w:val="22"/>
                <w:szCs w:val="22"/>
              </w:rPr>
              <w:t>1</w:t>
            </w:r>
          </w:p>
        </w:tc>
        <w:tc>
          <w:tcPr>
            <w:tcW w:w="12187" w:type="dxa"/>
          </w:tcPr>
          <w:p w:rsidR="001B115C" w:rsidRDefault="001B115C" w:rsidP="007B178D">
            <w:pPr>
              <w:rPr>
                <w:b/>
                <w:sz w:val="22"/>
                <w:szCs w:val="22"/>
              </w:rPr>
            </w:pPr>
            <w:r>
              <w:rPr>
                <w:b/>
                <w:sz w:val="22"/>
                <w:szCs w:val="22"/>
              </w:rPr>
              <w:t>Justify the selection of specific control structures</w:t>
            </w:r>
            <w:r>
              <w:t xml:space="preserve"> </w:t>
            </w:r>
            <w:r>
              <w:rPr>
                <w:b/>
                <w:sz w:val="22"/>
                <w:szCs w:val="22"/>
              </w:rPr>
              <w:t>and explain the benefits and drawbacks of choices made, when tradeoffs involve readability and program performance.</w:t>
            </w:r>
          </w:p>
          <w:p w:rsidR="001B115C" w:rsidRDefault="001B115C" w:rsidP="007B178D">
            <w:pPr>
              <w:rPr>
                <w:i/>
                <w:color w:val="0000FF"/>
                <w:sz w:val="22"/>
                <w:szCs w:val="22"/>
              </w:rPr>
            </w:pPr>
            <w:r>
              <w:rPr>
                <w:i/>
                <w:sz w:val="22"/>
                <w:szCs w:val="22"/>
              </w:rPr>
              <w:t>Readability refers to how clear the program is to other programmers and can be improved through documentation. The discussion of performance is limited to a theoretical understanding of execution time; a quantitative analysis is not expected. Control structures at this level may include conditional statements, loops, event handlers, and recursion. Students might compare several implementations of the same algorithm with different structures and discuss the tradeoffs of each implementation.</w:t>
            </w:r>
          </w:p>
          <w:p w:rsidR="001B115C" w:rsidRDefault="001B115C" w:rsidP="007B178D">
            <w:pPr>
              <w:rPr>
                <w:i/>
                <w:sz w:val="22"/>
                <w:szCs w:val="22"/>
              </w:rPr>
            </w:pPr>
            <w:r>
              <w:rPr>
                <w:i/>
                <w:color w:val="002060"/>
                <w:sz w:val="22"/>
                <w:szCs w:val="22"/>
              </w:rPr>
              <w:t>Practice(s): Recognizing and Defining Computational Problems: 5.2</w:t>
            </w:r>
          </w:p>
        </w:tc>
      </w:tr>
      <w:tr w:rsidR="001B115C" w:rsidTr="007B178D">
        <w:trPr>
          <w:trHeight w:val="1700"/>
        </w:trPr>
        <w:tc>
          <w:tcPr>
            <w:tcW w:w="1101" w:type="dxa"/>
          </w:tcPr>
          <w:p w:rsidR="001B115C" w:rsidRDefault="001B115C" w:rsidP="007B178D">
            <w:pPr>
              <w:rPr>
                <w:sz w:val="22"/>
                <w:szCs w:val="22"/>
              </w:rPr>
            </w:pPr>
            <w:proofErr w:type="gramStart"/>
            <w:r>
              <w:rPr>
                <w:sz w:val="22"/>
                <w:szCs w:val="22"/>
              </w:rPr>
              <w:lastRenderedPageBreak/>
              <w:t>HS.AP.C.</w:t>
            </w:r>
            <w:proofErr w:type="gramEnd"/>
            <w:r>
              <w:rPr>
                <w:sz w:val="22"/>
                <w:szCs w:val="22"/>
              </w:rPr>
              <w:t>2</w:t>
            </w:r>
          </w:p>
        </w:tc>
        <w:tc>
          <w:tcPr>
            <w:tcW w:w="12187" w:type="dxa"/>
          </w:tcPr>
          <w:p w:rsidR="001B115C" w:rsidRDefault="001B115C" w:rsidP="007B178D">
            <w:pPr>
              <w:rPr>
                <w:b/>
                <w:strike/>
                <w:sz w:val="22"/>
                <w:szCs w:val="22"/>
              </w:rPr>
            </w:pPr>
            <w:r>
              <w:rPr>
                <w:b/>
                <w:sz w:val="22"/>
                <w:szCs w:val="22"/>
              </w:rPr>
              <w:t xml:space="preserve">Use events that initiate instructions to design and iteratively develop computational artifacts </w:t>
            </w:r>
          </w:p>
          <w:p w:rsidR="001B115C" w:rsidRDefault="001B115C" w:rsidP="007B178D">
            <w:pPr>
              <w:rPr>
                <w:i/>
                <w:sz w:val="22"/>
                <w:szCs w:val="22"/>
              </w:rPr>
            </w:pPr>
            <w:r>
              <w:rPr>
                <w:i/>
                <w:sz w:val="22"/>
                <w:szCs w:val="22"/>
              </w:rPr>
              <w:t xml:space="preserve">In this context, relevant computational artifacts include programs, mobile apps, or web apps for practical intent, personal expression, or to address a societal issue. Events can be user-initiated, such as a button press, or system-initiated, such as a timer firing. At previous levels, students have learned to create and call procedures. Here, students design procedures that are called by events. </w:t>
            </w:r>
          </w:p>
          <w:p w:rsidR="001B115C" w:rsidRDefault="001B115C" w:rsidP="007B178D">
            <w:pPr>
              <w:rPr>
                <w:sz w:val="22"/>
                <w:szCs w:val="22"/>
              </w:rPr>
            </w:pPr>
            <w:r>
              <w:rPr>
                <w:i/>
                <w:color w:val="002060"/>
                <w:sz w:val="22"/>
                <w:szCs w:val="22"/>
              </w:rPr>
              <w:t>Practice(s): Creating Computational Artifacts: 5.1</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Modularity (M)</w:t>
            </w:r>
          </w:p>
        </w:tc>
      </w:tr>
      <w:tr w:rsidR="001B115C" w:rsidTr="007B178D">
        <w:trPr>
          <w:trHeight w:val="1060"/>
        </w:trPr>
        <w:tc>
          <w:tcPr>
            <w:tcW w:w="1101" w:type="dxa"/>
          </w:tcPr>
          <w:p w:rsidR="001B115C" w:rsidRDefault="001B115C" w:rsidP="007B178D">
            <w:pPr>
              <w:rPr>
                <w:sz w:val="22"/>
                <w:szCs w:val="22"/>
              </w:rPr>
            </w:pPr>
            <w:proofErr w:type="gramStart"/>
            <w:r>
              <w:rPr>
                <w:sz w:val="22"/>
                <w:szCs w:val="22"/>
              </w:rPr>
              <w:t>HS.AP.M.</w:t>
            </w:r>
            <w:proofErr w:type="gramEnd"/>
          </w:p>
          <w:p w:rsidR="001B115C" w:rsidRDefault="001B115C" w:rsidP="007B178D">
            <w:pPr>
              <w:rPr>
                <w:sz w:val="22"/>
                <w:szCs w:val="22"/>
              </w:rPr>
            </w:pPr>
            <w:r>
              <w:rPr>
                <w:sz w:val="22"/>
                <w:szCs w:val="22"/>
              </w:rPr>
              <w:t>1</w:t>
            </w:r>
          </w:p>
        </w:tc>
        <w:tc>
          <w:tcPr>
            <w:tcW w:w="12187" w:type="dxa"/>
          </w:tcPr>
          <w:p w:rsidR="001B115C" w:rsidRDefault="001B115C" w:rsidP="007B178D">
            <w:pPr>
              <w:rPr>
                <w:b/>
                <w:sz w:val="22"/>
                <w:szCs w:val="22"/>
              </w:rPr>
            </w:pPr>
            <w:r>
              <w:rPr>
                <w:b/>
                <w:sz w:val="22"/>
                <w:szCs w:val="22"/>
              </w:rPr>
              <w:t>Decompose problems into smaller components using constructs such as procedures, modules, and/or objects.</w:t>
            </w:r>
          </w:p>
          <w:p w:rsidR="001B115C" w:rsidRDefault="001B115C" w:rsidP="007B178D">
            <w:pPr>
              <w:rPr>
                <w:i/>
                <w:color w:val="0000FF"/>
                <w:sz w:val="22"/>
                <w:szCs w:val="22"/>
              </w:rPr>
            </w:pPr>
            <w:r>
              <w:rPr>
                <w:i/>
                <w:sz w:val="22"/>
                <w:szCs w:val="22"/>
              </w:rPr>
              <w:t>At this level, students should decompose complex problems into manageable subproblems that could potentially be solved with programs or procedures that already exist. A game program can be made up of objects representing different characters, methods defining how each behaves, and procedures for various events.</w:t>
            </w:r>
          </w:p>
          <w:p w:rsidR="001B115C" w:rsidRDefault="001B115C" w:rsidP="007B178D">
            <w:pPr>
              <w:rPr>
                <w:sz w:val="22"/>
                <w:szCs w:val="22"/>
              </w:rPr>
            </w:pPr>
            <w:r>
              <w:rPr>
                <w:i/>
                <w:color w:val="002060"/>
                <w:sz w:val="22"/>
                <w:szCs w:val="22"/>
              </w:rPr>
              <w:t>Practice(s): Recognizing and Defining Computational Problems: 3.2</w:t>
            </w:r>
          </w:p>
        </w:tc>
      </w:tr>
      <w:tr w:rsidR="001B115C" w:rsidTr="007B178D">
        <w:trPr>
          <w:trHeight w:val="1060"/>
        </w:trPr>
        <w:tc>
          <w:tcPr>
            <w:tcW w:w="1101" w:type="dxa"/>
          </w:tcPr>
          <w:p w:rsidR="001B115C" w:rsidRDefault="001B115C" w:rsidP="007B178D">
            <w:pPr>
              <w:rPr>
                <w:sz w:val="22"/>
                <w:szCs w:val="22"/>
              </w:rPr>
            </w:pPr>
            <w:proofErr w:type="gramStart"/>
            <w:r>
              <w:rPr>
                <w:sz w:val="22"/>
                <w:szCs w:val="22"/>
              </w:rPr>
              <w:t>HS.AP.M.</w:t>
            </w:r>
            <w:proofErr w:type="gramEnd"/>
          </w:p>
          <w:p w:rsidR="001B115C" w:rsidRDefault="001B115C" w:rsidP="007B178D">
            <w:pPr>
              <w:rPr>
                <w:sz w:val="22"/>
                <w:szCs w:val="22"/>
              </w:rPr>
            </w:pPr>
            <w:r>
              <w:rPr>
                <w:sz w:val="22"/>
                <w:szCs w:val="22"/>
              </w:rPr>
              <w:t>2</w:t>
            </w:r>
          </w:p>
        </w:tc>
        <w:tc>
          <w:tcPr>
            <w:tcW w:w="12187" w:type="dxa"/>
          </w:tcPr>
          <w:p w:rsidR="001B115C" w:rsidRDefault="001B115C" w:rsidP="007B178D">
            <w:pPr>
              <w:rPr>
                <w:b/>
                <w:sz w:val="22"/>
                <w:szCs w:val="22"/>
              </w:rPr>
            </w:pPr>
            <w:r>
              <w:rPr>
                <w:b/>
                <w:sz w:val="22"/>
                <w:szCs w:val="22"/>
              </w:rPr>
              <w:t>Use procedures within a program, combinations of data and procedures, or independent but interrelated programs to design and iteratively develop computational artifacts.</w:t>
            </w:r>
          </w:p>
          <w:p w:rsidR="001B115C" w:rsidRDefault="001B115C" w:rsidP="007B178D">
            <w:pPr>
              <w:rPr>
                <w:i/>
                <w:sz w:val="22"/>
                <w:szCs w:val="22"/>
              </w:rPr>
            </w:pPr>
            <w:r>
              <w:rPr>
                <w:i/>
                <w:sz w:val="22"/>
                <w:szCs w:val="22"/>
              </w:rPr>
              <w:t xml:space="preserve">Computational artifacts can be created by combining and modifying existing artifacts or by developing new artifacts. Complex programs are designed as systems of interacting procedures, each with a specific role, coordinating for a common overall purpose.  The focus at this level is understanding a program as a system with relationships between procedures. </w:t>
            </w:r>
          </w:p>
          <w:p w:rsidR="001B115C" w:rsidRDefault="001B115C" w:rsidP="007B178D">
            <w:pPr>
              <w:rPr>
                <w:i/>
                <w:sz w:val="22"/>
                <w:szCs w:val="22"/>
              </w:rPr>
            </w:pPr>
            <w:r>
              <w:rPr>
                <w:i/>
                <w:color w:val="002060"/>
                <w:sz w:val="22"/>
                <w:szCs w:val="22"/>
              </w:rPr>
              <w:t>Practice(s): Creating Computational Artifacts: 5.2</w:t>
            </w:r>
          </w:p>
        </w:tc>
      </w:tr>
      <w:tr w:rsidR="001B115C" w:rsidTr="007B178D">
        <w:trPr>
          <w:trHeight w:val="500"/>
        </w:trPr>
        <w:tc>
          <w:tcPr>
            <w:tcW w:w="13288" w:type="dxa"/>
            <w:gridSpan w:val="2"/>
            <w:shd w:val="clear" w:color="auto" w:fill="DEEBF6"/>
          </w:tcPr>
          <w:p w:rsidR="001B115C" w:rsidRDefault="001B115C" w:rsidP="007B178D">
            <w:pPr>
              <w:rPr>
                <w:sz w:val="22"/>
                <w:szCs w:val="22"/>
              </w:rPr>
            </w:pPr>
            <w:proofErr w:type="spellStart"/>
            <w:r>
              <w:rPr>
                <w:b/>
                <w:sz w:val="22"/>
                <w:szCs w:val="22"/>
              </w:rPr>
              <w:t>Subconcept</w:t>
            </w:r>
            <w:proofErr w:type="spellEnd"/>
            <w:r>
              <w:rPr>
                <w:b/>
                <w:sz w:val="22"/>
                <w:szCs w:val="22"/>
              </w:rPr>
              <w:t>: Program Development (PD)</w:t>
            </w:r>
          </w:p>
        </w:tc>
      </w:tr>
      <w:tr w:rsidR="001B115C" w:rsidTr="007B178D">
        <w:trPr>
          <w:trHeight w:val="1060"/>
        </w:trPr>
        <w:tc>
          <w:tcPr>
            <w:tcW w:w="1101" w:type="dxa"/>
          </w:tcPr>
          <w:p w:rsidR="001B115C" w:rsidRDefault="001B115C" w:rsidP="007B178D">
            <w:pPr>
              <w:rPr>
                <w:sz w:val="22"/>
                <w:szCs w:val="22"/>
              </w:rPr>
            </w:pPr>
            <w:r>
              <w:rPr>
                <w:sz w:val="22"/>
                <w:szCs w:val="22"/>
              </w:rPr>
              <w:t>HS.AP.</w:t>
            </w:r>
          </w:p>
          <w:p w:rsidR="001B115C" w:rsidRDefault="001B115C" w:rsidP="007B178D">
            <w:pPr>
              <w:rPr>
                <w:sz w:val="22"/>
                <w:szCs w:val="22"/>
              </w:rPr>
            </w:pPr>
            <w:r>
              <w:rPr>
                <w:sz w:val="22"/>
                <w:szCs w:val="22"/>
              </w:rPr>
              <w:t>PD.1</w:t>
            </w:r>
          </w:p>
        </w:tc>
        <w:tc>
          <w:tcPr>
            <w:tcW w:w="12187" w:type="dxa"/>
          </w:tcPr>
          <w:p w:rsidR="001B115C" w:rsidRDefault="001B115C" w:rsidP="007B178D">
            <w:pPr>
              <w:rPr>
                <w:b/>
                <w:sz w:val="22"/>
                <w:szCs w:val="22"/>
              </w:rPr>
            </w:pPr>
            <w:r>
              <w:rPr>
                <w:b/>
                <w:sz w:val="22"/>
                <w:szCs w:val="22"/>
              </w:rPr>
              <w:t>Evaluate and refine computational artifacts to make them more usable and accessible.</w:t>
            </w:r>
          </w:p>
          <w:p w:rsidR="001B115C" w:rsidRDefault="001B115C" w:rsidP="007B178D">
            <w:pPr>
              <w:rPr>
                <w:b/>
                <w:sz w:val="22"/>
                <w:szCs w:val="22"/>
              </w:rPr>
            </w:pPr>
            <w:r>
              <w:rPr>
                <w:i/>
                <w:sz w:val="22"/>
                <w:szCs w:val="22"/>
              </w:rPr>
              <w:t>Testing and refinement is the deliberate and iterative process of improving a computational artifact. This process includes debugging (identifying and fixing errors) and comparing actual outcomes to intended outcomes. Students should respond to the changing needs and expectations of end users and improve the performance, reliability, usability, and accessibility of artifacts. At this level, students should work through a systematic process that includes feedback from broad audiences.</w:t>
            </w:r>
          </w:p>
          <w:p w:rsidR="001B115C" w:rsidRDefault="001B115C" w:rsidP="007B178D">
            <w:pPr>
              <w:rPr>
                <w:i/>
                <w:sz w:val="22"/>
                <w:szCs w:val="22"/>
              </w:rPr>
            </w:pPr>
            <w:r>
              <w:rPr>
                <w:i/>
                <w:color w:val="002060"/>
                <w:sz w:val="22"/>
                <w:szCs w:val="22"/>
              </w:rPr>
              <w:t>Practice(s): Testing and Refining Computational Artifacts: 6.3</w:t>
            </w:r>
          </w:p>
        </w:tc>
      </w:tr>
      <w:tr w:rsidR="001B115C" w:rsidTr="007B178D">
        <w:trPr>
          <w:trHeight w:val="1060"/>
        </w:trPr>
        <w:tc>
          <w:tcPr>
            <w:tcW w:w="1101" w:type="dxa"/>
          </w:tcPr>
          <w:p w:rsidR="001B115C" w:rsidRDefault="001B115C" w:rsidP="007B178D">
            <w:pPr>
              <w:rPr>
                <w:sz w:val="22"/>
                <w:szCs w:val="22"/>
              </w:rPr>
            </w:pPr>
            <w:r>
              <w:rPr>
                <w:sz w:val="22"/>
                <w:szCs w:val="22"/>
              </w:rPr>
              <w:t>HS.AP.</w:t>
            </w:r>
          </w:p>
          <w:p w:rsidR="001B115C" w:rsidRDefault="001B115C" w:rsidP="007B178D">
            <w:pPr>
              <w:rPr>
                <w:sz w:val="22"/>
                <w:szCs w:val="22"/>
              </w:rPr>
            </w:pPr>
            <w:r>
              <w:rPr>
                <w:sz w:val="22"/>
                <w:szCs w:val="22"/>
              </w:rPr>
              <w:t>PD.2</w:t>
            </w:r>
          </w:p>
        </w:tc>
        <w:tc>
          <w:tcPr>
            <w:tcW w:w="12187" w:type="dxa"/>
          </w:tcPr>
          <w:p w:rsidR="001B115C" w:rsidRDefault="001B115C" w:rsidP="007B178D">
            <w:pPr>
              <w:rPr>
                <w:b/>
                <w:sz w:val="22"/>
                <w:szCs w:val="22"/>
              </w:rPr>
            </w:pPr>
            <w:r>
              <w:rPr>
                <w:b/>
                <w:sz w:val="22"/>
                <w:szCs w:val="22"/>
              </w:rPr>
              <w:t>Use team roles and collaborative tools to design and iteratively develop computational artifacts.</w:t>
            </w:r>
          </w:p>
          <w:p w:rsidR="001B115C" w:rsidRDefault="001B115C" w:rsidP="007B178D">
            <w:pPr>
              <w:rPr>
                <w:i/>
                <w:sz w:val="22"/>
                <w:szCs w:val="22"/>
              </w:rPr>
            </w:pPr>
            <w:r>
              <w:rPr>
                <w:i/>
                <w:sz w:val="22"/>
                <w:szCs w:val="22"/>
              </w:rPr>
              <w:t>Most software is developed in teams which can include pair programming or other collaborative structures. Team roles in pair programming are alternating driver and navigator but could be more specialized in larger teams. Students may choose to use collaborative tools to aid their team, such as a version control system or project management interface.</w:t>
            </w:r>
          </w:p>
          <w:p w:rsidR="001B115C" w:rsidRDefault="001B115C" w:rsidP="007B178D">
            <w:pPr>
              <w:rPr>
                <w:i/>
                <w:sz w:val="22"/>
                <w:szCs w:val="22"/>
              </w:rPr>
            </w:pPr>
            <w:r>
              <w:rPr>
                <w:i/>
                <w:color w:val="002060"/>
                <w:sz w:val="22"/>
                <w:szCs w:val="22"/>
              </w:rPr>
              <w:t>Practice(s): Collaborating Around Computing: 2.1</w:t>
            </w:r>
          </w:p>
        </w:tc>
      </w:tr>
    </w:tbl>
    <w:p w:rsidR="007517AE" w:rsidRDefault="007517AE">
      <w:r>
        <w:br w:type="page"/>
      </w:r>
    </w:p>
    <w:tbl>
      <w:tblPr>
        <w:tblStyle w:val="aff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2187"/>
      </w:tblGrid>
      <w:tr w:rsidR="001B115C" w:rsidTr="007B178D">
        <w:trPr>
          <w:trHeight w:val="1060"/>
        </w:trPr>
        <w:tc>
          <w:tcPr>
            <w:tcW w:w="1101" w:type="dxa"/>
          </w:tcPr>
          <w:p w:rsidR="001B115C" w:rsidRDefault="001B115C" w:rsidP="007B178D">
            <w:pPr>
              <w:rPr>
                <w:sz w:val="22"/>
                <w:szCs w:val="22"/>
              </w:rPr>
            </w:pPr>
            <w:r>
              <w:rPr>
                <w:sz w:val="22"/>
                <w:szCs w:val="22"/>
              </w:rPr>
              <w:lastRenderedPageBreak/>
              <w:t>HS.AP.</w:t>
            </w:r>
          </w:p>
          <w:p w:rsidR="001B115C" w:rsidRDefault="001B115C" w:rsidP="007B178D">
            <w:pPr>
              <w:rPr>
                <w:sz w:val="22"/>
                <w:szCs w:val="22"/>
              </w:rPr>
            </w:pPr>
            <w:r>
              <w:rPr>
                <w:sz w:val="22"/>
                <w:szCs w:val="22"/>
              </w:rPr>
              <w:t>PD.3</w:t>
            </w:r>
          </w:p>
        </w:tc>
        <w:tc>
          <w:tcPr>
            <w:tcW w:w="12187" w:type="dxa"/>
          </w:tcPr>
          <w:p w:rsidR="001B115C" w:rsidRDefault="001B115C" w:rsidP="007B178D">
            <w:pPr>
              <w:rPr>
                <w:b/>
                <w:sz w:val="22"/>
                <w:szCs w:val="22"/>
              </w:rPr>
            </w:pPr>
            <w:r>
              <w:rPr>
                <w:b/>
                <w:sz w:val="22"/>
                <w:szCs w:val="22"/>
              </w:rPr>
              <w:t>Document design decisions using text, graphics, presentations, and/or demonstrations in the development of complex programs.</w:t>
            </w:r>
          </w:p>
          <w:p w:rsidR="001B115C" w:rsidRDefault="001B115C" w:rsidP="007B178D">
            <w:pPr>
              <w:rPr>
                <w:i/>
                <w:color w:val="0000FF"/>
                <w:sz w:val="22"/>
                <w:szCs w:val="22"/>
              </w:rPr>
            </w:pPr>
            <w:r>
              <w:rPr>
                <w:i/>
                <w:sz w:val="22"/>
                <w:szCs w:val="22"/>
              </w:rPr>
              <w:t xml:space="preserve">Complex programs are designed as systems of interacting modules, each with a specific role, coordinating for a common overall purpose. These modules can be procedures within a program; combinations of data and procedures; or independent, but interrelated, programs. Students might track their design decisions while developing a program, then choose a representation to communicate how each piece of their program contributes to the </w:t>
            </w:r>
            <w:proofErr w:type="gramStart"/>
            <w:r>
              <w:rPr>
                <w:i/>
                <w:sz w:val="22"/>
                <w:szCs w:val="22"/>
              </w:rPr>
              <w:t>program as a whole</w:t>
            </w:r>
            <w:proofErr w:type="gramEnd"/>
            <w:r>
              <w:rPr>
                <w:i/>
                <w:sz w:val="22"/>
                <w:szCs w:val="22"/>
              </w:rPr>
              <w:t>.</w:t>
            </w:r>
          </w:p>
          <w:p w:rsidR="001B115C" w:rsidRDefault="001B115C" w:rsidP="007B178D">
            <w:pPr>
              <w:rPr>
                <w:i/>
                <w:sz w:val="22"/>
                <w:szCs w:val="22"/>
              </w:rPr>
            </w:pPr>
            <w:r>
              <w:rPr>
                <w:i/>
                <w:color w:val="002060"/>
                <w:sz w:val="22"/>
                <w:szCs w:val="22"/>
              </w:rPr>
              <w:t>Practice(s): Communicating About Computing: 7.2</w:t>
            </w:r>
          </w:p>
        </w:tc>
      </w:tr>
    </w:tbl>
    <w:p w:rsidR="009D4808" w:rsidRDefault="009D4808"/>
    <w:p w:rsidR="0083720E" w:rsidRDefault="0083720E">
      <w:pPr>
        <w:rPr>
          <w:color w:val="2F5496"/>
          <w:sz w:val="28"/>
          <w:szCs w:val="28"/>
        </w:rPr>
      </w:pPr>
      <w:bookmarkStart w:id="5" w:name="_Toc525126167"/>
      <w:r>
        <w:br w:type="page"/>
      </w:r>
    </w:p>
    <w:p w:rsidR="009D4808" w:rsidRDefault="0013440F">
      <w:pPr>
        <w:pStyle w:val="Heading2"/>
      </w:pPr>
      <w:r>
        <w:lastRenderedPageBreak/>
        <w:t>Concept: Impacts of Computing (IC)</w:t>
      </w:r>
      <w:bookmarkEnd w:id="5"/>
    </w:p>
    <w:tbl>
      <w:tblPr>
        <w:tblStyle w:val="a4"/>
        <w:tblW w:w="130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2155"/>
      </w:tblGrid>
      <w:tr w:rsidR="009D4808">
        <w:trPr>
          <w:trHeight w:val="4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40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K.IC.C.1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Discuss how people lived and worked before and after the implementation or adoption of new computing technology.</w:t>
            </w:r>
          </w:p>
          <w:p w:rsidR="009D4808" w:rsidRDefault="0013440F">
            <w:pPr>
              <w:rPr>
                <w:i/>
                <w:sz w:val="22"/>
                <w:szCs w:val="22"/>
              </w:rPr>
            </w:pPr>
            <w:r>
              <w:rPr>
                <w:i/>
                <w:sz w:val="22"/>
                <w:szCs w:val="22"/>
              </w:rPr>
              <w:t xml:space="preserve">Computing technology has positively and negatively changed the way people live and work. In the past, if students wanted to read about a topic, they needed access to a library to find a book about it. Today, students can view information on the Internet about a topic or they can download e-books about it directly to a device. </w:t>
            </w:r>
          </w:p>
          <w:p w:rsidR="009D4808" w:rsidRDefault="0013440F">
            <w:pPr>
              <w:rPr>
                <w:b/>
                <w:sz w:val="22"/>
                <w:szCs w:val="22"/>
              </w:rPr>
            </w:pPr>
            <w:r>
              <w:rPr>
                <w:color w:val="1F3864"/>
                <w:sz w:val="22"/>
                <w:szCs w:val="22"/>
              </w:rPr>
              <w:t>Practice(s): Communicating About Computing: 7.2</w:t>
            </w:r>
          </w:p>
        </w:tc>
      </w:tr>
      <w:tr w:rsidR="009D4808">
        <w:trPr>
          <w:trHeight w:val="3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52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proofErr w:type="gramStart"/>
            <w:r>
              <w:rPr>
                <w:sz w:val="22"/>
                <w:szCs w:val="22"/>
              </w:rPr>
              <w:t>K.IC.SI</w:t>
            </w:r>
            <w:proofErr w:type="gramEnd"/>
            <w:r>
              <w:rPr>
                <w:sz w:val="22"/>
                <w:szCs w:val="22"/>
              </w:rPr>
              <w:t>.1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Work respectfully and responsibly with others online.</w:t>
            </w:r>
          </w:p>
          <w:p w:rsidR="009D4808" w:rsidRDefault="0013440F">
            <w:pPr>
              <w:rPr>
                <w:i/>
                <w:strike/>
                <w:color w:val="FF0000"/>
                <w:sz w:val="22"/>
                <w:szCs w:val="22"/>
              </w:rPr>
            </w:pPr>
            <w:r>
              <w:rPr>
                <w:i/>
                <w:sz w:val="22"/>
                <w:szCs w:val="22"/>
              </w:rPr>
              <w:t xml:space="preserve">Online communication facilitates positive interactions, such as sharing ideas with many people, but the public and anonymous nature of online communication also allows intimidating and inappropriate behavior in the form of cyberbullying. Teachers should facilitate a discussion in how to avoid sharing information that is inappropriate or that could personally identify them to others, and how to. work in a kind and respectful manner. </w:t>
            </w:r>
          </w:p>
          <w:p w:rsidR="009D4808" w:rsidRDefault="0013440F">
            <w:pPr>
              <w:rPr>
                <w:b/>
                <w:sz w:val="22"/>
                <w:szCs w:val="22"/>
              </w:rPr>
            </w:pPr>
            <w:r>
              <w:rPr>
                <w:color w:val="1F3864"/>
                <w:sz w:val="22"/>
                <w:szCs w:val="22"/>
              </w:rPr>
              <w:t>Practice(s): Collaborating Around Computing: 2.1</w:t>
            </w:r>
          </w:p>
        </w:tc>
      </w:tr>
      <w:tr w:rsidR="009D4808">
        <w:trPr>
          <w:trHeight w:val="52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98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w:t>
            </w:r>
          </w:p>
          <w:p w:rsidR="009D4808" w:rsidRDefault="0013440F">
            <w:pPr>
              <w:rPr>
                <w:sz w:val="22"/>
                <w:szCs w:val="22"/>
              </w:rPr>
            </w:pPr>
            <w:r>
              <w:rPr>
                <w:sz w:val="22"/>
                <w:szCs w:val="22"/>
              </w:rPr>
              <w:t>SLE.1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Pr="0049088E" w:rsidRDefault="0013440F" w:rsidP="0049088E">
            <w:r>
              <w:rPr>
                <w:i/>
              </w:rPr>
              <w:t xml:space="preserve">Using computers comes with a level of responsibility. Students should not share login information, keep passwords private, and log off when finished </w:t>
            </w:r>
          </w:p>
          <w:p w:rsidR="009D4808" w:rsidRPr="0049088E" w:rsidRDefault="0013440F" w:rsidP="0049088E">
            <w:pPr>
              <w:rPr>
                <w:b/>
                <w:color w:val="1F3864"/>
                <w:sz w:val="22"/>
                <w:szCs w:val="22"/>
              </w:rPr>
            </w:pPr>
            <w:r w:rsidRPr="0049088E">
              <w:rPr>
                <w:color w:val="1F3864"/>
                <w:sz w:val="22"/>
                <w:szCs w:val="22"/>
              </w:rPr>
              <w:t>Practice(s): Communicating About Computing:7.2</w:t>
            </w:r>
          </w:p>
        </w:tc>
      </w:tr>
    </w:tbl>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bookmarkStart w:id="6" w:name="_44sinio" w:colFirst="0" w:colLast="0"/>
            <w:bookmarkEnd w:id="6"/>
            <w:r>
              <w:t xml:space="preserve"> </w:t>
            </w: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1.IC.C.1</w:t>
            </w:r>
          </w:p>
        </w:tc>
        <w:tc>
          <w:tcPr>
            <w:tcW w:w="12354" w:type="dxa"/>
          </w:tcPr>
          <w:p w:rsidR="009D4808" w:rsidRDefault="0013440F">
            <w:pPr>
              <w:rPr>
                <w:b/>
                <w:sz w:val="22"/>
                <w:szCs w:val="22"/>
              </w:rPr>
            </w:pPr>
            <w:r>
              <w:rPr>
                <w:b/>
                <w:sz w:val="22"/>
                <w:szCs w:val="22"/>
              </w:rPr>
              <w:t>Discuss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bl>
    <w:p w:rsidR="007517AE" w:rsidRDefault="007517AE">
      <w:r>
        <w:br w:type="page"/>
      </w:r>
    </w:p>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440"/>
        </w:trPr>
        <w:tc>
          <w:tcPr>
            <w:tcW w:w="935" w:type="dxa"/>
          </w:tcPr>
          <w:p w:rsidR="009D4808" w:rsidRDefault="0013440F">
            <w:pPr>
              <w:rPr>
                <w:sz w:val="22"/>
                <w:szCs w:val="22"/>
              </w:rPr>
            </w:pPr>
            <w:r>
              <w:rPr>
                <w:sz w:val="22"/>
                <w:szCs w:val="22"/>
              </w:rPr>
              <w:t>1.IC.SI.1</w:t>
            </w:r>
          </w:p>
        </w:tc>
        <w:tc>
          <w:tcPr>
            <w:tcW w:w="12354" w:type="dxa"/>
          </w:tcPr>
          <w:p w:rsidR="009D4808" w:rsidRDefault="0013440F">
            <w:pPr>
              <w:rPr>
                <w:b/>
                <w:i/>
                <w:sz w:val="22"/>
                <w:szCs w:val="22"/>
              </w:rPr>
            </w:pPr>
            <w:r>
              <w:rPr>
                <w:b/>
                <w:sz w:val="22"/>
                <w:szCs w:val="22"/>
              </w:rPr>
              <w:t>Work respectfully and responsibly with others online.</w:t>
            </w:r>
            <w:r>
              <w:rPr>
                <w:b/>
                <w:i/>
                <w:sz w:val="22"/>
                <w:szCs w:val="22"/>
              </w:rPr>
              <w:t xml:space="preserve"> </w:t>
            </w:r>
          </w:p>
          <w:p w:rsidR="009D4808" w:rsidRDefault="0013440F">
            <w:pPr>
              <w:rPr>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1.IC.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devices appropriately.</w:t>
            </w:r>
          </w:p>
          <w:p w:rsidR="009D4808" w:rsidRDefault="0013440F">
            <w:pPr>
              <w:spacing w:after="120"/>
              <w:rPr>
                <w:color w:val="0000FF"/>
                <w:sz w:val="22"/>
                <w:szCs w:val="22"/>
              </w:rPr>
            </w:pPr>
            <w:r>
              <w:rPr>
                <w:i/>
                <w:sz w:val="22"/>
                <w:szCs w:val="22"/>
              </w:rPr>
              <w:t xml:space="preserve">Using computers comes with a level of responsibility, such as not sharing login information, keeping passwords private, and logging off when finished. Rules guiding personal interactions in the world, apply to online environments as well. </w:t>
            </w:r>
            <w:r>
              <w:rPr>
                <w:rFonts w:ascii="Arial" w:eastAsia="Arial" w:hAnsi="Arial" w:cs="Arial"/>
                <w:i/>
                <w:sz w:val="20"/>
                <w:szCs w:val="20"/>
                <w:highlight w:val="white"/>
              </w:rPr>
              <w:t>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rsidTr="0049088E">
        <w:trPr>
          <w:trHeight w:val="440"/>
        </w:trPr>
        <w:tc>
          <w:tcPr>
            <w:tcW w:w="935" w:type="dxa"/>
          </w:tcPr>
          <w:p w:rsidR="009D4808" w:rsidRDefault="0013440F">
            <w:pPr>
              <w:rPr>
                <w:sz w:val="22"/>
                <w:szCs w:val="22"/>
              </w:rPr>
            </w:pPr>
            <w:r>
              <w:rPr>
                <w:sz w:val="22"/>
                <w:szCs w:val="22"/>
              </w:rPr>
              <w:t>2.IC.C.1</w:t>
            </w:r>
          </w:p>
        </w:tc>
        <w:tc>
          <w:tcPr>
            <w:tcW w:w="12354" w:type="dxa"/>
          </w:tcPr>
          <w:p w:rsidR="009D4808" w:rsidRDefault="0013440F">
            <w:pPr>
              <w:rPr>
                <w:b/>
                <w:sz w:val="22"/>
                <w:szCs w:val="22"/>
              </w:rPr>
            </w:pPr>
            <w:r>
              <w:rPr>
                <w:b/>
                <w:sz w:val="22"/>
                <w:szCs w:val="22"/>
              </w:rPr>
              <w:t>Compare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bl>
    <w:p w:rsidR="007517AE" w:rsidRDefault="007517AE">
      <w:r>
        <w:br w:type="page"/>
      </w:r>
    </w:p>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32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2.IC.SI.1</w:t>
            </w:r>
          </w:p>
        </w:tc>
        <w:tc>
          <w:tcPr>
            <w:tcW w:w="12354" w:type="dxa"/>
          </w:tcPr>
          <w:p w:rsidR="009D4808" w:rsidRDefault="0013440F">
            <w:pPr>
              <w:rPr>
                <w:b/>
                <w:sz w:val="22"/>
                <w:szCs w:val="22"/>
              </w:rPr>
            </w:pPr>
            <w:r>
              <w:rPr>
                <w:b/>
                <w:sz w:val="22"/>
                <w:szCs w:val="22"/>
              </w:rPr>
              <w:t>Work respectfully and responsibly with others online.</w:t>
            </w:r>
          </w:p>
          <w:p w:rsidR="009D4808" w:rsidRDefault="0013440F">
            <w:pPr>
              <w:rPr>
                <w:i/>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Default="0013440F">
            <w:pPr>
              <w:rPr>
                <w:i/>
                <w:color w:val="0000FF"/>
                <w:sz w:val="22"/>
                <w:szCs w:val="22"/>
              </w:rPr>
            </w:pPr>
            <w:r>
              <w:rPr>
                <w:i/>
                <w:sz w:val="22"/>
                <w:szCs w:val="22"/>
              </w:rPr>
              <w:t>Using computers comes with a level of responsibility, such as not sharing login information, keeping passwords private, and logging off when finished. Rules guiding personal interactions in the world apply to online environments as well. 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tbl>
      <w:tblPr>
        <w:tblStyle w:val="af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620"/>
        </w:trPr>
        <w:tc>
          <w:tcPr>
            <w:tcW w:w="935" w:type="dxa"/>
          </w:tcPr>
          <w:p w:rsidR="009D4808" w:rsidRDefault="0013440F">
            <w:pPr>
              <w:rPr>
                <w:sz w:val="22"/>
                <w:szCs w:val="22"/>
              </w:rPr>
            </w:pPr>
            <w:r>
              <w:rPr>
                <w:sz w:val="22"/>
                <w:szCs w:val="22"/>
              </w:rPr>
              <w:t>3.IC.C.1</w:t>
            </w:r>
          </w:p>
        </w:tc>
        <w:tc>
          <w:tcPr>
            <w:tcW w:w="12354" w:type="dxa"/>
          </w:tcPr>
          <w:p w:rsidR="009D4808" w:rsidRDefault="0013440F">
            <w:pPr>
              <w:rPr>
                <w:sz w:val="22"/>
                <w:szCs w:val="22"/>
              </w:rPr>
            </w:pPr>
            <w:r>
              <w:rPr>
                <w:b/>
                <w:sz w:val="22"/>
                <w:szCs w:val="22"/>
              </w:rPr>
              <w:t>Identify computing technologies that have changed the world.</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increase their benefits, decrease their risks, and meet societal needs. With guidance from their teacher, students discuss topics that relate to the history of technology and the changes in the world due to technology. Topics could be based on current news content, in areas, such as robotics, wireless Internet, mobile computing devices, GPS systems, wearable computing, or how social media has influenced social and political changes.</w:t>
            </w:r>
          </w:p>
          <w:p w:rsidR="009D4808" w:rsidRDefault="0013440F">
            <w:pPr>
              <w:rPr>
                <w:b/>
                <w:color w:val="1F3864"/>
                <w:sz w:val="22"/>
                <w:szCs w:val="22"/>
              </w:rPr>
            </w:pPr>
            <w:r>
              <w:rPr>
                <w:color w:val="1F3864"/>
                <w:sz w:val="22"/>
                <w:szCs w:val="22"/>
              </w:rPr>
              <w:t>Practice(s): Recognizing and Defining Computational Problems: 3.1</w:t>
            </w:r>
          </w:p>
        </w:tc>
      </w:tr>
      <w:tr w:rsidR="009D4808">
        <w:trPr>
          <w:trHeight w:val="1060"/>
        </w:trPr>
        <w:tc>
          <w:tcPr>
            <w:tcW w:w="935" w:type="dxa"/>
          </w:tcPr>
          <w:p w:rsidR="009D4808" w:rsidRDefault="0013440F">
            <w:pPr>
              <w:rPr>
                <w:sz w:val="22"/>
                <w:szCs w:val="22"/>
              </w:rPr>
            </w:pPr>
            <w:r>
              <w:rPr>
                <w:sz w:val="22"/>
                <w:szCs w:val="22"/>
              </w:rPr>
              <w:t>3.IC.C.2</w:t>
            </w:r>
          </w:p>
        </w:tc>
        <w:tc>
          <w:tcPr>
            <w:tcW w:w="12354" w:type="dxa"/>
          </w:tcPr>
          <w:p w:rsidR="009D4808" w:rsidRDefault="0013440F">
            <w:pPr>
              <w:rPr>
                <w:b/>
                <w:sz w:val="22"/>
                <w:szCs w:val="22"/>
              </w:rPr>
            </w:pPr>
            <w:r>
              <w:rPr>
                <w:b/>
                <w:sz w:val="22"/>
                <w:szCs w:val="22"/>
              </w:rPr>
              <w:t>With teacher guidance, brainstorm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3.IC.SI.1</w:t>
            </w:r>
          </w:p>
        </w:tc>
        <w:tc>
          <w:tcPr>
            <w:tcW w:w="12354" w:type="dxa"/>
          </w:tcPr>
          <w:p w:rsidR="009D4808" w:rsidRDefault="0013440F">
            <w:pPr>
              <w:rPr>
                <w:b/>
                <w:sz w:val="22"/>
                <w:szCs w:val="22"/>
              </w:rPr>
            </w:pPr>
            <w:r>
              <w:rPr>
                <w:b/>
                <w:sz w:val="22"/>
                <w:szCs w:val="22"/>
              </w:rPr>
              <w:t xml:space="preserve">Seek opportunities for local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 or pen pals.</w:t>
            </w:r>
            <w:r>
              <w:rPr>
                <w:sz w:val="22"/>
                <w:szCs w:val="22"/>
              </w:rPr>
              <w:t xml:space="preserve"> </w:t>
            </w:r>
          </w:p>
          <w:p w:rsidR="009D4808" w:rsidRDefault="0013440F">
            <w:pPr>
              <w:rPr>
                <w:color w:val="1F3864"/>
                <w:sz w:val="22"/>
                <w:szCs w:val="22"/>
              </w:rPr>
            </w:pPr>
            <w:r>
              <w:rPr>
                <w:i/>
                <w:sz w:val="22"/>
                <w:szCs w:val="22"/>
              </w:rPr>
              <w:t xml:space="preserve"> </w:t>
            </w:r>
            <w:r>
              <w:rPr>
                <w:color w:val="1F3864"/>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w:t>
            </w:r>
            <w:r>
              <w:rPr>
                <w:i/>
              </w:rPr>
              <w:t>, such as video, photos, and music,</w:t>
            </w:r>
            <w:r>
              <w:rPr>
                <w:i/>
                <w:sz w:val="22"/>
                <w:szCs w:val="22"/>
              </w:rPr>
              <w:t xml:space="preserve"> on the Internet, creates the opportunity for unauthorized use, such as online piracy and disregard of copyrights. Students should consider the licenses </w:t>
            </w:r>
            <w:r>
              <w:rPr>
                <w:i/>
              </w:rPr>
              <w:t xml:space="preserve">for </w:t>
            </w:r>
            <w:r>
              <w:rPr>
                <w:i/>
                <w:sz w:val="22"/>
                <w:szCs w:val="22"/>
              </w:rPr>
              <w:t>the computational artifacts that they wish to use. For example, the license on a downloaded image or audio file may have restrictions that prohibit modification, require attribution, or prohibit use entirely.</w:t>
            </w:r>
          </w:p>
          <w:p w:rsidR="009D4808" w:rsidRDefault="0013440F">
            <w:pPr>
              <w:rPr>
                <w:color w:val="1F3864"/>
                <w:sz w:val="22"/>
                <w:szCs w:val="22"/>
              </w:rPr>
            </w:pPr>
            <w:r>
              <w:rPr>
                <w:color w:val="1F3864"/>
                <w:sz w:val="22"/>
                <w:szCs w:val="22"/>
              </w:rPr>
              <w:t>Practice(s): Communicating About Computing: 7.3</w:t>
            </w:r>
          </w:p>
        </w:tc>
      </w:tr>
    </w:tbl>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340"/>
        </w:trPr>
        <w:tc>
          <w:tcPr>
            <w:tcW w:w="968" w:type="dxa"/>
          </w:tcPr>
          <w:p w:rsidR="009D4808" w:rsidRDefault="0013440F">
            <w:pPr>
              <w:rPr>
                <w:sz w:val="22"/>
                <w:szCs w:val="22"/>
              </w:rPr>
            </w:pPr>
            <w:r>
              <w:rPr>
                <w:sz w:val="22"/>
                <w:szCs w:val="22"/>
              </w:rPr>
              <w:t>4.IC.C.1</w:t>
            </w:r>
          </w:p>
        </w:tc>
        <w:tc>
          <w:tcPr>
            <w:tcW w:w="12320" w:type="dxa"/>
          </w:tcPr>
          <w:p w:rsidR="009D4808" w:rsidRDefault="0013440F">
            <w:pPr>
              <w:rPr>
                <w:strike/>
                <w:color w:val="FF0000"/>
                <w:sz w:val="22"/>
                <w:szCs w:val="22"/>
              </w:rPr>
            </w:pPr>
            <w:r>
              <w:rPr>
                <w:b/>
                <w:sz w:val="22"/>
                <w:szCs w:val="22"/>
              </w:rPr>
              <w:t xml:space="preserve">Identify and 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order to increase their benefits, decrease their risks, and meet societal needs. Students, with guidance from their teacher, should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and political changes. </w:t>
            </w:r>
          </w:p>
          <w:p w:rsidR="009D4808" w:rsidRDefault="0013440F">
            <w:pPr>
              <w:rPr>
                <w:b/>
                <w:sz w:val="22"/>
                <w:szCs w:val="22"/>
              </w:rPr>
            </w:pPr>
            <w:r>
              <w:rPr>
                <w:color w:val="000081"/>
                <w:sz w:val="22"/>
                <w:szCs w:val="22"/>
              </w:rPr>
              <w:t>Practice(s): Recognizing and Defining Computational Problems: 3.1</w:t>
            </w:r>
          </w:p>
        </w:tc>
      </w:tr>
      <w:tr w:rsidR="009D4808">
        <w:trPr>
          <w:trHeight w:val="340"/>
        </w:trPr>
        <w:tc>
          <w:tcPr>
            <w:tcW w:w="968" w:type="dxa"/>
          </w:tcPr>
          <w:p w:rsidR="009D4808" w:rsidRDefault="0013440F">
            <w:pPr>
              <w:rPr>
                <w:sz w:val="22"/>
                <w:szCs w:val="22"/>
              </w:rPr>
            </w:pPr>
            <w:r>
              <w:rPr>
                <w:sz w:val="22"/>
                <w:szCs w:val="22"/>
              </w:rPr>
              <w:t>4.IC.C.2</w:t>
            </w:r>
          </w:p>
        </w:tc>
        <w:tc>
          <w:tcPr>
            <w:tcW w:w="12320" w:type="dxa"/>
          </w:tcPr>
          <w:p w:rsidR="009D4808" w:rsidRDefault="0013440F">
            <w:pPr>
              <w:rPr>
                <w:b/>
                <w:sz w:val="22"/>
                <w:szCs w:val="22"/>
              </w:rPr>
            </w:pPr>
            <w:r>
              <w:rPr>
                <w:b/>
                <w:sz w:val="22"/>
                <w:szCs w:val="22"/>
              </w:rPr>
              <w:t>Brainstorm ways to improve the accessibility and usability of technology products for the diverse needs and wants of users.</w:t>
            </w:r>
          </w:p>
          <w:p w:rsidR="009D4808" w:rsidRDefault="0013440F">
            <w:pPr>
              <w:rPr>
                <w:i/>
                <w:sz w:val="22"/>
                <w:szCs w:val="22"/>
              </w:rPr>
            </w:pPr>
            <w:r>
              <w:rPr>
                <w:i/>
                <w:sz w:val="22"/>
                <w:szCs w:val="22"/>
              </w:rPr>
              <w:t xml:space="preserve">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w:t>
            </w:r>
            <w:proofErr w:type="gramStart"/>
            <w:r>
              <w:rPr>
                <w:i/>
                <w:sz w:val="22"/>
                <w:szCs w:val="22"/>
              </w:rPr>
              <w:t>share</w:t>
            </w:r>
            <w:proofErr w:type="gramEnd"/>
            <w:r>
              <w:rPr>
                <w:i/>
                <w:sz w:val="22"/>
                <w:szCs w:val="22"/>
              </w:rPr>
              <w:t xml:space="preserve"> their own tastes.</w:t>
            </w:r>
          </w:p>
          <w:p w:rsidR="009D4808" w:rsidRDefault="0013440F">
            <w:pPr>
              <w:rPr>
                <w:i/>
                <w:sz w:val="22"/>
                <w:szCs w:val="22"/>
              </w:rPr>
            </w:pPr>
            <w:r>
              <w:rPr>
                <w:color w:val="000081"/>
                <w:sz w:val="22"/>
                <w:szCs w:val="22"/>
              </w:rPr>
              <w:t>Practice(s): Fostering an Inclusive Computing Culture: 1.2</w:t>
            </w:r>
          </w:p>
        </w:tc>
      </w:tr>
    </w:tbl>
    <w:p w:rsidR="007517AE" w:rsidRDefault="007517AE">
      <w:r>
        <w:br w:type="page"/>
      </w:r>
    </w:p>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880"/>
        </w:trPr>
        <w:tc>
          <w:tcPr>
            <w:tcW w:w="968" w:type="dxa"/>
          </w:tcPr>
          <w:p w:rsidR="009D4808" w:rsidRDefault="0013440F">
            <w:pPr>
              <w:rPr>
                <w:sz w:val="22"/>
                <w:szCs w:val="22"/>
              </w:rPr>
            </w:pPr>
            <w:r>
              <w:rPr>
                <w:sz w:val="22"/>
                <w:szCs w:val="22"/>
              </w:rPr>
              <w:t>4.IC.SI.1</w:t>
            </w:r>
          </w:p>
        </w:tc>
        <w:tc>
          <w:tcPr>
            <w:tcW w:w="12320" w:type="dxa"/>
          </w:tcPr>
          <w:p w:rsidR="009D4808" w:rsidRDefault="0013440F">
            <w:pPr>
              <w:rPr>
                <w:b/>
                <w:sz w:val="22"/>
                <w:szCs w:val="22"/>
              </w:rPr>
            </w:pPr>
            <w:r>
              <w:rPr>
                <w:b/>
                <w:sz w:val="22"/>
                <w:szCs w:val="22"/>
              </w:rPr>
              <w:t xml:space="preserve">Seek opportunities for local and nationally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68" w:type="dxa"/>
          </w:tcPr>
          <w:p w:rsidR="009D4808" w:rsidRDefault="0013440F">
            <w:pPr>
              <w:rPr>
                <w:sz w:val="22"/>
                <w:szCs w:val="22"/>
              </w:rPr>
            </w:pPr>
            <w:r>
              <w:rPr>
                <w:sz w:val="22"/>
                <w:szCs w:val="22"/>
              </w:rPr>
              <w:t>4.IC.SLE.</w:t>
            </w:r>
          </w:p>
          <w:p w:rsidR="009D4808" w:rsidRDefault="0013440F">
            <w:pPr>
              <w:rPr>
                <w:sz w:val="22"/>
                <w:szCs w:val="22"/>
              </w:rPr>
            </w:pPr>
            <w:r>
              <w:rPr>
                <w:sz w:val="22"/>
                <w:szCs w:val="22"/>
              </w:rPr>
              <w:t>1</w:t>
            </w:r>
          </w:p>
        </w:tc>
        <w:tc>
          <w:tcPr>
            <w:tcW w:w="12320"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5.IC.C.1</w:t>
            </w:r>
          </w:p>
        </w:tc>
        <w:tc>
          <w:tcPr>
            <w:tcW w:w="12354" w:type="dxa"/>
          </w:tcPr>
          <w:p w:rsidR="009D4808" w:rsidRDefault="0013440F">
            <w:pPr>
              <w:rPr>
                <w:strike/>
                <w:color w:val="FF0000"/>
                <w:sz w:val="22"/>
                <w:szCs w:val="22"/>
              </w:rPr>
            </w:pPr>
            <w:r>
              <w:rPr>
                <w:b/>
                <w:sz w:val="22"/>
                <w:szCs w:val="22"/>
              </w:rPr>
              <w:t xml:space="preserve">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in order to increase their benefits, decrease their risks, and meet societal needs. Students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cultural and political changes.</w:t>
            </w:r>
          </w:p>
          <w:p w:rsidR="009D4808" w:rsidRDefault="0013440F">
            <w:pPr>
              <w:rPr>
                <w:b/>
                <w:sz w:val="22"/>
                <w:szCs w:val="22"/>
              </w:rPr>
            </w:pPr>
            <w:r>
              <w:rPr>
                <w:color w:val="000081"/>
                <w:sz w:val="22"/>
                <w:szCs w:val="22"/>
              </w:rPr>
              <w:t>Practice(s): Recognizing and Defining Computational Problems: 3.1</w:t>
            </w:r>
          </w:p>
        </w:tc>
      </w:tr>
      <w:tr w:rsidR="009D4808">
        <w:trPr>
          <w:trHeight w:val="620"/>
        </w:trPr>
        <w:tc>
          <w:tcPr>
            <w:tcW w:w="935" w:type="dxa"/>
          </w:tcPr>
          <w:p w:rsidR="009D4808" w:rsidRDefault="0013440F">
            <w:pPr>
              <w:rPr>
                <w:sz w:val="22"/>
                <w:szCs w:val="22"/>
              </w:rPr>
            </w:pPr>
            <w:r>
              <w:rPr>
                <w:sz w:val="22"/>
                <w:szCs w:val="22"/>
              </w:rPr>
              <w:t>5.IC.C.2</w:t>
            </w:r>
          </w:p>
        </w:tc>
        <w:tc>
          <w:tcPr>
            <w:tcW w:w="12354" w:type="dxa"/>
          </w:tcPr>
          <w:p w:rsidR="009D4808" w:rsidRDefault="0013440F">
            <w:pPr>
              <w:rPr>
                <w:b/>
                <w:sz w:val="22"/>
                <w:szCs w:val="22"/>
              </w:rPr>
            </w:pPr>
            <w:r>
              <w:rPr>
                <w:b/>
                <w:sz w:val="22"/>
                <w:szCs w:val="22"/>
              </w:rPr>
              <w:t>Design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sz w:val="22"/>
                <w:szCs w:val="22"/>
              </w:rPr>
            </w:pPr>
            <w:r>
              <w:rPr>
                <w:color w:val="000081"/>
                <w:sz w:val="22"/>
                <w:szCs w:val="22"/>
              </w:rPr>
              <w:t>Practice(s): Fostering an Inclusive Computing Culture: 1.2</w:t>
            </w:r>
          </w:p>
        </w:tc>
      </w:tr>
    </w:tbl>
    <w:p w:rsidR="007517AE" w:rsidRDefault="007517AE">
      <w:r>
        <w:br w:type="page"/>
      </w:r>
    </w:p>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5.IC.SI.1</w:t>
            </w:r>
          </w:p>
        </w:tc>
        <w:tc>
          <w:tcPr>
            <w:tcW w:w="12354" w:type="dxa"/>
          </w:tcPr>
          <w:p w:rsidR="009D4808" w:rsidRDefault="0013440F">
            <w:pPr>
              <w:rPr>
                <w:b/>
                <w:sz w:val="22"/>
                <w:szCs w:val="22"/>
              </w:rPr>
            </w:pPr>
            <w:r>
              <w:rPr>
                <w:b/>
                <w:sz w:val="22"/>
                <w:szCs w:val="22"/>
              </w:rPr>
              <w:t xml:space="preserve">Seek opportunities for local and global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5.IC.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Use public domain or creative commons media, and refrain from copying or using material created by others without permission.</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6.IC.C.1</w:t>
            </w:r>
          </w:p>
        </w:tc>
        <w:tc>
          <w:tcPr>
            <w:tcW w:w="12354" w:type="dxa"/>
          </w:tcPr>
          <w:p w:rsidR="009D4808" w:rsidRDefault="0013440F">
            <w:pPr>
              <w:rPr>
                <w:b/>
                <w:sz w:val="22"/>
                <w:szCs w:val="22"/>
              </w:rPr>
            </w:pPr>
            <w:r>
              <w:rPr>
                <w:b/>
                <w:sz w:val="22"/>
                <w:szCs w:val="22"/>
              </w:rPr>
              <w:t>Identify some of the tradeoffs associated with computing technologies that can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trPr>
          <w:trHeight w:val="440"/>
        </w:trPr>
        <w:tc>
          <w:tcPr>
            <w:tcW w:w="935" w:type="dxa"/>
          </w:tcPr>
          <w:p w:rsidR="009D4808" w:rsidRDefault="0013440F">
            <w:pPr>
              <w:rPr>
                <w:sz w:val="22"/>
                <w:szCs w:val="22"/>
              </w:rPr>
            </w:pPr>
            <w:r>
              <w:rPr>
                <w:sz w:val="22"/>
                <w:szCs w:val="22"/>
              </w:rPr>
              <w:t>6.IC.C.2</w:t>
            </w:r>
          </w:p>
        </w:tc>
        <w:tc>
          <w:tcPr>
            <w:tcW w:w="12354" w:type="dxa"/>
          </w:tcPr>
          <w:p w:rsidR="009D4808" w:rsidRDefault="0013440F">
            <w:pPr>
              <w:rPr>
                <w:b/>
                <w:sz w:val="22"/>
                <w:szCs w:val="22"/>
              </w:rPr>
            </w:pPr>
            <w:r>
              <w:rPr>
                <w:b/>
                <w:sz w:val="22"/>
                <w:szCs w:val="22"/>
              </w:rPr>
              <w:t>Identify issues of bias and accessibility in the design of existing technologies.</w:t>
            </w:r>
          </w:p>
          <w:p w:rsidR="009D4808" w:rsidRDefault="0013440F">
            <w:pPr>
              <w:rPr>
                <w:strike/>
                <w:color w:val="FF0000"/>
                <w:sz w:val="22"/>
                <w:szCs w:val="22"/>
              </w:rPr>
            </w:pPr>
            <w:r>
              <w:rPr>
                <w:sz w:val="22"/>
                <w:szCs w:val="22"/>
              </w:rPr>
              <w:t>Students should identify, with teacher’s guidance, how various technological tools have different levels of usability. For example, facial recognition software that works better for certain skin tones was likely developed with a homogeneous testing group and could be improved by sampling a more diverse population. For example, ways of improving accessibility of technological tools can include allowing a user to change font sizes and colors. This will make an interface usable for people with low vision and benefits users in situations, such as in bright daylight or a dark room.</w:t>
            </w:r>
          </w:p>
          <w:p w:rsidR="009D4808" w:rsidRDefault="0013440F">
            <w:pPr>
              <w:rPr>
                <w:sz w:val="22"/>
                <w:szCs w:val="22"/>
              </w:rPr>
            </w:pPr>
            <w:r>
              <w:rPr>
                <w:color w:val="000081"/>
                <w:sz w:val="22"/>
                <w:szCs w:val="22"/>
              </w:rPr>
              <w:t>Practice(s): Fostering an Inclusive Computing Culture: 1.2</w:t>
            </w:r>
          </w:p>
        </w:tc>
      </w:tr>
    </w:tbl>
    <w:p w:rsidR="007517AE" w:rsidRDefault="007517AE">
      <w:r>
        <w:br w:type="page"/>
      </w:r>
    </w:p>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6.IC.SI.1</w:t>
            </w:r>
          </w:p>
        </w:tc>
        <w:tc>
          <w:tcPr>
            <w:tcW w:w="12354" w:type="dxa"/>
          </w:tcPr>
          <w:p w:rsidR="009D4808" w:rsidRDefault="0013440F">
            <w:pPr>
              <w:rPr>
                <w:b/>
                <w:sz w:val="22"/>
                <w:szCs w:val="22"/>
              </w:rPr>
            </w:pPr>
            <w:r>
              <w:rPr>
                <w:b/>
                <w:sz w:val="22"/>
                <w:szCs w:val="22"/>
              </w:rPr>
              <w:t>Identify the advantages of creating a computational product by collaborating with others using digital technologies.</w:t>
            </w:r>
          </w:p>
          <w:p w:rsidR="009D4808" w:rsidRDefault="0013440F">
            <w:pPr>
              <w:rPr>
                <w:sz w:val="22"/>
                <w:szCs w:val="22"/>
              </w:rPr>
            </w:pPr>
            <w:r>
              <w:rPr>
                <w:sz w:val="22"/>
                <w:szCs w:val="22"/>
              </w:rPr>
              <w:t>Different digital technologies can be used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Describe how some digital information can be public or can be kept private and secure.</w:t>
            </w:r>
          </w:p>
          <w:p w:rsidR="009D4808" w:rsidRDefault="0013440F">
            <w:pPr>
              <w:rPr>
                <w:sz w:val="22"/>
                <w:szCs w:val="22"/>
              </w:rPr>
            </w:pPr>
            <w:r>
              <w:rPr>
                <w:sz w:val="22"/>
                <w:szCs w:val="22"/>
              </w:rPr>
              <w:t xml:space="preserve">Sharing information online can help establish, maintain, and strengthen connections between people. Students should consider current events related to broad ideas, including privacy, communication, and </w:t>
            </w:r>
            <w:r w:rsidRPr="00E10FEF">
              <w:rPr>
                <w:sz w:val="22"/>
                <w:szCs w:val="22"/>
              </w:rPr>
              <w:t>automation. For</w:t>
            </w:r>
            <w:r>
              <w:rPr>
                <w:sz w:val="22"/>
                <w:szCs w:val="22"/>
              </w:rPr>
              <w:t xml:space="preserve"> example, students can discuss how their privacy settings on social media affect who can view their information.</w:t>
            </w:r>
          </w:p>
          <w:p w:rsidR="009D4808" w:rsidRDefault="0013440F">
            <w:pPr>
              <w:rPr>
                <w:sz w:val="22"/>
                <w:szCs w:val="22"/>
              </w:rPr>
            </w:pPr>
            <w:r>
              <w:rPr>
                <w:color w:val="000081"/>
                <w:sz w:val="22"/>
                <w:szCs w:val="22"/>
              </w:rPr>
              <w:t>Practice(s): Communicating About Computing: 7.2</w:t>
            </w:r>
          </w:p>
        </w:tc>
      </w:tr>
    </w:tbl>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7.IC.C.1</w:t>
            </w:r>
          </w:p>
        </w:tc>
        <w:tc>
          <w:tcPr>
            <w:tcW w:w="12354" w:type="dxa"/>
          </w:tcPr>
          <w:p w:rsidR="009D4808" w:rsidRDefault="0013440F">
            <w:pPr>
              <w:rPr>
                <w:b/>
                <w:sz w:val="22"/>
                <w:szCs w:val="22"/>
              </w:rPr>
            </w:pPr>
            <w:r>
              <w:rPr>
                <w:b/>
                <w:sz w:val="22"/>
                <w:szCs w:val="22"/>
              </w:rPr>
              <w:t>Explain how some of the tradeoffs associated with computing technologies can affect people's everyday activities and career options.</w:t>
            </w:r>
          </w:p>
          <w:p w:rsidR="009D4808" w:rsidRDefault="0013440F">
            <w:pPr>
              <w:rPr>
                <w:i/>
                <w:sz w:val="22"/>
                <w:szCs w:val="22"/>
              </w:rPr>
            </w:pPr>
            <w:r>
              <w:rPr>
                <w:i/>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i/>
                <w:sz w:val="22"/>
                <w:szCs w:val="22"/>
              </w:rPr>
              <w:t>drivers, but</w:t>
            </w:r>
            <w:proofErr w:type="gramEnd"/>
            <w:r>
              <w:rPr>
                <w:i/>
                <w:sz w:val="22"/>
                <w:szCs w:val="22"/>
              </w:rPr>
              <w:t xml:space="preserve"> will create more software engineering and cybersecurity jobs.</w:t>
            </w:r>
          </w:p>
          <w:p w:rsidR="009D4808" w:rsidRDefault="0013440F">
            <w:pPr>
              <w:rPr>
                <w:color w:val="1F3864"/>
                <w:sz w:val="22"/>
                <w:szCs w:val="22"/>
              </w:rPr>
            </w:pPr>
            <w:r>
              <w:rPr>
                <w:color w:val="1F3864"/>
                <w:sz w:val="22"/>
                <w:szCs w:val="22"/>
              </w:rPr>
              <w:t>Practice(s): Communicating About Computing: 7.2</w:t>
            </w:r>
          </w:p>
        </w:tc>
      </w:tr>
      <w:tr w:rsidR="009D4808">
        <w:trPr>
          <w:trHeight w:val="1060"/>
        </w:trPr>
        <w:tc>
          <w:tcPr>
            <w:tcW w:w="935" w:type="dxa"/>
          </w:tcPr>
          <w:p w:rsidR="009D4808" w:rsidRDefault="0013440F">
            <w:pPr>
              <w:rPr>
                <w:sz w:val="22"/>
                <w:szCs w:val="22"/>
              </w:rPr>
            </w:pPr>
            <w:r>
              <w:rPr>
                <w:sz w:val="22"/>
                <w:szCs w:val="22"/>
              </w:rPr>
              <w:t>7.IC.C.2</w:t>
            </w:r>
          </w:p>
        </w:tc>
        <w:tc>
          <w:tcPr>
            <w:tcW w:w="12354" w:type="dxa"/>
          </w:tcPr>
          <w:p w:rsidR="009D4808" w:rsidRDefault="0013440F">
            <w:pPr>
              <w:rPr>
                <w:b/>
                <w:sz w:val="22"/>
                <w:szCs w:val="22"/>
              </w:rPr>
            </w:pPr>
            <w:r>
              <w:rPr>
                <w:b/>
                <w:sz w:val="22"/>
                <w:szCs w:val="22"/>
              </w:rPr>
              <w:t>Discuss how bias and accessibility issues can impact the functionality of existing technologies.</w:t>
            </w:r>
          </w:p>
          <w:p w:rsidR="009D4808" w:rsidRDefault="0013440F">
            <w:pPr>
              <w:rPr>
                <w:i/>
                <w:strike/>
                <w:color w:val="FF0000"/>
                <w:sz w:val="22"/>
                <w:szCs w:val="22"/>
              </w:rPr>
            </w:pPr>
            <w:r>
              <w:rPr>
                <w:i/>
                <w:sz w:val="22"/>
                <w:szCs w:val="22"/>
              </w:rPr>
              <w:t xml:space="preserve">Students should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t>
            </w:r>
          </w:p>
          <w:p w:rsidR="009D4808" w:rsidRDefault="0013440F">
            <w:pPr>
              <w:rPr>
                <w:color w:val="1F3864"/>
                <w:sz w:val="22"/>
                <w:szCs w:val="22"/>
              </w:rPr>
            </w:pPr>
            <w:r>
              <w:rPr>
                <w:color w:val="1F3864"/>
                <w:sz w:val="22"/>
                <w:szCs w:val="22"/>
              </w:rPr>
              <w:t>Practice(s): Fostering an Inclusive Computing Culture: 1.2</w:t>
            </w:r>
          </w:p>
        </w:tc>
      </w:tr>
    </w:tbl>
    <w:p w:rsidR="007517AE" w:rsidRDefault="007517AE">
      <w:r>
        <w:br w:type="page"/>
      </w:r>
    </w:p>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7.IC.SI.1</w:t>
            </w:r>
          </w:p>
        </w:tc>
        <w:tc>
          <w:tcPr>
            <w:tcW w:w="12354" w:type="dxa"/>
          </w:tcPr>
          <w:p w:rsidR="009D4808" w:rsidRDefault="0013440F">
            <w:pPr>
              <w:rPr>
                <w:b/>
                <w:sz w:val="22"/>
                <w:szCs w:val="22"/>
              </w:rPr>
            </w:pPr>
            <w:r>
              <w:rPr>
                <w:b/>
                <w:sz w:val="22"/>
                <w:szCs w:val="22"/>
              </w:rPr>
              <w:t>Describe the process for creating a computational product by collaborating with others using digital technologies.</w:t>
            </w:r>
          </w:p>
          <w:p w:rsidR="009D4808" w:rsidRDefault="0013440F">
            <w:pPr>
              <w:rPr>
                <w:i/>
                <w:sz w:val="22"/>
                <w:szCs w:val="22"/>
              </w:rPr>
            </w:pPr>
            <w:r>
              <w:rPr>
                <w:i/>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color w:val="1F3864"/>
                <w:sz w:val="22"/>
                <w:szCs w:val="22"/>
              </w:rPr>
            </w:pPr>
            <w:r>
              <w:rPr>
                <w:color w:val="1F3864"/>
                <w:sz w:val="22"/>
                <w:szCs w:val="22"/>
              </w:rPr>
              <w:t>Practice(s): Collaborating Around Computing, Creating Computational Artifacts: 2.4, 5.2</w:t>
            </w:r>
            <w:r>
              <w:rPr>
                <w:color w:val="1F3864"/>
                <w:sz w:val="22"/>
                <w:szCs w:val="22"/>
              </w:rPr>
              <w:tab/>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440"/>
        </w:trPr>
        <w:tc>
          <w:tcPr>
            <w:tcW w:w="935" w:type="dxa"/>
          </w:tcPr>
          <w:p w:rsidR="009D4808" w:rsidRDefault="0013440F">
            <w:pPr>
              <w:rPr>
                <w:sz w:val="22"/>
                <w:szCs w:val="22"/>
              </w:rPr>
            </w:pPr>
            <w:r>
              <w:rPr>
                <w:sz w:val="22"/>
                <w:szCs w:val="22"/>
              </w:rPr>
              <w:t>7.IC.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Identify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w:t>
            </w:r>
          </w:p>
          <w:p w:rsidR="009D4808" w:rsidRDefault="0013440F">
            <w:pPr>
              <w:rPr>
                <w:color w:val="1F3864"/>
                <w:sz w:val="22"/>
                <w:szCs w:val="22"/>
              </w:rPr>
            </w:pPr>
            <w:r>
              <w:rPr>
                <w:color w:val="1F3864"/>
                <w:sz w:val="22"/>
                <w:szCs w:val="22"/>
              </w:rPr>
              <w:t>Practice(s): Communicating About Computing: 7.2</w:t>
            </w:r>
          </w:p>
        </w:tc>
      </w:tr>
    </w:tbl>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8.IC.C.1</w:t>
            </w:r>
          </w:p>
        </w:tc>
        <w:tc>
          <w:tcPr>
            <w:tcW w:w="12354" w:type="dxa"/>
          </w:tcPr>
          <w:p w:rsidR="009D4808" w:rsidRDefault="0013440F">
            <w:pPr>
              <w:rPr>
                <w:b/>
                <w:sz w:val="22"/>
                <w:szCs w:val="22"/>
              </w:rPr>
            </w:pPr>
            <w:proofErr w:type="gramStart"/>
            <w:r>
              <w:rPr>
                <w:b/>
                <w:sz w:val="22"/>
                <w:szCs w:val="22"/>
              </w:rPr>
              <w:t>Compare and contrast</w:t>
            </w:r>
            <w:proofErr w:type="gramEnd"/>
            <w:r>
              <w:rPr>
                <w:b/>
                <w:sz w:val="22"/>
                <w:szCs w:val="22"/>
              </w:rPr>
              <w:t xml:space="preserve"> tradeoffs associated with computing technologies that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rsidTr="00261CB2">
        <w:trPr>
          <w:trHeight w:val="350"/>
        </w:trPr>
        <w:tc>
          <w:tcPr>
            <w:tcW w:w="935" w:type="dxa"/>
          </w:tcPr>
          <w:p w:rsidR="009D4808" w:rsidRDefault="0013440F">
            <w:pPr>
              <w:rPr>
                <w:sz w:val="22"/>
                <w:szCs w:val="22"/>
              </w:rPr>
            </w:pPr>
            <w:r>
              <w:rPr>
                <w:sz w:val="22"/>
                <w:szCs w:val="22"/>
              </w:rPr>
              <w:t>8.IC.C.2</w:t>
            </w:r>
          </w:p>
        </w:tc>
        <w:tc>
          <w:tcPr>
            <w:tcW w:w="12354" w:type="dxa"/>
          </w:tcPr>
          <w:p w:rsidR="009D4808" w:rsidRDefault="0013440F">
            <w:pPr>
              <w:rPr>
                <w:b/>
                <w:sz w:val="22"/>
                <w:szCs w:val="22"/>
              </w:rPr>
            </w:pPr>
            <w:r>
              <w:rPr>
                <w:b/>
                <w:sz w:val="22"/>
                <w:szCs w:val="22"/>
              </w:rPr>
              <w:t>Develop a solution to address an issue of bias or accessibility in the design of existing technologies.</w:t>
            </w:r>
          </w:p>
          <w:p w:rsidR="009D4808" w:rsidRDefault="0013440F">
            <w:pPr>
              <w:rPr>
                <w:sz w:val="22"/>
                <w:szCs w:val="22"/>
              </w:rPr>
            </w:pPr>
            <w:r>
              <w:rPr>
                <w:sz w:val="22"/>
                <w:szCs w:val="22"/>
              </w:rPr>
              <w:t>Students should test and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When discussing accessibility, students may notice that allowing a user to change font sizes and colors will not only make an interface usable for people with low vision but also benefits users in various situations, such as in bright daylight or a dark room.</w:t>
            </w:r>
          </w:p>
          <w:p w:rsidR="009D4808" w:rsidRDefault="0013440F">
            <w:pPr>
              <w:rPr>
                <w:sz w:val="22"/>
                <w:szCs w:val="22"/>
              </w:rPr>
            </w:pPr>
            <w:r>
              <w:rPr>
                <w:color w:val="000081"/>
                <w:sz w:val="22"/>
                <w:szCs w:val="22"/>
              </w:rPr>
              <w:t>Practice(s): Fostering an Inclusive Computing Culture: 1.2</w:t>
            </w:r>
          </w:p>
        </w:tc>
      </w:tr>
    </w:tbl>
    <w:p w:rsidR="007517AE" w:rsidRDefault="007517AE">
      <w:r>
        <w:br w:type="page"/>
      </w:r>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tc>
      </w:tr>
      <w:tr w:rsidR="009D4808">
        <w:trPr>
          <w:trHeight w:val="1060"/>
        </w:trPr>
        <w:tc>
          <w:tcPr>
            <w:tcW w:w="935" w:type="dxa"/>
          </w:tcPr>
          <w:p w:rsidR="009D4808" w:rsidRDefault="0013440F">
            <w:pPr>
              <w:rPr>
                <w:sz w:val="22"/>
                <w:szCs w:val="22"/>
              </w:rPr>
            </w:pPr>
            <w:r>
              <w:rPr>
                <w:sz w:val="22"/>
                <w:szCs w:val="22"/>
              </w:rPr>
              <w:t>8.IC.SI.1</w:t>
            </w:r>
          </w:p>
        </w:tc>
        <w:tc>
          <w:tcPr>
            <w:tcW w:w="12354" w:type="dxa"/>
          </w:tcPr>
          <w:p w:rsidR="009D4808" w:rsidRDefault="0013440F">
            <w:pPr>
              <w:rPr>
                <w:b/>
                <w:sz w:val="22"/>
                <w:szCs w:val="22"/>
              </w:rPr>
            </w:pPr>
            <w:r>
              <w:rPr>
                <w:b/>
                <w:sz w:val="22"/>
                <w:szCs w:val="22"/>
              </w:rPr>
              <w:t>Collaborate with contributors by using digital technologies when creating a computational product.</w:t>
            </w:r>
          </w:p>
          <w:p w:rsidR="009D4808" w:rsidRDefault="0013440F">
            <w:pPr>
              <w:rPr>
                <w:sz w:val="22"/>
                <w:szCs w:val="22"/>
              </w:rPr>
            </w:pPr>
            <w:r>
              <w:rPr>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8.IC.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Evaluate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 For example, students could brainstorm reasons why individuals would want to share information online and the potential risks of doing so.</w:t>
            </w:r>
          </w:p>
          <w:p w:rsidR="009D4808" w:rsidRDefault="0013440F">
            <w:pPr>
              <w:rPr>
                <w:sz w:val="22"/>
                <w:szCs w:val="22"/>
              </w:rPr>
            </w:pPr>
            <w:r>
              <w:rPr>
                <w:color w:val="000081"/>
                <w:sz w:val="22"/>
                <w:szCs w:val="22"/>
              </w:rPr>
              <w:t>Practice(s): Communicating About Computing: 7.2</w:t>
            </w:r>
          </w:p>
        </w:tc>
      </w:tr>
    </w:tbl>
    <w:tbl>
      <w:tblPr>
        <w:tblStyle w:val="afff1"/>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bl>
    <w:tbl>
      <w:tblPr>
        <w:tblStyle w:val="afff2"/>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153"/>
      </w:tblGrid>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1</w:t>
            </w:r>
          </w:p>
        </w:tc>
        <w:tc>
          <w:tcPr>
            <w:tcW w:w="12153" w:type="dxa"/>
          </w:tcPr>
          <w:p w:rsidR="009D4808" w:rsidRDefault="0013440F">
            <w:pPr>
              <w:rPr>
                <w:b/>
                <w:sz w:val="22"/>
                <w:szCs w:val="22"/>
              </w:rPr>
            </w:pPr>
            <w:r>
              <w:rPr>
                <w:b/>
                <w:sz w:val="22"/>
                <w:szCs w:val="22"/>
              </w:rPr>
              <w:t>Evaluate the ways access to computing impacts personal, ethical, social, economic, and cultural practices.</w:t>
            </w:r>
          </w:p>
          <w:p w:rsidR="009D4808" w:rsidRDefault="0013440F">
            <w:pPr>
              <w:rPr>
                <w:i/>
                <w:sz w:val="22"/>
                <w:szCs w:val="22"/>
              </w:rPr>
            </w:pPr>
            <w:r>
              <w:rPr>
                <w:i/>
                <w:sz w:val="22"/>
                <w:szCs w:val="22"/>
              </w:rPr>
              <w:t xml:space="preserve">Computing may improve, harm, or maintain practices. Equity deficits, such as minimal exposure to computing, access to education, and training opportunities, are related to larger, systemic problems in society. Students should be able to evaluate the accessibility of a product to a broad group of end users, such as people who lack access to broadband or who have various disabilities. </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2</w:t>
            </w:r>
          </w:p>
        </w:tc>
        <w:tc>
          <w:tcPr>
            <w:tcW w:w="12153" w:type="dxa"/>
          </w:tcPr>
          <w:p w:rsidR="009D4808" w:rsidRDefault="0013440F">
            <w:pPr>
              <w:rPr>
                <w:b/>
                <w:sz w:val="22"/>
                <w:szCs w:val="22"/>
              </w:rPr>
            </w:pPr>
            <w:r>
              <w:rPr>
                <w:b/>
                <w:sz w:val="22"/>
                <w:szCs w:val="22"/>
              </w:rPr>
              <w:t>Test and refine computational artifacts to reduce bias and equity deficits.</w:t>
            </w:r>
          </w:p>
          <w:p w:rsidR="009D4808" w:rsidRDefault="0013440F">
            <w:pPr>
              <w:rPr>
                <w:i/>
                <w:sz w:val="22"/>
                <w:szCs w:val="22"/>
              </w:rPr>
            </w:pPr>
            <w:r>
              <w:rPr>
                <w:i/>
                <w:sz w:val="22"/>
                <w:szCs w:val="22"/>
              </w:rPr>
              <w:t>Biases could include incorrect assumptions developers have made about their user base or data. Students should begin to identify potential bias during the design process to maximize accessibility in product design and become aware of professionally accepted accessibility standards to evaluate computational artifacts for accessibility.</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Borders>
              <w:bottom w:val="single" w:sz="4" w:space="0" w:color="000000"/>
            </w:tcBorders>
          </w:tcPr>
          <w:p w:rsidR="009D4808" w:rsidRDefault="0013440F">
            <w:pPr>
              <w:rPr>
                <w:sz w:val="22"/>
                <w:szCs w:val="22"/>
              </w:rPr>
            </w:pPr>
            <w:proofErr w:type="gramStart"/>
            <w:r>
              <w:rPr>
                <w:sz w:val="22"/>
                <w:szCs w:val="22"/>
              </w:rPr>
              <w:t>HS.IC.C.</w:t>
            </w:r>
            <w:proofErr w:type="gramEnd"/>
            <w:r>
              <w:rPr>
                <w:sz w:val="22"/>
                <w:szCs w:val="22"/>
              </w:rPr>
              <w:t>3</w:t>
            </w:r>
          </w:p>
        </w:tc>
        <w:tc>
          <w:tcPr>
            <w:tcW w:w="12153" w:type="dxa"/>
          </w:tcPr>
          <w:p w:rsidR="009D4808" w:rsidRDefault="0013440F">
            <w:pPr>
              <w:rPr>
                <w:b/>
                <w:sz w:val="22"/>
                <w:szCs w:val="22"/>
                <w:highlight w:val="yellow"/>
              </w:rPr>
            </w:pPr>
            <w:r>
              <w:rPr>
                <w:b/>
                <w:sz w:val="22"/>
                <w:szCs w:val="22"/>
              </w:rPr>
              <w:t>Demonstrate ways a given algorithm applies to problems across disciplines.</w:t>
            </w:r>
          </w:p>
          <w:p w:rsidR="009D4808" w:rsidRDefault="0013440F">
            <w:pPr>
              <w:rPr>
                <w:i/>
                <w:sz w:val="22"/>
                <w:szCs w:val="22"/>
              </w:rPr>
            </w:pPr>
            <w:r>
              <w:rPr>
                <w:i/>
                <w:sz w:val="22"/>
                <w:szCs w:val="22"/>
              </w:rPr>
              <w:t>Computation can share features with disciplines such as art and music by algorithmically translating human intention into an artifact. Students should be able to identify real-world problems that span multiple disciplines and can be solved computationally, such as increasing bike safety with new helmet technology.</w:t>
            </w:r>
          </w:p>
          <w:p w:rsidR="009D4808" w:rsidRDefault="0013440F">
            <w:pPr>
              <w:rPr>
                <w:i/>
                <w:sz w:val="22"/>
                <w:szCs w:val="22"/>
              </w:rPr>
            </w:pPr>
            <w:r>
              <w:rPr>
                <w:i/>
                <w:color w:val="002060"/>
                <w:sz w:val="22"/>
                <w:szCs w:val="22"/>
              </w:rPr>
              <w:t>Practice(s): Recognizing and Defining Computational Problems: 3.1</w:t>
            </w:r>
          </w:p>
        </w:tc>
      </w:tr>
    </w:tbl>
    <w:p w:rsidR="007517AE" w:rsidRDefault="007517AE">
      <w:r>
        <w:br w:type="page"/>
      </w: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12088"/>
      </w:tblGrid>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340"/>
        </w:trPr>
        <w:tc>
          <w:tcPr>
            <w:tcW w:w="1070" w:type="dxa"/>
          </w:tcPr>
          <w:p w:rsidR="009D4808" w:rsidRDefault="0013440F">
            <w:pPr>
              <w:rPr>
                <w:sz w:val="22"/>
                <w:szCs w:val="22"/>
              </w:rPr>
            </w:pPr>
            <w:r>
              <w:rPr>
                <w:sz w:val="22"/>
                <w:szCs w:val="22"/>
              </w:rPr>
              <w:t xml:space="preserve">HS.IC.SI.1 </w:t>
            </w:r>
          </w:p>
        </w:tc>
        <w:tc>
          <w:tcPr>
            <w:tcW w:w="12088" w:type="dxa"/>
          </w:tcPr>
          <w:p w:rsidR="009D4808" w:rsidRDefault="0013440F">
            <w:pPr>
              <w:rPr>
                <w:b/>
                <w:sz w:val="22"/>
                <w:szCs w:val="22"/>
              </w:rPr>
            </w:pPr>
            <w:r>
              <w:rPr>
                <w:b/>
                <w:sz w:val="22"/>
                <w:szCs w:val="22"/>
              </w:rPr>
              <w:t>Analyze the impact of collaborative tools and methods that increase social connectivity.</w:t>
            </w:r>
          </w:p>
          <w:p w:rsidR="009D4808" w:rsidRDefault="0013440F">
            <w:pPr>
              <w:rPr>
                <w:i/>
                <w:sz w:val="22"/>
                <w:szCs w:val="22"/>
              </w:rPr>
            </w:pPr>
            <w:r>
              <w:rPr>
                <w:i/>
                <w:sz w:val="22"/>
                <w:szCs w:val="22"/>
              </w:rPr>
              <w:t>Many aspects of society, especially careers, have been affected by the degree of communication afforded by computing. The increased connectivity between people in different cultures and in different career fields has changed the nature and content of many careers. Students should explore different collaborative tools and methods used to solicit input from team members, classmates, and others, such as participation in online forums or local communities. For example, students could compare ways different social media tools could help a team become more cohesive.</w:t>
            </w:r>
          </w:p>
          <w:p w:rsidR="009D4808" w:rsidRDefault="0013440F">
            <w:pPr>
              <w:rPr>
                <w:i/>
                <w:sz w:val="22"/>
                <w:szCs w:val="22"/>
              </w:rPr>
            </w:pPr>
            <w:r>
              <w:rPr>
                <w:i/>
                <w:color w:val="002060"/>
                <w:sz w:val="22"/>
                <w:szCs w:val="22"/>
              </w:rPr>
              <w:t>Practice(s): Collaborating Around Computing: 2.4</w:t>
            </w:r>
          </w:p>
        </w:tc>
      </w:tr>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bl>
    <w:tbl>
      <w:tblPr>
        <w:tblStyle w:val="afff4"/>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
        <w:gridCol w:w="12055"/>
      </w:tblGrid>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SLE.1</w:t>
            </w:r>
          </w:p>
        </w:tc>
        <w:tc>
          <w:tcPr>
            <w:tcW w:w="12055" w:type="dxa"/>
          </w:tcPr>
          <w:p w:rsidR="009D4808" w:rsidRDefault="0013440F">
            <w:pPr>
              <w:rPr>
                <w:b/>
                <w:sz w:val="22"/>
                <w:szCs w:val="22"/>
              </w:rPr>
            </w:pPr>
            <w:r>
              <w:rPr>
                <w:b/>
                <w:sz w:val="22"/>
                <w:szCs w:val="22"/>
              </w:rPr>
              <w:t>Explain the beneficial and harmful effects that intellectual property laws can have on innovation.</w:t>
            </w:r>
          </w:p>
          <w:p w:rsidR="009D4808" w:rsidRDefault="0013440F">
            <w:pPr>
              <w:rPr>
                <w:i/>
                <w:sz w:val="22"/>
                <w:szCs w:val="22"/>
              </w:rPr>
            </w:pPr>
            <w:r>
              <w:rPr>
                <w:i/>
                <w:sz w:val="22"/>
                <w:szCs w:val="22"/>
              </w:rPr>
              <w:t>Laws govern many aspects of computing, such as privacy, data, property, information, and identity. These laws can have beneficial and harmful effects, such as expediting or delaying advancements in computing and protecting or infringing upon people’s rights. International differences in laws and ethics have implications for computing. For examples, laws that mandate the blocking of some file-sharing websites may reduce online piracy but can restrict the right to access information. Students should be aware of intellectual property laws and be able to explain how they are can be used to protect the interests of innovators or can be potentially be misused.</w:t>
            </w:r>
          </w:p>
          <w:p w:rsidR="009D4808" w:rsidRDefault="0013440F">
            <w:pPr>
              <w:rPr>
                <w:i/>
                <w:color w:val="5B9BD5"/>
                <w:sz w:val="22"/>
                <w:szCs w:val="22"/>
              </w:rPr>
            </w:pPr>
            <w:r>
              <w:rPr>
                <w:i/>
                <w:color w:val="002060"/>
                <w:sz w:val="22"/>
                <w:szCs w:val="22"/>
              </w:rPr>
              <w:t>Practice(s): Communicating About Computing: 7.3</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SLE.2</w:t>
            </w:r>
          </w:p>
        </w:tc>
        <w:tc>
          <w:tcPr>
            <w:tcW w:w="12055" w:type="dxa"/>
          </w:tcPr>
          <w:p w:rsidR="009D4808" w:rsidRDefault="0013440F">
            <w:pPr>
              <w:rPr>
                <w:b/>
                <w:sz w:val="22"/>
                <w:szCs w:val="22"/>
              </w:rPr>
            </w:pPr>
            <w:r>
              <w:rPr>
                <w:b/>
                <w:sz w:val="22"/>
                <w:szCs w:val="22"/>
              </w:rPr>
              <w:t>Explain the privacy concerns related to the collection and generation of data through automated processes that may not be evident to users.</w:t>
            </w:r>
          </w:p>
          <w:p w:rsidR="009D4808" w:rsidRDefault="0013440F">
            <w:pPr>
              <w:rPr>
                <w:i/>
                <w:color w:val="0000FF"/>
                <w:sz w:val="22"/>
                <w:szCs w:val="22"/>
              </w:rPr>
            </w:pPr>
            <w:r>
              <w:rPr>
                <w:i/>
                <w:sz w:val="22"/>
                <w:szCs w:val="22"/>
              </w:rPr>
              <w:t>Data can be collected and aggregated across millions of people, even when they are not actively engaging with or physically near the data collection devices. This automated and non-evident collection can raise privacy concerns, such as social media sites mining an account even when the user is not online. Students might review situations where this automated collection has led to unintended consequences or accidental breaches in privacy.</w:t>
            </w:r>
          </w:p>
          <w:p w:rsidR="009D4808" w:rsidRDefault="0013440F">
            <w:pPr>
              <w:rPr>
                <w:b/>
                <w:i/>
                <w:sz w:val="22"/>
                <w:szCs w:val="22"/>
              </w:rPr>
            </w:pPr>
            <w:r>
              <w:rPr>
                <w:i/>
                <w:color w:val="002060"/>
                <w:sz w:val="22"/>
                <w:szCs w:val="22"/>
              </w:rPr>
              <w:t>Practice(s): Communicating About Computing: 7.2</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SLE.3</w:t>
            </w:r>
          </w:p>
        </w:tc>
        <w:tc>
          <w:tcPr>
            <w:tcW w:w="12055" w:type="dxa"/>
          </w:tcPr>
          <w:p w:rsidR="009D4808" w:rsidRDefault="0013440F">
            <w:pPr>
              <w:rPr>
                <w:b/>
                <w:sz w:val="22"/>
                <w:szCs w:val="22"/>
              </w:rPr>
            </w:pPr>
            <w:r>
              <w:rPr>
                <w:b/>
                <w:sz w:val="22"/>
                <w:szCs w:val="22"/>
              </w:rPr>
              <w:t>Evaluate the social and economic implications of privacy in the context of safety, law, or ethics.</w:t>
            </w:r>
          </w:p>
          <w:p w:rsidR="009D4808" w:rsidRDefault="0013440F">
            <w:pPr>
              <w:rPr>
                <w:i/>
                <w:sz w:val="22"/>
                <w:szCs w:val="22"/>
              </w:rPr>
            </w:pPr>
            <w:r>
              <w:rPr>
                <w:i/>
                <w:sz w:val="22"/>
                <w:szCs w:val="22"/>
              </w:rPr>
              <w:t>Laws govern many aspects of computing, such as privacy, data, property, information, and identity. International differences in laws and ethics have implications for computing. Students might review case studies or current events which present an ethical dilemma when an individual's right to privacy is at odds with the safety, security, or wellbeing of a community.</w:t>
            </w:r>
          </w:p>
          <w:p w:rsidR="009D4808" w:rsidRDefault="0013440F">
            <w:pPr>
              <w:rPr>
                <w:b/>
                <w:i/>
                <w:sz w:val="22"/>
                <w:szCs w:val="22"/>
              </w:rPr>
            </w:pPr>
            <w:r>
              <w:rPr>
                <w:i/>
                <w:color w:val="002060"/>
                <w:sz w:val="22"/>
                <w:szCs w:val="22"/>
              </w:rPr>
              <w:t>Practice(s): Communicating About Computing: 7.3</w:t>
            </w:r>
          </w:p>
        </w:tc>
      </w:tr>
    </w:tbl>
    <w:p w:rsidR="009D4808" w:rsidRDefault="009D4808" w:rsidP="001B115C"/>
    <w:sectPr w:rsidR="009D4808" w:rsidSect="0049088E">
      <w:footerReference w:type="default" r:id="rId1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12B" w:rsidRDefault="000A312B">
      <w:pPr>
        <w:spacing w:after="0" w:line="240" w:lineRule="auto"/>
      </w:pPr>
      <w:r>
        <w:separator/>
      </w:r>
    </w:p>
  </w:endnote>
  <w:endnote w:type="continuationSeparator" w:id="0">
    <w:p w:rsidR="000A312B" w:rsidRDefault="000A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8D" w:rsidRDefault="007B178D">
    <w:pPr>
      <w:pBdr>
        <w:top w:val="nil"/>
        <w:left w:val="nil"/>
        <w:bottom w:val="nil"/>
        <w:right w:val="nil"/>
        <w:between w:val="nil"/>
      </w:pBdr>
      <w:tabs>
        <w:tab w:val="center" w:pos="4680"/>
        <w:tab w:val="right" w:pos="9360"/>
      </w:tabs>
      <w:spacing w:after="0" w:line="240" w:lineRule="auto"/>
      <w:rPr>
        <w:color w:val="000000"/>
      </w:rPr>
    </w:pPr>
    <w:r>
      <w:rPr>
        <w:color w:val="000000"/>
      </w:rPr>
      <w:t xml:space="preserve">Arizona </w:t>
    </w:r>
    <w:r w:rsidR="00F10E55">
      <w:rPr>
        <w:color w:val="000000"/>
      </w:rPr>
      <w:t>Computer Science Standards</w:t>
    </w:r>
    <w:r w:rsidR="00F10E55">
      <w:rPr>
        <w:color w:val="000000"/>
      </w:rPr>
      <w:tab/>
    </w:r>
    <w:r w:rsidR="00F10E55">
      <w:rPr>
        <w:color w:val="000000"/>
      </w:rPr>
      <w:tab/>
    </w:r>
    <w:r w:rsidR="00F10E55">
      <w:rPr>
        <w:color w:val="000000"/>
      </w:rPr>
      <w:tab/>
      <w:t>10/24/</w:t>
    </w:r>
    <w:proofErr w:type="gramStart"/>
    <w:r w:rsidR="00F10E55">
      <w:rPr>
        <w:color w:val="000000"/>
      </w:rPr>
      <w:t xml:space="preserve">2018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7B178D" w:rsidRDefault="007B178D">
    <w:pPr>
      <w:pBdr>
        <w:top w:val="nil"/>
        <w:left w:val="nil"/>
        <w:bottom w:val="nil"/>
        <w:right w:val="nil"/>
        <w:between w:val="nil"/>
      </w:pBdr>
      <w:tabs>
        <w:tab w:val="center" w:pos="4680"/>
        <w:tab w:val="right" w:pos="9360"/>
      </w:tabs>
      <w:spacing w:after="0" w:line="240" w:lineRule="auto"/>
      <w:rPr>
        <w:color w:val="000000"/>
      </w:rPr>
    </w:pPr>
  </w:p>
  <w:p w:rsidR="007B178D" w:rsidRDefault="007B178D"/>
  <w:p w:rsidR="007B178D" w:rsidRDefault="007B1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12B" w:rsidRDefault="000A312B">
      <w:pPr>
        <w:spacing w:after="0" w:line="240" w:lineRule="auto"/>
      </w:pPr>
      <w:r>
        <w:separator/>
      </w:r>
    </w:p>
  </w:footnote>
  <w:footnote w:type="continuationSeparator" w:id="0">
    <w:p w:rsidR="000A312B" w:rsidRDefault="000A3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MDE0sTQ2Nrc0M7VU0lEKTi0uzszPAykwrAUAg/GjwiwAAAA="/>
  </w:docVars>
  <w:rsids>
    <w:rsidRoot w:val="009D4808"/>
    <w:rsid w:val="00007220"/>
    <w:rsid w:val="000A312B"/>
    <w:rsid w:val="0013440F"/>
    <w:rsid w:val="001B115C"/>
    <w:rsid w:val="001E2B1A"/>
    <w:rsid w:val="00261CB2"/>
    <w:rsid w:val="00264F50"/>
    <w:rsid w:val="003D12EB"/>
    <w:rsid w:val="00436274"/>
    <w:rsid w:val="0049088E"/>
    <w:rsid w:val="004D144E"/>
    <w:rsid w:val="004F3BAB"/>
    <w:rsid w:val="0051181E"/>
    <w:rsid w:val="005C33F5"/>
    <w:rsid w:val="00600C53"/>
    <w:rsid w:val="00714DD7"/>
    <w:rsid w:val="007517AE"/>
    <w:rsid w:val="007648D4"/>
    <w:rsid w:val="007B178D"/>
    <w:rsid w:val="0083720E"/>
    <w:rsid w:val="008A6CE8"/>
    <w:rsid w:val="009D203E"/>
    <w:rsid w:val="009D4808"/>
    <w:rsid w:val="00A20A8E"/>
    <w:rsid w:val="00A2686D"/>
    <w:rsid w:val="00B83098"/>
    <w:rsid w:val="00C36E97"/>
    <w:rsid w:val="00C6709D"/>
    <w:rsid w:val="00C90DA7"/>
    <w:rsid w:val="00CB74E5"/>
    <w:rsid w:val="00D876CF"/>
    <w:rsid w:val="00DC51FD"/>
    <w:rsid w:val="00E10FEF"/>
    <w:rsid w:val="00E2430B"/>
    <w:rsid w:val="00E4488D"/>
    <w:rsid w:val="00E509F4"/>
    <w:rsid w:val="00E6499B"/>
    <w:rsid w:val="00F1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0F74"/>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51181E"/>
    <w:pPr>
      <w:spacing w:before="100" w:beforeAutospacing="1" w:after="0" w:line="240" w:lineRule="auto"/>
      <w:jc w:val="center"/>
      <w:outlineLvl w:val="0"/>
    </w:pPr>
    <w:rPr>
      <w:b/>
      <w:color w:val="365F91" w:themeColor="accent1" w:themeShade="BF"/>
      <w:sz w:val="60"/>
      <w:szCs w:val="60"/>
    </w:rPr>
  </w:style>
  <w:style w:type="paragraph" w:styleId="Heading2">
    <w:name w:val="heading 2"/>
    <w:basedOn w:val="Normal"/>
    <w:next w:val="Normal"/>
    <w:pPr>
      <w:keepNext/>
      <w:keepLines/>
      <w:spacing w:before="40" w:after="0"/>
      <w:outlineLvl w:val="1"/>
    </w:pPr>
    <w:rPr>
      <w:color w:val="2F5496"/>
      <w:sz w:val="28"/>
      <w:szCs w:val="2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F3A9-EDC3-4CE7-9786-DEAE131F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14068</Words>
  <Characters>80193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Neal, Regina</cp:lastModifiedBy>
  <cp:revision>5</cp:revision>
  <dcterms:created xsi:type="dcterms:W3CDTF">2018-10-23T23:16:00Z</dcterms:created>
  <dcterms:modified xsi:type="dcterms:W3CDTF">2018-10-24T20:48:00Z</dcterms:modified>
</cp:coreProperties>
</file>