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45680" w14:textId="0DD8E5D2" w:rsidR="0004335C" w:rsidRPr="00EB6E31" w:rsidRDefault="00E15970" w:rsidP="00EB6E31">
      <w:pPr>
        <w:pStyle w:val="Default"/>
        <w:jc w:val="center"/>
        <w:rPr>
          <w:rFonts w:ascii="Times New Roman" w:hAnsi="Times New Roman" w:cs="Times New Roman"/>
          <w:sz w:val="32"/>
          <w:szCs w:val="32"/>
        </w:rPr>
      </w:pPr>
      <w:bookmarkStart w:id="0" w:name="_GoBack"/>
      <w:r>
        <w:rPr>
          <w:rFonts w:ascii="Times New Roman" w:hAnsi="Times New Roman" w:cs="Times New Roman"/>
          <w:b/>
          <w:bCs/>
          <w:noProof/>
          <w:sz w:val="32"/>
          <w:szCs w:val="32"/>
        </w:rPr>
        <w:drawing>
          <wp:anchor distT="0" distB="0" distL="114300" distR="114300" simplePos="0" relativeHeight="251658240" behindDoc="0" locked="0" layoutInCell="1" allowOverlap="1" wp14:anchorId="5A5A2ED0" wp14:editId="54F5642F">
            <wp:simplePos x="0" y="0"/>
            <wp:positionH relativeFrom="margin">
              <wp:align>right</wp:align>
            </wp:positionH>
            <wp:positionV relativeFrom="paragraph">
              <wp:posOffset>-457200</wp:posOffset>
            </wp:positionV>
            <wp:extent cx="45720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32"/>
          <w:szCs w:val="32"/>
        </w:rPr>
        <w:drawing>
          <wp:anchor distT="0" distB="0" distL="114300" distR="114300" simplePos="0" relativeHeight="251659264" behindDoc="0" locked="0" layoutInCell="1" allowOverlap="1" wp14:anchorId="32FC3B14" wp14:editId="03C86494">
            <wp:simplePos x="0" y="0"/>
            <wp:positionH relativeFrom="margin">
              <wp:align>left</wp:align>
            </wp:positionH>
            <wp:positionV relativeFrom="paragraph">
              <wp:posOffset>-457049</wp:posOffset>
            </wp:positionV>
            <wp:extent cx="1226590" cy="457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TE_Arizona_RGB_Vectpr-72 R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590" cy="457200"/>
                    </a:xfrm>
                    <a:prstGeom prst="rect">
                      <a:avLst/>
                    </a:prstGeom>
                  </pic:spPr>
                </pic:pic>
              </a:graphicData>
            </a:graphic>
          </wp:anchor>
        </w:drawing>
      </w:r>
      <w:bookmarkEnd w:id="0"/>
      <w:r w:rsidR="00DF3D40" w:rsidRPr="00EB6E31">
        <w:rPr>
          <w:rFonts w:ascii="Times New Roman" w:hAnsi="Times New Roman" w:cs="Times New Roman"/>
          <w:b/>
          <w:bCs/>
          <w:sz w:val="32"/>
          <w:szCs w:val="32"/>
        </w:rPr>
        <w:t>A</w:t>
      </w:r>
      <w:r w:rsidR="00EB6E31">
        <w:rPr>
          <w:rFonts w:ascii="Times New Roman" w:hAnsi="Times New Roman" w:cs="Times New Roman"/>
          <w:b/>
          <w:bCs/>
          <w:sz w:val="32"/>
          <w:szCs w:val="32"/>
        </w:rPr>
        <w:t xml:space="preserve">rizona </w:t>
      </w:r>
      <w:r w:rsidR="00DF3D40" w:rsidRPr="00EB6E31">
        <w:rPr>
          <w:rFonts w:ascii="Times New Roman" w:hAnsi="Times New Roman" w:cs="Times New Roman"/>
          <w:b/>
          <w:bCs/>
          <w:sz w:val="32"/>
          <w:szCs w:val="32"/>
        </w:rPr>
        <w:t>Career and Technical Education</w:t>
      </w:r>
    </w:p>
    <w:p w14:paraId="46CC4580" w14:textId="59447558" w:rsidR="00DF3D40" w:rsidRPr="00EB6E31" w:rsidRDefault="00DF3D40" w:rsidP="00EB6E31">
      <w:pPr>
        <w:spacing w:after="0" w:line="240" w:lineRule="auto"/>
        <w:jc w:val="center"/>
        <w:rPr>
          <w:rFonts w:ascii="Times New Roman" w:hAnsi="Times New Roman" w:cs="Times New Roman"/>
          <w:sz w:val="32"/>
          <w:szCs w:val="32"/>
        </w:rPr>
      </w:pPr>
      <w:r w:rsidRPr="00EB6E31">
        <w:rPr>
          <w:rFonts w:ascii="Times New Roman" w:hAnsi="Times New Roman" w:cs="Times New Roman"/>
          <w:b/>
          <w:bCs/>
          <w:sz w:val="32"/>
          <w:szCs w:val="32"/>
        </w:rPr>
        <w:t>Local Advisory Committee</w:t>
      </w:r>
      <w:r w:rsidR="00EB6E31">
        <w:rPr>
          <w:rFonts w:ascii="Times New Roman" w:hAnsi="Times New Roman" w:cs="Times New Roman"/>
          <w:b/>
          <w:bCs/>
          <w:sz w:val="32"/>
          <w:szCs w:val="32"/>
        </w:rPr>
        <w:t xml:space="preserve"> </w:t>
      </w:r>
      <w:r w:rsidR="00C138C7">
        <w:rPr>
          <w:rFonts w:ascii="Times New Roman" w:hAnsi="Times New Roman" w:cs="Times New Roman"/>
          <w:b/>
          <w:bCs/>
          <w:sz w:val="32"/>
          <w:szCs w:val="32"/>
        </w:rPr>
        <w:t>Member</w:t>
      </w:r>
      <w:r w:rsidRPr="00EB6E31">
        <w:rPr>
          <w:rFonts w:ascii="Times New Roman" w:hAnsi="Times New Roman" w:cs="Times New Roman"/>
          <w:b/>
          <w:bCs/>
          <w:sz w:val="32"/>
          <w:szCs w:val="32"/>
        </w:rPr>
        <w:t>ship Guide</w:t>
      </w:r>
    </w:p>
    <w:p w14:paraId="0E009121" w14:textId="53CBBA14" w:rsidR="00DF3D40" w:rsidRPr="00C138C7" w:rsidRDefault="00DF3D40" w:rsidP="00DF3D40">
      <w:pPr>
        <w:spacing w:after="0" w:line="240" w:lineRule="auto"/>
        <w:rPr>
          <w:rFonts w:ascii="Times New Roman" w:hAnsi="Times New Roman" w:cs="Times New Roman"/>
          <w:sz w:val="24"/>
          <w:szCs w:val="24"/>
        </w:rPr>
      </w:pPr>
    </w:p>
    <w:p w14:paraId="790EFE3F" w14:textId="3C0199BA" w:rsidR="00C138C7" w:rsidRDefault="00C138C7" w:rsidP="00E02FCC">
      <w:pPr>
        <w:spacing w:after="0" w:line="240" w:lineRule="auto"/>
        <w:rPr>
          <w:rFonts w:ascii="Times New Roman" w:hAnsi="Times New Roman" w:cs="Times New Roman"/>
          <w:b/>
          <w:bCs/>
          <w:sz w:val="24"/>
          <w:szCs w:val="24"/>
        </w:rPr>
      </w:pPr>
    </w:p>
    <w:p w14:paraId="3ABFB7BE" w14:textId="7D5B900A" w:rsidR="00E02FCC" w:rsidRPr="00C138C7" w:rsidRDefault="00E02FCC" w:rsidP="00E02FCC">
      <w:pPr>
        <w:spacing w:after="0" w:line="240" w:lineRule="auto"/>
        <w:rPr>
          <w:rFonts w:ascii="Times New Roman" w:hAnsi="Times New Roman" w:cs="Times New Roman"/>
          <w:b/>
          <w:bCs/>
          <w:sz w:val="24"/>
          <w:szCs w:val="24"/>
        </w:rPr>
      </w:pPr>
      <w:r w:rsidRPr="00C138C7">
        <w:rPr>
          <w:rFonts w:ascii="Times New Roman" w:hAnsi="Times New Roman" w:cs="Times New Roman"/>
          <w:b/>
          <w:bCs/>
          <w:sz w:val="24"/>
          <w:szCs w:val="24"/>
        </w:rPr>
        <w:t>What is an Advisory Committee?</w:t>
      </w:r>
    </w:p>
    <w:p w14:paraId="67F8BBCD" w14:textId="500CCF41" w:rsidR="00E02FCC" w:rsidRPr="00C138C7" w:rsidRDefault="00E02FCC" w:rsidP="00E02FCC">
      <w:pPr>
        <w:spacing w:after="0" w:line="240" w:lineRule="auto"/>
        <w:rPr>
          <w:rFonts w:ascii="Times New Roman" w:hAnsi="Times New Roman" w:cs="Times New Roman"/>
          <w:sz w:val="24"/>
          <w:szCs w:val="24"/>
        </w:rPr>
      </w:pPr>
    </w:p>
    <w:p w14:paraId="4C49A820" w14:textId="51346851" w:rsidR="00E02FCC" w:rsidRPr="00C138C7" w:rsidRDefault="00E02FCC" w:rsidP="00E02FCC">
      <w:p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Advisory committees promote greater cooperation between career and technical education and business / industry.</w:t>
      </w:r>
    </w:p>
    <w:p w14:paraId="40C3A8BE" w14:textId="301455A1" w:rsidR="00E02FCC" w:rsidRPr="00C138C7" w:rsidRDefault="00E02FCC" w:rsidP="00E02FCC">
      <w:pPr>
        <w:spacing w:after="0" w:line="240" w:lineRule="auto"/>
        <w:rPr>
          <w:rFonts w:ascii="Times New Roman" w:hAnsi="Times New Roman" w:cs="Times New Roman"/>
          <w:sz w:val="24"/>
          <w:szCs w:val="24"/>
        </w:rPr>
      </w:pPr>
    </w:p>
    <w:p w14:paraId="2D2D680D" w14:textId="7ED35E83" w:rsidR="00E02FCC" w:rsidRPr="00C138C7" w:rsidRDefault="00E02FCC" w:rsidP="00E02FCC">
      <w:p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They’re made up primarily of private-sector members who volunteer their time, talent, and knowledge to support and strengthen career and technical education programs.</w:t>
      </w:r>
    </w:p>
    <w:p w14:paraId="41FD8B32" w14:textId="14C168F7" w:rsidR="00E02FCC" w:rsidRPr="00C138C7" w:rsidRDefault="00E02FCC" w:rsidP="00E02FCC">
      <w:pPr>
        <w:spacing w:after="0" w:line="240" w:lineRule="auto"/>
        <w:rPr>
          <w:rFonts w:ascii="Times New Roman" w:hAnsi="Times New Roman" w:cs="Times New Roman"/>
          <w:sz w:val="24"/>
          <w:szCs w:val="24"/>
        </w:rPr>
      </w:pPr>
    </w:p>
    <w:p w14:paraId="36D1DA27" w14:textId="77777777" w:rsidR="00E02FCC" w:rsidRPr="00C138C7" w:rsidRDefault="00E02FCC" w:rsidP="00E02FCC">
      <w:p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Advisory committees have three major roles:</w:t>
      </w:r>
    </w:p>
    <w:p w14:paraId="2BAACD9B" w14:textId="476DD0AD" w:rsidR="00E02FCC" w:rsidRPr="00C138C7" w:rsidRDefault="00E02FCC" w:rsidP="00E02FCC">
      <w:pPr>
        <w:pStyle w:val="ListParagraph"/>
        <w:numPr>
          <w:ilvl w:val="0"/>
          <w:numId w:val="5"/>
        </w:num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To advise</w:t>
      </w:r>
    </w:p>
    <w:p w14:paraId="529E7911" w14:textId="776CF770" w:rsidR="00E02FCC" w:rsidRPr="00C138C7" w:rsidRDefault="00E02FCC" w:rsidP="00E02FCC">
      <w:pPr>
        <w:pStyle w:val="ListParagraph"/>
        <w:numPr>
          <w:ilvl w:val="0"/>
          <w:numId w:val="5"/>
        </w:num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To assist</w:t>
      </w:r>
    </w:p>
    <w:p w14:paraId="24975F23" w14:textId="79C6C8D6" w:rsidR="00E02FCC" w:rsidRPr="00C138C7" w:rsidRDefault="00E02FCC" w:rsidP="00E02FCC">
      <w:pPr>
        <w:pStyle w:val="ListParagraph"/>
        <w:numPr>
          <w:ilvl w:val="0"/>
          <w:numId w:val="5"/>
        </w:num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To support and advocate for career and technical education</w:t>
      </w:r>
    </w:p>
    <w:p w14:paraId="5E299303" w14:textId="093BF7EE" w:rsidR="00E02FCC" w:rsidRPr="00C138C7" w:rsidRDefault="00E02FCC" w:rsidP="00E02FCC">
      <w:pPr>
        <w:spacing w:after="0" w:line="240" w:lineRule="auto"/>
        <w:rPr>
          <w:rFonts w:ascii="Times New Roman" w:hAnsi="Times New Roman" w:cs="Times New Roman"/>
          <w:sz w:val="24"/>
          <w:szCs w:val="24"/>
        </w:rPr>
      </w:pPr>
    </w:p>
    <w:p w14:paraId="7BF9B6FF" w14:textId="74BD19FF" w:rsidR="00E02FCC" w:rsidRPr="00C138C7" w:rsidRDefault="00E02FCC" w:rsidP="00E02FCC">
      <w:p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An important service that committee members provide is to assist faculty in identifying job specific skills so that instruction will better reflect business / industry and further strengthen career and technical education.</w:t>
      </w:r>
    </w:p>
    <w:p w14:paraId="0B258DDB" w14:textId="56AD0B09" w:rsidR="00E02FCC" w:rsidRPr="00C138C7" w:rsidRDefault="00E02FCC" w:rsidP="00DF3D40">
      <w:pPr>
        <w:spacing w:after="0" w:line="240" w:lineRule="auto"/>
        <w:rPr>
          <w:rFonts w:ascii="Times New Roman" w:hAnsi="Times New Roman" w:cs="Times New Roman"/>
          <w:b/>
          <w:bCs/>
          <w:sz w:val="24"/>
          <w:szCs w:val="24"/>
        </w:rPr>
      </w:pPr>
    </w:p>
    <w:p w14:paraId="0098343A" w14:textId="39C66536" w:rsidR="001A59FF" w:rsidRPr="00C138C7" w:rsidRDefault="001A59FF" w:rsidP="00DF3D40">
      <w:pPr>
        <w:spacing w:after="0" w:line="240" w:lineRule="auto"/>
        <w:rPr>
          <w:rFonts w:ascii="Times New Roman" w:hAnsi="Times New Roman" w:cs="Times New Roman"/>
          <w:b/>
          <w:bCs/>
          <w:sz w:val="24"/>
          <w:szCs w:val="24"/>
        </w:rPr>
      </w:pPr>
      <w:r w:rsidRPr="00C138C7">
        <w:rPr>
          <w:rFonts w:ascii="Times New Roman" w:hAnsi="Times New Roman" w:cs="Times New Roman"/>
          <w:b/>
          <w:bCs/>
          <w:sz w:val="24"/>
          <w:szCs w:val="24"/>
        </w:rPr>
        <w:t>Thank You</w:t>
      </w:r>
    </w:p>
    <w:p w14:paraId="68C14FCC" w14:textId="5B1F3A39" w:rsidR="001A59FF" w:rsidRPr="00C138C7" w:rsidRDefault="001A59FF" w:rsidP="00DF3D40">
      <w:pPr>
        <w:spacing w:after="0" w:line="240" w:lineRule="auto"/>
        <w:rPr>
          <w:rFonts w:ascii="Times New Roman" w:hAnsi="Times New Roman" w:cs="Times New Roman"/>
          <w:sz w:val="24"/>
          <w:szCs w:val="24"/>
        </w:rPr>
      </w:pPr>
    </w:p>
    <w:p w14:paraId="580972E0" w14:textId="67800244" w:rsidR="001A59FF" w:rsidRPr="00C138C7" w:rsidRDefault="001A59FF" w:rsidP="00DF3D40">
      <w:p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Thank you for volunteering your time and energy to assist Arizona Career and Technical Education (CTE) and to serve on a Local Advisory Committee.</w:t>
      </w:r>
    </w:p>
    <w:p w14:paraId="18E77451" w14:textId="7AC999A9" w:rsidR="001A59FF" w:rsidRPr="00C138C7" w:rsidRDefault="001A59FF" w:rsidP="00DF3D40">
      <w:pPr>
        <w:spacing w:after="0" w:line="240" w:lineRule="auto"/>
        <w:rPr>
          <w:rFonts w:ascii="Times New Roman" w:hAnsi="Times New Roman" w:cs="Times New Roman"/>
          <w:sz w:val="24"/>
          <w:szCs w:val="24"/>
        </w:rPr>
      </w:pPr>
    </w:p>
    <w:p w14:paraId="1ECFD0A7" w14:textId="325C482A" w:rsidR="001A59FF" w:rsidRPr="00C138C7" w:rsidRDefault="001A59FF" w:rsidP="00DF3D40">
      <w:p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One of the most common characteristics of “quality programs” is their close tie to business and industry as well as the community.</w:t>
      </w:r>
    </w:p>
    <w:p w14:paraId="4D7230CE" w14:textId="2188239A" w:rsidR="001A59FF" w:rsidRPr="00C138C7" w:rsidRDefault="001A59FF" w:rsidP="00DF3D40">
      <w:pPr>
        <w:spacing w:after="0" w:line="240" w:lineRule="auto"/>
        <w:rPr>
          <w:rFonts w:ascii="Times New Roman" w:hAnsi="Times New Roman" w:cs="Times New Roman"/>
          <w:sz w:val="24"/>
          <w:szCs w:val="24"/>
        </w:rPr>
      </w:pPr>
    </w:p>
    <w:p w14:paraId="61F7B776" w14:textId="02BF47A5" w:rsidR="001A59FF" w:rsidRPr="00C138C7" w:rsidRDefault="001A59FF" w:rsidP="00DF3D40">
      <w:p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This guide attempts to answer frequently asked questions pertaining to advisory committees.</w:t>
      </w:r>
    </w:p>
    <w:p w14:paraId="7F2C2DEC" w14:textId="5CEAC4A6" w:rsidR="001A59FF" w:rsidRPr="00C138C7" w:rsidRDefault="001A59FF" w:rsidP="00DF3D40">
      <w:pPr>
        <w:spacing w:after="0" w:line="240" w:lineRule="auto"/>
        <w:rPr>
          <w:rFonts w:ascii="Times New Roman" w:hAnsi="Times New Roman" w:cs="Times New Roman"/>
          <w:sz w:val="24"/>
          <w:szCs w:val="24"/>
        </w:rPr>
      </w:pPr>
    </w:p>
    <w:p w14:paraId="35870646" w14:textId="6313B796" w:rsidR="001A59FF" w:rsidRPr="00C138C7" w:rsidRDefault="001A59FF" w:rsidP="00DF3D40">
      <w:pPr>
        <w:spacing w:after="0" w:line="240" w:lineRule="auto"/>
        <w:rPr>
          <w:rFonts w:ascii="Times New Roman" w:hAnsi="Times New Roman" w:cs="Times New Roman"/>
          <w:b/>
          <w:bCs/>
          <w:sz w:val="24"/>
          <w:szCs w:val="24"/>
        </w:rPr>
      </w:pPr>
      <w:r w:rsidRPr="00C138C7">
        <w:rPr>
          <w:rFonts w:ascii="Times New Roman" w:hAnsi="Times New Roman" w:cs="Times New Roman"/>
          <w:b/>
          <w:bCs/>
          <w:sz w:val="24"/>
          <w:szCs w:val="24"/>
        </w:rPr>
        <w:t>The Importance</w:t>
      </w:r>
    </w:p>
    <w:p w14:paraId="1401F442" w14:textId="2A04310A" w:rsidR="001A59FF" w:rsidRPr="00C138C7" w:rsidRDefault="001A59FF" w:rsidP="00DF3D40">
      <w:pPr>
        <w:spacing w:after="0" w:line="240" w:lineRule="auto"/>
        <w:rPr>
          <w:rFonts w:ascii="Times New Roman" w:hAnsi="Times New Roman" w:cs="Times New Roman"/>
          <w:sz w:val="24"/>
          <w:szCs w:val="24"/>
        </w:rPr>
      </w:pPr>
    </w:p>
    <w:p w14:paraId="7DDA14C9" w14:textId="570F998C" w:rsidR="001A59FF" w:rsidRPr="00C138C7" w:rsidRDefault="001A59FF" w:rsidP="00DF3D40">
      <w:p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“Schools and businesses that work together not only reinforce the importance of business-education partnerships, but also the need for everyone to work toward a common goal:  building a better community.” –Techniques (Association for Career and Technical Education</w:t>
      </w:r>
    </w:p>
    <w:p w14:paraId="08F9D468" w14:textId="18AEC57D" w:rsidR="001A59FF" w:rsidRPr="00C138C7" w:rsidRDefault="001A59FF" w:rsidP="00DF3D40">
      <w:pPr>
        <w:spacing w:after="0" w:line="240" w:lineRule="auto"/>
        <w:rPr>
          <w:rFonts w:ascii="Times New Roman" w:hAnsi="Times New Roman" w:cs="Times New Roman"/>
          <w:sz w:val="24"/>
          <w:szCs w:val="24"/>
        </w:rPr>
      </w:pPr>
    </w:p>
    <w:p w14:paraId="6E1498B1" w14:textId="645A1277" w:rsidR="001A59FF" w:rsidRPr="00C138C7" w:rsidRDefault="001A59FF" w:rsidP="00DF3D40">
      <w:p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“Occupational training must be of high quality for Arizonans to compete in the international marketplace. Using the advice of experts to keep occupational programs delivering the latest in technology processes and systems is good for students, employers, and the economy.” – U.S. News &amp; World Report</w:t>
      </w:r>
    </w:p>
    <w:p w14:paraId="0F529778" w14:textId="3834C8D4" w:rsidR="001A59FF" w:rsidRPr="00C138C7" w:rsidRDefault="001A59FF" w:rsidP="00DF3D40">
      <w:pPr>
        <w:spacing w:after="0" w:line="240" w:lineRule="auto"/>
        <w:rPr>
          <w:rFonts w:ascii="Times New Roman" w:hAnsi="Times New Roman" w:cs="Times New Roman"/>
          <w:sz w:val="24"/>
          <w:szCs w:val="24"/>
        </w:rPr>
      </w:pPr>
    </w:p>
    <w:p w14:paraId="36E0E643" w14:textId="6CEE6344" w:rsidR="00EB6E31" w:rsidRPr="00C138C7" w:rsidRDefault="00EB6E31" w:rsidP="00DF3D40">
      <w:pPr>
        <w:spacing w:after="0" w:line="240" w:lineRule="auto"/>
        <w:rPr>
          <w:rFonts w:ascii="Times New Roman" w:hAnsi="Times New Roman" w:cs="Times New Roman"/>
          <w:sz w:val="24"/>
          <w:szCs w:val="24"/>
        </w:rPr>
      </w:pPr>
    </w:p>
    <w:p w14:paraId="57719A4C" w14:textId="77777777" w:rsidR="00C138C7" w:rsidRDefault="00C138C7">
      <w:pPr>
        <w:rPr>
          <w:rFonts w:ascii="Times New Roman" w:hAnsi="Times New Roman" w:cs="Times New Roman"/>
          <w:b/>
          <w:bCs/>
          <w:sz w:val="24"/>
          <w:szCs w:val="24"/>
        </w:rPr>
      </w:pPr>
      <w:r>
        <w:rPr>
          <w:rFonts w:ascii="Times New Roman" w:hAnsi="Times New Roman" w:cs="Times New Roman"/>
          <w:b/>
          <w:bCs/>
          <w:sz w:val="24"/>
          <w:szCs w:val="24"/>
        </w:rPr>
        <w:br w:type="page"/>
      </w:r>
    </w:p>
    <w:p w14:paraId="10631A1F" w14:textId="3C9FBF10" w:rsidR="00EB6E31" w:rsidRPr="00C138C7" w:rsidRDefault="00EB6E31" w:rsidP="00DF3D40">
      <w:pPr>
        <w:spacing w:after="0" w:line="240" w:lineRule="auto"/>
        <w:rPr>
          <w:rFonts w:ascii="Times New Roman" w:hAnsi="Times New Roman" w:cs="Times New Roman"/>
          <w:b/>
          <w:bCs/>
          <w:sz w:val="24"/>
          <w:szCs w:val="24"/>
        </w:rPr>
      </w:pPr>
      <w:r w:rsidRPr="00C138C7">
        <w:rPr>
          <w:rFonts w:ascii="Times New Roman" w:hAnsi="Times New Roman" w:cs="Times New Roman"/>
          <w:b/>
          <w:bCs/>
          <w:sz w:val="24"/>
          <w:szCs w:val="24"/>
        </w:rPr>
        <w:lastRenderedPageBreak/>
        <w:t>How Does This Benefit My Business?</w:t>
      </w:r>
    </w:p>
    <w:p w14:paraId="23F45D1E" w14:textId="70A50736" w:rsidR="00EB6E31" w:rsidRPr="00C138C7" w:rsidRDefault="00EB6E31" w:rsidP="00DF3D40">
      <w:pPr>
        <w:spacing w:after="0" w:line="240" w:lineRule="auto"/>
        <w:rPr>
          <w:rFonts w:ascii="Times New Roman" w:hAnsi="Times New Roman" w:cs="Times New Roman"/>
          <w:sz w:val="24"/>
          <w:szCs w:val="24"/>
        </w:rPr>
      </w:pPr>
    </w:p>
    <w:p w14:paraId="06128F1E" w14:textId="07AEAAE1" w:rsidR="00EB6E31" w:rsidRPr="00C138C7" w:rsidRDefault="00EB6E31" w:rsidP="00DF3D40">
      <w:p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As the workplace increasingly becomes more technological, complex, and competitive, well-trained workers have become difficult to find.</w:t>
      </w:r>
    </w:p>
    <w:p w14:paraId="619AE792" w14:textId="0EB2B551" w:rsidR="00EB6E31" w:rsidRPr="00C138C7" w:rsidRDefault="00EB6E31" w:rsidP="00DF3D40">
      <w:pPr>
        <w:spacing w:after="0" w:line="240" w:lineRule="auto"/>
        <w:rPr>
          <w:rFonts w:ascii="Times New Roman" w:hAnsi="Times New Roman" w:cs="Times New Roman"/>
          <w:sz w:val="24"/>
          <w:szCs w:val="24"/>
        </w:rPr>
      </w:pPr>
    </w:p>
    <w:p w14:paraId="78E29FC4" w14:textId="20D9AA14" w:rsidR="00EB6E31" w:rsidRPr="00C138C7" w:rsidRDefault="00EB6E31" w:rsidP="00DF3D40">
      <w:p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Advisory committee membership provides:</w:t>
      </w:r>
    </w:p>
    <w:p w14:paraId="595E9110" w14:textId="0D8452E8" w:rsidR="00EB6E31" w:rsidRPr="00C138C7" w:rsidRDefault="00EB6E31" w:rsidP="00EB6E31">
      <w:pPr>
        <w:pStyle w:val="ListParagraph"/>
        <w:numPr>
          <w:ilvl w:val="0"/>
          <w:numId w:val="1"/>
        </w:num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Direct access to skilled potential employees</w:t>
      </w:r>
    </w:p>
    <w:p w14:paraId="286D4A13" w14:textId="53424E20" w:rsidR="00EB6E31" w:rsidRPr="00C138C7" w:rsidRDefault="00EB6E31" w:rsidP="00EB6E31">
      <w:pPr>
        <w:pStyle w:val="ListParagraph"/>
        <w:numPr>
          <w:ilvl w:val="0"/>
          <w:numId w:val="1"/>
        </w:num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Opportunities to influence training of the current and future workforce</w:t>
      </w:r>
    </w:p>
    <w:p w14:paraId="4F8F1CAB" w14:textId="405CBA25" w:rsidR="00EB6E31" w:rsidRPr="00C138C7" w:rsidRDefault="00EB6E31" w:rsidP="00EB6E31">
      <w:pPr>
        <w:pStyle w:val="ListParagraph"/>
        <w:numPr>
          <w:ilvl w:val="0"/>
          <w:numId w:val="1"/>
        </w:num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A setting to develop networking relationships with professionals in your respective field</w:t>
      </w:r>
    </w:p>
    <w:p w14:paraId="405E0465" w14:textId="4987C90C" w:rsidR="00EB6E31" w:rsidRPr="00C138C7" w:rsidRDefault="00EB6E31" w:rsidP="00EB6E31">
      <w:pPr>
        <w:spacing w:after="0" w:line="240" w:lineRule="auto"/>
        <w:rPr>
          <w:rFonts w:ascii="Times New Roman" w:hAnsi="Times New Roman" w:cs="Times New Roman"/>
          <w:sz w:val="24"/>
          <w:szCs w:val="24"/>
        </w:rPr>
      </w:pPr>
    </w:p>
    <w:p w14:paraId="7938B7A2" w14:textId="58BE10A4" w:rsidR="00EB6E31" w:rsidRPr="00C138C7" w:rsidRDefault="00EB6E31" w:rsidP="00EB6E31">
      <w:pPr>
        <w:spacing w:after="0" w:line="240" w:lineRule="auto"/>
        <w:rPr>
          <w:rFonts w:ascii="Times New Roman" w:hAnsi="Times New Roman" w:cs="Times New Roman"/>
          <w:b/>
          <w:bCs/>
          <w:sz w:val="24"/>
          <w:szCs w:val="24"/>
        </w:rPr>
      </w:pPr>
      <w:r w:rsidRPr="00C138C7">
        <w:rPr>
          <w:rFonts w:ascii="Times New Roman" w:hAnsi="Times New Roman" w:cs="Times New Roman"/>
          <w:b/>
          <w:bCs/>
          <w:sz w:val="24"/>
          <w:szCs w:val="24"/>
        </w:rPr>
        <w:t>What Are My Responsibilities?</w:t>
      </w:r>
    </w:p>
    <w:p w14:paraId="0E9151A7" w14:textId="77F6209F" w:rsidR="00EB6E31" w:rsidRPr="00C138C7" w:rsidRDefault="00EB6E31" w:rsidP="00EB6E31">
      <w:pPr>
        <w:spacing w:after="0" w:line="240" w:lineRule="auto"/>
        <w:rPr>
          <w:rFonts w:ascii="Times New Roman" w:hAnsi="Times New Roman" w:cs="Times New Roman"/>
          <w:sz w:val="24"/>
          <w:szCs w:val="24"/>
        </w:rPr>
      </w:pPr>
    </w:p>
    <w:p w14:paraId="384E735E" w14:textId="240D8385" w:rsidR="00EB6E31" w:rsidRPr="00C138C7" w:rsidRDefault="00EB6E31" w:rsidP="00EB6E31">
      <w:p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Committee members work to strengthen and modernize the CTE program. It is important that members:</w:t>
      </w:r>
    </w:p>
    <w:p w14:paraId="0C9B1B05" w14:textId="1343EF90" w:rsidR="00EB6E31" w:rsidRPr="00C138C7" w:rsidRDefault="00EB6E31" w:rsidP="00EB6E31">
      <w:pPr>
        <w:pStyle w:val="ListParagraph"/>
        <w:numPr>
          <w:ilvl w:val="0"/>
          <w:numId w:val="2"/>
        </w:num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Attend/participate in meetings</w:t>
      </w:r>
    </w:p>
    <w:p w14:paraId="304A3145" w14:textId="71FEE52A" w:rsidR="00EB6E31" w:rsidRPr="00C138C7" w:rsidRDefault="00EB6E31" w:rsidP="00EB6E31">
      <w:pPr>
        <w:pStyle w:val="ListParagraph"/>
        <w:numPr>
          <w:ilvl w:val="0"/>
          <w:numId w:val="2"/>
        </w:num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Suggest/develop agenda items</w:t>
      </w:r>
    </w:p>
    <w:p w14:paraId="5AAA6AC7" w14:textId="1970B666" w:rsidR="00EB6E31" w:rsidRPr="00C138C7" w:rsidRDefault="00EB6E31" w:rsidP="00EB6E31">
      <w:pPr>
        <w:pStyle w:val="ListParagraph"/>
        <w:numPr>
          <w:ilvl w:val="0"/>
          <w:numId w:val="2"/>
        </w:num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Help determine priorities and ways to achieve them</w:t>
      </w:r>
    </w:p>
    <w:p w14:paraId="14121450" w14:textId="25E763B1" w:rsidR="00EB6E31" w:rsidRPr="00C138C7" w:rsidRDefault="00EB6E31" w:rsidP="00EB6E31">
      <w:pPr>
        <w:pStyle w:val="ListParagraph"/>
        <w:numPr>
          <w:ilvl w:val="0"/>
          <w:numId w:val="2"/>
        </w:num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Accept/carry out assignments</w:t>
      </w:r>
    </w:p>
    <w:p w14:paraId="38E8503F" w14:textId="3B8FBC8D" w:rsidR="00EB6E31" w:rsidRPr="00C138C7" w:rsidRDefault="00EB6E31" w:rsidP="00EB6E31">
      <w:pPr>
        <w:spacing w:after="0" w:line="240" w:lineRule="auto"/>
        <w:rPr>
          <w:rFonts w:ascii="Times New Roman" w:hAnsi="Times New Roman" w:cs="Times New Roman"/>
          <w:sz w:val="24"/>
          <w:szCs w:val="24"/>
        </w:rPr>
      </w:pPr>
    </w:p>
    <w:p w14:paraId="14414A70" w14:textId="74124C01" w:rsidR="00EB6E31" w:rsidRPr="00C138C7" w:rsidRDefault="00EB6E31" w:rsidP="00EB6E31">
      <w:pPr>
        <w:spacing w:after="0" w:line="240" w:lineRule="auto"/>
        <w:rPr>
          <w:rFonts w:ascii="Times New Roman" w:hAnsi="Times New Roman" w:cs="Times New Roman"/>
          <w:b/>
          <w:bCs/>
          <w:sz w:val="24"/>
          <w:szCs w:val="24"/>
        </w:rPr>
      </w:pPr>
      <w:r w:rsidRPr="00C138C7">
        <w:rPr>
          <w:rFonts w:ascii="Times New Roman" w:hAnsi="Times New Roman" w:cs="Times New Roman"/>
          <w:b/>
          <w:bCs/>
          <w:sz w:val="24"/>
          <w:szCs w:val="24"/>
        </w:rPr>
        <w:t>What Are the Functions of an Advisory Committee?</w:t>
      </w:r>
    </w:p>
    <w:p w14:paraId="7CFABFDD" w14:textId="0D904C14" w:rsidR="00EB6E31" w:rsidRPr="00C138C7" w:rsidRDefault="00EB6E31" w:rsidP="00EB6E31">
      <w:pPr>
        <w:spacing w:after="0" w:line="240" w:lineRule="auto"/>
        <w:rPr>
          <w:rFonts w:ascii="Times New Roman" w:hAnsi="Times New Roman" w:cs="Times New Roman"/>
          <w:sz w:val="24"/>
          <w:szCs w:val="24"/>
        </w:rPr>
      </w:pPr>
    </w:p>
    <w:p w14:paraId="73C363A5" w14:textId="3D830A05" w:rsidR="00EB6E31" w:rsidRPr="00C138C7" w:rsidRDefault="00EB6E31" w:rsidP="00EB6E31">
      <w:p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Committees develop a program of work based on the needs of the program and the requirements of the business community. There are eight major areas committees may consider assisting with:</w:t>
      </w:r>
    </w:p>
    <w:p w14:paraId="672446E5" w14:textId="1BCDE7B2" w:rsidR="00EB6E31" w:rsidRPr="00C138C7" w:rsidRDefault="00EB6E31" w:rsidP="00EB6E31">
      <w:pPr>
        <w:pStyle w:val="ListParagraph"/>
        <w:numPr>
          <w:ilvl w:val="0"/>
          <w:numId w:val="4"/>
        </w:num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Community Relations</w:t>
      </w:r>
    </w:p>
    <w:p w14:paraId="453E6B82" w14:textId="094A549E" w:rsidR="00EB6E31" w:rsidRPr="00C138C7" w:rsidRDefault="00EB6E31" w:rsidP="00EB6E31">
      <w:pPr>
        <w:pStyle w:val="ListParagraph"/>
        <w:numPr>
          <w:ilvl w:val="0"/>
          <w:numId w:val="4"/>
        </w:num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Curriculum</w:t>
      </w:r>
    </w:p>
    <w:p w14:paraId="039CE960" w14:textId="0BF25F5C" w:rsidR="00EB6E31" w:rsidRPr="00C138C7" w:rsidRDefault="00EB6E31" w:rsidP="00EB6E31">
      <w:pPr>
        <w:pStyle w:val="ListParagraph"/>
        <w:numPr>
          <w:ilvl w:val="0"/>
          <w:numId w:val="4"/>
        </w:num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Community Resources</w:t>
      </w:r>
    </w:p>
    <w:p w14:paraId="6C4105D1" w14:textId="5FCB7179" w:rsidR="00EB6E31" w:rsidRPr="00C138C7" w:rsidRDefault="00EB6E31" w:rsidP="00EB6E31">
      <w:pPr>
        <w:pStyle w:val="ListParagraph"/>
        <w:numPr>
          <w:ilvl w:val="0"/>
          <w:numId w:val="4"/>
        </w:num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Recruitment</w:t>
      </w:r>
    </w:p>
    <w:p w14:paraId="1ACD2905" w14:textId="7EE92E6B" w:rsidR="00EB6E31" w:rsidRPr="00C138C7" w:rsidRDefault="00EB6E31" w:rsidP="00EB6E31">
      <w:pPr>
        <w:pStyle w:val="ListParagraph"/>
        <w:numPr>
          <w:ilvl w:val="0"/>
          <w:numId w:val="4"/>
        </w:num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Career and Technical Student Organizations (CTSO)</w:t>
      </w:r>
    </w:p>
    <w:p w14:paraId="52A6C5AB" w14:textId="09003E86" w:rsidR="00EB6E31" w:rsidRPr="00C138C7" w:rsidRDefault="00E02FCC" w:rsidP="00EB6E31">
      <w:pPr>
        <w:pStyle w:val="ListParagraph"/>
        <w:numPr>
          <w:ilvl w:val="0"/>
          <w:numId w:val="4"/>
        </w:num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Job Placement</w:t>
      </w:r>
    </w:p>
    <w:p w14:paraId="696B3EA5" w14:textId="1CDCCEA5" w:rsidR="00E02FCC" w:rsidRPr="00C138C7" w:rsidRDefault="00E02FCC" w:rsidP="00EB6E31">
      <w:pPr>
        <w:pStyle w:val="ListParagraph"/>
        <w:numPr>
          <w:ilvl w:val="0"/>
          <w:numId w:val="4"/>
        </w:num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Staff Development</w:t>
      </w:r>
    </w:p>
    <w:p w14:paraId="5DF06116" w14:textId="179244B8" w:rsidR="00E02FCC" w:rsidRPr="00C138C7" w:rsidRDefault="00E02FCC" w:rsidP="00EB6E31">
      <w:pPr>
        <w:pStyle w:val="ListParagraph"/>
        <w:numPr>
          <w:ilvl w:val="0"/>
          <w:numId w:val="4"/>
        </w:num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Program Review</w:t>
      </w:r>
    </w:p>
    <w:p w14:paraId="6162FAFE" w14:textId="5234DBA5" w:rsidR="00E02FCC" w:rsidRPr="00C138C7" w:rsidRDefault="00E02FCC" w:rsidP="00E02FCC">
      <w:pPr>
        <w:spacing w:after="0" w:line="240" w:lineRule="auto"/>
        <w:rPr>
          <w:rFonts w:ascii="Times New Roman" w:hAnsi="Times New Roman" w:cs="Times New Roman"/>
          <w:sz w:val="24"/>
          <w:szCs w:val="24"/>
        </w:rPr>
      </w:pPr>
    </w:p>
    <w:p w14:paraId="50DB1871" w14:textId="2CB360F0" w:rsidR="00E02FCC" w:rsidRPr="00C138C7" w:rsidRDefault="00E02FCC" w:rsidP="00E02FCC">
      <w:p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On average, advisory committees meet twice a year.</w:t>
      </w:r>
    </w:p>
    <w:p w14:paraId="789A9A9F" w14:textId="5E2AB1E2" w:rsidR="00E02FCC" w:rsidRPr="00C138C7" w:rsidRDefault="00E02FCC" w:rsidP="00E02FCC">
      <w:pPr>
        <w:spacing w:after="0" w:line="240" w:lineRule="auto"/>
        <w:rPr>
          <w:rFonts w:ascii="Times New Roman" w:hAnsi="Times New Roman" w:cs="Times New Roman"/>
          <w:sz w:val="24"/>
          <w:szCs w:val="24"/>
        </w:rPr>
      </w:pPr>
    </w:p>
    <w:p w14:paraId="26F70923" w14:textId="01196CB8" w:rsidR="00E02FCC" w:rsidRPr="00C138C7" w:rsidRDefault="00E02FCC" w:rsidP="00E02FCC">
      <w:pPr>
        <w:spacing w:after="0" w:line="240" w:lineRule="auto"/>
        <w:rPr>
          <w:rFonts w:ascii="Times New Roman" w:hAnsi="Times New Roman" w:cs="Times New Roman"/>
          <w:sz w:val="24"/>
          <w:szCs w:val="24"/>
        </w:rPr>
      </w:pPr>
      <w:r w:rsidRPr="00C138C7">
        <w:rPr>
          <w:rFonts w:ascii="Times New Roman" w:hAnsi="Times New Roman" w:cs="Times New Roman"/>
          <w:sz w:val="24"/>
          <w:szCs w:val="24"/>
        </w:rPr>
        <w:t>Advisory committees are effective when all those involved, instructors, administrators, and committee members, work cooperatively to enhance and improve the program.</w:t>
      </w:r>
    </w:p>
    <w:p w14:paraId="476C8FCE" w14:textId="2AD5BE2F" w:rsidR="00E02FCC" w:rsidRPr="00C138C7" w:rsidRDefault="00E02FCC" w:rsidP="00E02FCC">
      <w:pPr>
        <w:spacing w:after="0" w:line="240" w:lineRule="auto"/>
        <w:rPr>
          <w:rFonts w:ascii="Times New Roman" w:hAnsi="Times New Roman" w:cs="Times New Roman"/>
          <w:sz w:val="24"/>
          <w:szCs w:val="24"/>
        </w:rPr>
      </w:pPr>
    </w:p>
    <w:sectPr w:rsidR="00E02FCC" w:rsidRPr="00C138C7" w:rsidSect="001A0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AGDAC+67brwvzlfolinky,BoldItal">
    <w:altName w:val="6 7brwvzlfolinky"/>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B1944"/>
    <w:multiLevelType w:val="hybridMultilevel"/>
    <w:tmpl w:val="E9AE6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9A1811"/>
    <w:multiLevelType w:val="hybridMultilevel"/>
    <w:tmpl w:val="142C59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F0F4B"/>
    <w:multiLevelType w:val="hybridMultilevel"/>
    <w:tmpl w:val="CA2A4C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35485A"/>
    <w:multiLevelType w:val="hybridMultilevel"/>
    <w:tmpl w:val="AD2E30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876FF"/>
    <w:multiLevelType w:val="hybridMultilevel"/>
    <w:tmpl w:val="D1A428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CA"/>
    <w:rsid w:val="001511C5"/>
    <w:rsid w:val="001A0900"/>
    <w:rsid w:val="001A59FF"/>
    <w:rsid w:val="008527C7"/>
    <w:rsid w:val="00AE4782"/>
    <w:rsid w:val="00C138C7"/>
    <w:rsid w:val="00CC3CDF"/>
    <w:rsid w:val="00DF3D40"/>
    <w:rsid w:val="00E02FCC"/>
    <w:rsid w:val="00E15970"/>
    <w:rsid w:val="00EB47CA"/>
    <w:rsid w:val="00EB6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FDA4"/>
  <w15:chartTrackingRefBased/>
  <w15:docId w15:val="{C049601B-E7FE-4C5B-90AC-C9D85024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3D40"/>
    <w:pPr>
      <w:widowControl w:val="0"/>
      <w:autoSpaceDE w:val="0"/>
      <w:autoSpaceDN w:val="0"/>
      <w:adjustRightInd w:val="0"/>
      <w:spacing w:after="0" w:line="240" w:lineRule="auto"/>
    </w:pPr>
    <w:rPr>
      <w:rFonts w:ascii="EAGDAC+67brwvzlfolinky,BoldItal" w:eastAsiaTheme="minorEastAsia" w:hAnsi="EAGDAC+67brwvzlfolinky,BoldItal" w:cs="EAGDAC+67brwvzlfolinky,BoldItal"/>
      <w:color w:val="000000"/>
      <w:sz w:val="24"/>
      <w:szCs w:val="24"/>
    </w:rPr>
  </w:style>
  <w:style w:type="paragraph" w:customStyle="1" w:styleId="CM1">
    <w:name w:val="CM1"/>
    <w:basedOn w:val="Default"/>
    <w:next w:val="Default"/>
    <w:uiPriority w:val="99"/>
    <w:rsid w:val="001A59FF"/>
    <w:pPr>
      <w:spacing w:line="346" w:lineRule="atLeast"/>
    </w:pPr>
    <w:rPr>
      <w:rFonts w:cstheme="minorBidi"/>
      <w:color w:val="auto"/>
    </w:rPr>
  </w:style>
  <w:style w:type="paragraph" w:customStyle="1" w:styleId="CM21">
    <w:name w:val="CM21"/>
    <w:basedOn w:val="Default"/>
    <w:next w:val="Default"/>
    <w:uiPriority w:val="99"/>
    <w:rsid w:val="001A59FF"/>
    <w:rPr>
      <w:rFonts w:cstheme="minorBidi"/>
      <w:color w:val="auto"/>
    </w:rPr>
  </w:style>
  <w:style w:type="character" w:styleId="Hyperlink">
    <w:name w:val="Hyperlink"/>
    <w:basedOn w:val="DefaultParagraphFont"/>
    <w:uiPriority w:val="99"/>
    <w:unhideWhenUsed/>
    <w:rsid w:val="001A59FF"/>
    <w:rPr>
      <w:color w:val="0563C1" w:themeColor="hyperlink"/>
      <w:u w:val="single"/>
    </w:rPr>
  </w:style>
  <w:style w:type="character" w:styleId="UnresolvedMention">
    <w:name w:val="Unresolved Mention"/>
    <w:basedOn w:val="DefaultParagraphFont"/>
    <w:uiPriority w:val="99"/>
    <w:semiHidden/>
    <w:unhideWhenUsed/>
    <w:rsid w:val="001A59FF"/>
    <w:rPr>
      <w:color w:val="605E5C"/>
      <w:shd w:val="clear" w:color="auto" w:fill="E1DFDD"/>
    </w:rPr>
  </w:style>
  <w:style w:type="paragraph" w:styleId="ListParagraph">
    <w:name w:val="List Paragraph"/>
    <w:basedOn w:val="Normal"/>
    <w:uiPriority w:val="34"/>
    <w:qFormat/>
    <w:rsid w:val="00EB6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8F55A438CAA749BFA79916C5F1DD64" ma:contentTypeVersion="12" ma:contentTypeDescription="Create a new document." ma:contentTypeScope="" ma:versionID="c27b805e93c5f06140514acbfb2d5114">
  <xsd:schema xmlns:xsd="http://www.w3.org/2001/XMLSchema" xmlns:xs="http://www.w3.org/2001/XMLSchema" xmlns:p="http://schemas.microsoft.com/office/2006/metadata/properties" xmlns:ns1="http://schemas.microsoft.com/sharepoint/v3" xmlns:ns3="20e454f4-3b14-414b-9f0b-a1f1e5573b61" targetNamespace="http://schemas.microsoft.com/office/2006/metadata/properties" ma:root="true" ma:fieldsID="c63e55f6211bbf3d64a7dc163aa3fba1" ns1:_="" ns3:_="">
    <xsd:import namespace="http://schemas.microsoft.com/sharepoint/v3"/>
    <xsd:import namespace="20e454f4-3b14-414b-9f0b-a1f1e5573b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454f4-3b14-414b-9f0b-a1f1e557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B1B28-B7F2-4D5E-B915-291648054D9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858969A-6C05-4E6A-A099-2A286828C1F2}">
  <ds:schemaRefs>
    <ds:schemaRef ds:uri="http://schemas.microsoft.com/sharepoint/v3/contenttype/forms"/>
  </ds:schemaRefs>
</ds:datastoreItem>
</file>

<file path=customXml/itemProps3.xml><?xml version="1.0" encoding="utf-8"?>
<ds:datastoreItem xmlns:ds="http://schemas.openxmlformats.org/officeDocument/2006/customXml" ds:itemID="{BFA8C239-B33E-4C19-909F-CE6E9AEE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e454f4-3b14-414b-9f0b-a1f1e5573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Bowersock, Kathy</dc:creator>
  <cp:keywords/>
  <dc:description/>
  <cp:lastModifiedBy>Bowersock, Kathy</cp:lastModifiedBy>
  <cp:revision>6</cp:revision>
  <dcterms:created xsi:type="dcterms:W3CDTF">2020-09-11T20:11:00Z</dcterms:created>
  <dcterms:modified xsi:type="dcterms:W3CDTF">2020-09-17T19:17:00Z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0x010100228F55A438CAA749BFA79916C5F1DD64</vt:lpwstr>
  </property>
</Properties>
</file>