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70E" w:rsidRPr="00056D26" w:rsidRDefault="00FD370E" w:rsidP="00FD370E">
      <w:pPr>
        <w:pStyle w:val="BodyTextIndent"/>
        <w:outlineLvl w:val="0"/>
        <w:rPr>
          <w:b/>
        </w:rPr>
      </w:pPr>
      <w:bookmarkStart w:id="0" w:name="_GoBack"/>
      <w:bookmarkEnd w:id="0"/>
      <w:r w:rsidRPr="00056D26">
        <w:rPr>
          <w:b/>
        </w:rPr>
        <w:t>ARIZONA MUTUAL AID COMPACT</w:t>
      </w:r>
    </w:p>
    <w:p w:rsidR="00FD370E" w:rsidRPr="00056D26" w:rsidRDefault="00FD370E" w:rsidP="00FD370E">
      <w:pPr>
        <w:rPr>
          <w:rFonts w:ascii="Arial" w:hAnsi="Arial" w:cs="Arial"/>
          <w:b/>
          <w:sz w:val="24"/>
          <w:szCs w:val="24"/>
        </w:rPr>
      </w:pPr>
    </w:p>
    <w:p w:rsidR="00FD370E" w:rsidRPr="00056D26" w:rsidRDefault="00FD370E" w:rsidP="00FD370E">
      <w:pPr>
        <w:pStyle w:val="BodyText"/>
        <w:spacing w:line="360" w:lineRule="atLeast"/>
      </w:pPr>
      <w:r w:rsidRPr="00056D26">
        <w:t>This Compact is made and entered into by and among the signatory political jurisdictions within the State of Arizona and the Arizona Department of Emergency and Military Affairs.</w:t>
      </w:r>
    </w:p>
    <w:p w:rsidR="00FD370E" w:rsidRPr="00056D26" w:rsidRDefault="00FD370E" w:rsidP="00FD370E">
      <w:pPr>
        <w:spacing w:line="360" w:lineRule="atLeast"/>
        <w:jc w:val="center"/>
        <w:rPr>
          <w:rFonts w:ascii="Arial" w:hAnsi="Arial" w:cs="Arial"/>
          <w:sz w:val="24"/>
          <w:szCs w:val="24"/>
        </w:rPr>
      </w:pPr>
    </w:p>
    <w:p w:rsidR="00FD370E" w:rsidRPr="00056D26" w:rsidRDefault="00FD370E" w:rsidP="00FD370E">
      <w:pPr>
        <w:spacing w:line="360" w:lineRule="atLeast"/>
        <w:outlineLvl w:val="0"/>
        <w:rPr>
          <w:rFonts w:ascii="Arial" w:hAnsi="Arial" w:cs="Arial"/>
          <w:sz w:val="24"/>
          <w:szCs w:val="24"/>
        </w:rPr>
      </w:pPr>
      <w:r w:rsidRPr="00056D26">
        <w:rPr>
          <w:rFonts w:ascii="Arial" w:hAnsi="Arial" w:cs="Arial"/>
          <w:b/>
          <w:bCs/>
          <w:sz w:val="24"/>
          <w:szCs w:val="24"/>
        </w:rPr>
        <w:t>Recitals</w:t>
      </w:r>
    </w:p>
    <w:p w:rsidR="00FD370E" w:rsidRPr="00056D26" w:rsidRDefault="00FD370E" w:rsidP="00FD370E">
      <w:pPr>
        <w:spacing w:line="360" w:lineRule="atLeast"/>
        <w:rPr>
          <w:rFonts w:ascii="Arial" w:hAnsi="Arial" w:cs="Arial"/>
          <w:sz w:val="24"/>
          <w:szCs w:val="24"/>
        </w:rPr>
      </w:pPr>
    </w:p>
    <w:p w:rsidR="00FD370E" w:rsidRPr="00056D26" w:rsidRDefault="00FD370E" w:rsidP="00FD370E">
      <w:pPr>
        <w:pStyle w:val="BodyText"/>
        <w:spacing w:line="360" w:lineRule="atLeast"/>
      </w:pPr>
      <w:r w:rsidRPr="00056D26">
        <w:t xml:space="preserve">WHEREAS, one or more parties to this Compact may find it necessary to utilize all of their own resources to cope with emergencies and may require the assistance of another party or other parties; and, </w:t>
      </w:r>
    </w:p>
    <w:p w:rsidR="00FD370E" w:rsidRPr="00056D26" w:rsidRDefault="00FD370E" w:rsidP="00FD370E">
      <w:pPr>
        <w:pStyle w:val="BodyText"/>
        <w:spacing w:line="360" w:lineRule="atLeast"/>
      </w:pPr>
      <w:r w:rsidRPr="00056D26">
        <w:t>WHEREAS, it is desirable that all resources of political subdivisions, municipal corporations, tribes and other public agencies be made available to respond to such emergencies; and,</w:t>
      </w:r>
    </w:p>
    <w:p w:rsidR="00FD370E" w:rsidRPr="00056D26" w:rsidRDefault="00FD370E" w:rsidP="00FD370E">
      <w:pPr>
        <w:pStyle w:val="BodyText"/>
        <w:spacing w:line="360" w:lineRule="atLeast"/>
      </w:pPr>
      <w:r w:rsidRPr="00056D26">
        <w:t>WHEREAS, it is desirable that each of the parties hereto should assist one another when such emergency occurs by providing such resources as are available and needed including, but not limited to, fire, police, medical and health, environmental, communication, and transportation services to cope with the problems of response and,</w:t>
      </w:r>
    </w:p>
    <w:p w:rsidR="00FD370E" w:rsidRPr="00056D26" w:rsidRDefault="00FD370E" w:rsidP="00FD370E">
      <w:pPr>
        <w:pStyle w:val="BodyText"/>
        <w:spacing w:line="360" w:lineRule="atLeast"/>
      </w:pPr>
      <w:r w:rsidRPr="00056D26">
        <w:t>WHEREAS, it is desirable that a compact be executed for the interchange of such mutual aid; and,</w:t>
      </w:r>
    </w:p>
    <w:p w:rsidR="00FD370E" w:rsidRPr="00056D26" w:rsidRDefault="00FD370E" w:rsidP="00FD370E">
      <w:pPr>
        <w:pStyle w:val="BodyText"/>
        <w:spacing w:line="360" w:lineRule="atLeast"/>
      </w:pPr>
      <w:r w:rsidRPr="00056D26">
        <w:t>WHEREAS, it is desirable to utilize this agreement in exercising adopted emergency plans; and,</w:t>
      </w:r>
    </w:p>
    <w:p w:rsidR="00FD370E" w:rsidRPr="00056D26" w:rsidRDefault="00FD370E" w:rsidP="00FD370E">
      <w:pPr>
        <w:pStyle w:val="BodyText"/>
        <w:spacing w:line="360" w:lineRule="atLeast"/>
        <w:outlineLvl w:val="0"/>
      </w:pPr>
      <w:r w:rsidRPr="00056D26">
        <w:t xml:space="preserve">WHEREAS, it is desirable that the manner of financing of such cooperative undertakings be resolved in advance of such emergency; </w:t>
      </w:r>
    </w:p>
    <w:p w:rsidR="00A8246B" w:rsidRDefault="00FD370E" w:rsidP="00FD370E">
      <w:pPr>
        <w:pStyle w:val="BodyText"/>
        <w:spacing w:line="360" w:lineRule="atLeast"/>
        <w:outlineLvl w:val="0"/>
      </w:pPr>
      <w:smartTag w:uri="urn:schemas-microsoft-com:office:smarttags" w:element="stockticker">
        <w:r w:rsidRPr="00056D26">
          <w:t>NOW</w:t>
        </w:r>
      </w:smartTag>
      <w:r w:rsidRPr="00056D26">
        <w:t>, THEREFORE, IT IS HEREBY AGREED by and between each and all of the signatories hereto as follows:</w:t>
      </w:r>
    </w:p>
    <w:p w:rsidR="00A8246B" w:rsidRDefault="00A8246B">
      <w:pPr>
        <w:widowControl/>
        <w:autoSpaceDE/>
        <w:autoSpaceDN/>
        <w:spacing w:after="200" w:line="276" w:lineRule="auto"/>
        <w:rPr>
          <w:rFonts w:ascii="Arial" w:hAnsi="Arial" w:cs="Arial"/>
          <w:sz w:val="24"/>
          <w:szCs w:val="24"/>
        </w:rPr>
      </w:pPr>
      <w:r>
        <w:br w:type="page"/>
      </w:r>
    </w:p>
    <w:p w:rsidR="00FD370E" w:rsidRPr="00056D26" w:rsidRDefault="00FD370E" w:rsidP="00FD370E">
      <w:pPr>
        <w:pStyle w:val="BodyText"/>
        <w:spacing w:line="360" w:lineRule="atLeast"/>
        <w:jc w:val="center"/>
        <w:outlineLvl w:val="0"/>
        <w:rPr>
          <w:b/>
          <w:bCs/>
          <w:u w:val="single"/>
        </w:rPr>
      </w:pPr>
      <w:r w:rsidRPr="00056D26">
        <w:rPr>
          <w:b/>
          <w:bCs/>
          <w:u w:val="single"/>
        </w:rPr>
        <w:lastRenderedPageBreak/>
        <w:t>COMPACT</w:t>
      </w:r>
    </w:p>
    <w:p w:rsidR="00FD370E" w:rsidRPr="00056D26" w:rsidRDefault="00FD370E" w:rsidP="00FD370E">
      <w:pPr>
        <w:spacing w:line="360" w:lineRule="atLeast"/>
        <w:rPr>
          <w:rFonts w:ascii="Arial" w:hAnsi="Arial" w:cs="Arial"/>
          <w:sz w:val="24"/>
          <w:szCs w:val="24"/>
        </w:rPr>
      </w:pPr>
    </w:p>
    <w:p w:rsidR="00FD370E" w:rsidRPr="00056D26" w:rsidRDefault="00FD370E" w:rsidP="00D4024D">
      <w:pPr>
        <w:pStyle w:val="1Triangles"/>
        <w:numPr>
          <w:ilvl w:val="0"/>
          <w:numId w:val="1"/>
        </w:numPr>
        <w:spacing w:line="276" w:lineRule="auto"/>
        <w:jc w:val="left"/>
        <w:rPr>
          <w:rFonts w:ascii="Arial" w:hAnsi="Arial" w:cs="Arial"/>
        </w:rPr>
      </w:pPr>
      <w:r w:rsidRPr="00056D26">
        <w:rPr>
          <w:rFonts w:ascii="Arial" w:hAnsi="Arial" w:cs="Arial"/>
          <w:b/>
          <w:bCs/>
        </w:rPr>
        <w:t>Purpose.</w:t>
      </w:r>
    </w:p>
    <w:p w:rsidR="00FA0269" w:rsidRPr="00FA0269" w:rsidRDefault="00FD370E" w:rsidP="00D4024D">
      <w:pPr>
        <w:spacing w:line="276" w:lineRule="auto"/>
        <w:ind w:firstLine="720"/>
        <w:rPr>
          <w:rFonts w:ascii="Arial" w:hAnsi="Arial" w:cs="Arial"/>
          <w:sz w:val="24"/>
          <w:szCs w:val="24"/>
        </w:rPr>
      </w:pPr>
      <w:r w:rsidRPr="00056D26">
        <w:rPr>
          <w:rFonts w:ascii="Arial" w:hAnsi="Arial" w:cs="Arial"/>
          <w:sz w:val="24"/>
          <w:szCs w:val="24"/>
        </w:rPr>
        <w:t xml:space="preserve">The purpose of this Compact is to define for the participating parties the emergency management terms and procedures which will be used among participating parties for dispatching mutual aid assistance to any affected area in accordance with local ordinances, resolutions, emergency plans or agreements. Contracting authority for political subdivisions of Arizona for this Compact is based upon A.R.S. § 26-308 which provides that each county and incorporated city and town of the state may appropriate and expend funds, make contracts and obtain and distribute equipment, materials and supplies for emergency management purposes. Tribal contracting authority will be in accordance with each Tribe’s laws. Special District authority will be in accordance with their respective laws.  Public education district authority is </w:t>
      </w:r>
      <w:r w:rsidRPr="00FA0269">
        <w:rPr>
          <w:rFonts w:ascii="Arial" w:hAnsi="Arial" w:cs="Arial"/>
          <w:color w:val="000000" w:themeColor="text1"/>
          <w:sz w:val="24"/>
          <w:szCs w:val="24"/>
        </w:rPr>
        <w:t>based on A.R.S. § 15-342(13) and A.R.S. § 11-952.</w:t>
      </w:r>
      <w:r w:rsidR="00FA0269">
        <w:rPr>
          <w:rFonts w:ascii="Arial" w:hAnsi="Arial"/>
          <w:color w:val="000000" w:themeColor="text1"/>
          <w:sz w:val="24"/>
        </w:rPr>
        <w:t xml:space="preserve"> </w:t>
      </w:r>
      <w:r w:rsidR="00FA0269">
        <w:rPr>
          <w:rFonts w:ascii="Arial" w:hAnsi="Arial"/>
          <w:sz w:val="24"/>
        </w:rPr>
        <w:t>This Agreement shall be construed in accordance the laws of the State of Arizona.</w:t>
      </w:r>
    </w:p>
    <w:p w:rsidR="00FD370E" w:rsidRPr="00FA0269" w:rsidRDefault="00FD370E" w:rsidP="00D4024D">
      <w:pPr>
        <w:spacing w:line="276" w:lineRule="auto"/>
        <w:ind w:firstLine="720"/>
        <w:rPr>
          <w:rFonts w:ascii="Arial" w:hAnsi="Arial" w:cs="Arial"/>
          <w:sz w:val="24"/>
          <w:szCs w:val="24"/>
        </w:rPr>
      </w:pPr>
    </w:p>
    <w:p w:rsidR="00FD370E" w:rsidRPr="00056D26" w:rsidRDefault="00FD370E" w:rsidP="00D4024D">
      <w:pPr>
        <w:spacing w:line="276" w:lineRule="auto"/>
        <w:rPr>
          <w:rFonts w:ascii="Arial" w:hAnsi="Arial" w:cs="Arial"/>
          <w:sz w:val="24"/>
          <w:szCs w:val="24"/>
        </w:rPr>
      </w:pPr>
    </w:p>
    <w:p w:rsidR="008F3B2E" w:rsidRDefault="00FD370E" w:rsidP="00D4024D">
      <w:pPr>
        <w:pStyle w:val="1Triangles"/>
        <w:numPr>
          <w:ilvl w:val="0"/>
          <w:numId w:val="1"/>
        </w:numPr>
        <w:spacing w:line="276" w:lineRule="auto"/>
        <w:jc w:val="left"/>
        <w:rPr>
          <w:rFonts w:ascii="Arial" w:hAnsi="Arial" w:cs="Arial"/>
          <w:b/>
          <w:bCs/>
        </w:rPr>
      </w:pPr>
      <w:r w:rsidRPr="00056D26">
        <w:rPr>
          <w:rFonts w:ascii="Arial" w:hAnsi="Arial" w:cs="Arial"/>
          <w:b/>
          <w:bCs/>
        </w:rPr>
        <w:t>Scope.</w:t>
      </w:r>
    </w:p>
    <w:p w:rsidR="00FD370E" w:rsidRPr="00A8246B" w:rsidRDefault="008F3B2E" w:rsidP="00D4024D">
      <w:pPr>
        <w:pStyle w:val="1Triangles"/>
        <w:spacing w:line="276" w:lineRule="auto"/>
        <w:ind w:left="0" w:firstLine="0"/>
        <w:jc w:val="left"/>
        <w:rPr>
          <w:rFonts w:ascii="Arial" w:hAnsi="Arial" w:cs="Arial"/>
          <w:b/>
          <w:bCs/>
        </w:rPr>
      </w:pPr>
      <w:r>
        <w:rPr>
          <w:rFonts w:ascii="Arial" w:hAnsi="Arial" w:cs="Arial"/>
        </w:rPr>
        <w:tab/>
      </w:r>
      <w:r w:rsidR="00FD370E" w:rsidRPr="00A8246B">
        <w:rPr>
          <w:rFonts w:ascii="Arial" w:hAnsi="Arial" w:cs="Arial"/>
        </w:rPr>
        <w:t xml:space="preserve">The Scope of this Compact is to (1) provide the procedures to notify the </w:t>
      </w:r>
      <w:r w:rsidR="00FD370E" w:rsidRPr="00A8246B">
        <w:rPr>
          <w:rFonts w:ascii="Arial" w:hAnsi="Arial" w:cs="Arial"/>
          <w:iCs/>
        </w:rPr>
        <w:t>Providing</w:t>
      </w:r>
      <w:r w:rsidR="00FD370E" w:rsidRPr="00A8246B">
        <w:rPr>
          <w:rFonts w:ascii="Arial" w:hAnsi="Arial" w:cs="Arial"/>
        </w:rPr>
        <w:t xml:space="preserve"> Parties of the need for emergency assistance; (2) to identify available resources; and, (3) to provide a mechanism for compensation for resources.</w:t>
      </w:r>
    </w:p>
    <w:p w:rsidR="00FD370E" w:rsidRPr="00056D26" w:rsidRDefault="00FD370E" w:rsidP="00D4024D">
      <w:pPr>
        <w:spacing w:line="276" w:lineRule="auto"/>
        <w:rPr>
          <w:rFonts w:ascii="Arial" w:hAnsi="Arial" w:cs="Arial"/>
          <w:sz w:val="24"/>
          <w:szCs w:val="24"/>
        </w:rPr>
      </w:pPr>
    </w:p>
    <w:p w:rsidR="00FD370E" w:rsidRPr="00056D26" w:rsidRDefault="00FD370E" w:rsidP="00D4024D">
      <w:pPr>
        <w:pStyle w:val="1Triangles"/>
        <w:numPr>
          <w:ilvl w:val="0"/>
          <w:numId w:val="1"/>
        </w:numPr>
        <w:spacing w:line="276" w:lineRule="auto"/>
        <w:jc w:val="left"/>
        <w:rPr>
          <w:rFonts w:ascii="Arial" w:hAnsi="Arial" w:cs="Arial"/>
        </w:rPr>
      </w:pPr>
      <w:r w:rsidRPr="00056D26">
        <w:rPr>
          <w:rFonts w:ascii="Arial" w:hAnsi="Arial" w:cs="Arial"/>
          <w:b/>
          <w:bCs/>
        </w:rPr>
        <w:t>Definitions.</w:t>
      </w:r>
    </w:p>
    <w:p w:rsidR="00FD370E" w:rsidRPr="00A8246B" w:rsidRDefault="00FD370E" w:rsidP="00D4024D">
      <w:pPr>
        <w:pStyle w:val="ListParagraph"/>
        <w:numPr>
          <w:ilvl w:val="0"/>
          <w:numId w:val="4"/>
        </w:numPr>
        <w:adjustRightInd w:val="0"/>
        <w:ind w:left="1080"/>
        <w:rPr>
          <w:rFonts w:ascii="Arial" w:hAnsi="Arial" w:cs="Arial"/>
          <w:sz w:val="24"/>
          <w:szCs w:val="24"/>
        </w:rPr>
      </w:pPr>
      <w:r w:rsidRPr="00A8246B">
        <w:rPr>
          <w:rFonts w:ascii="Arial" w:hAnsi="Arial" w:cs="Arial"/>
          <w:b/>
          <w:sz w:val="24"/>
          <w:szCs w:val="24"/>
        </w:rPr>
        <w:t>Automatic Mutual Aid</w:t>
      </w:r>
      <w:r w:rsidRPr="00A8246B">
        <w:rPr>
          <w:rFonts w:ascii="Arial" w:hAnsi="Arial" w:cs="Arial"/>
          <w:sz w:val="24"/>
          <w:szCs w:val="24"/>
        </w:rPr>
        <w:t xml:space="preserve"> means the automatic dispatch and response of requested resources without incident specific approvals. These agreements are usually basic contracts; some may be informal accords.</w:t>
      </w:r>
    </w:p>
    <w:p w:rsidR="00A8246B" w:rsidRDefault="00FD370E" w:rsidP="00D4024D">
      <w:pPr>
        <w:pStyle w:val="1Triangles"/>
        <w:numPr>
          <w:ilvl w:val="0"/>
          <w:numId w:val="4"/>
        </w:numPr>
        <w:tabs>
          <w:tab w:val="clear" w:pos="720"/>
          <w:tab w:val="left" w:pos="0"/>
        </w:tabs>
        <w:spacing w:line="276" w:lineRule="auto"/>
        <w:ind w:left="1080"/>
        <w:jc w:val="left"/>
        <w:rPr>
          <w:rFonts w:ascii="Arial" w:hAnsi="Arial" w:cs="Arial"/>
          <w:iCs/>
        </w:rPr>
      </w:pPr>
      <w:r w:rsidRPr="00056D26">
        <w:rPr>
          <w:rFonts w:ascii="Arial" w:hAnsi="Arial" w:cs="Arial"/>
          <w:b/>
        </w:rPr>
        <w:t xml:space="preserve">Backfill </w:t>
      </w:r>
      <w:r w:rsidRPr="00056D26">
        <w:rPr>
          <w:rFonts w:ascii="Arial" w:hAnsi="Arial" w:cs="Arial"/>
        </w:rPr>
        <w:t>means replacement of the Requesting Party’s personnel who</w:t>
      </w:r>
      <w:r w:rsidR="00A8246B">
        <w:rPr>
          <w:rFonts w:ascii="Arial" w:hAnsi="Arial" w:cs="Arial"/>
        </w:rPr>
        <w:t xml:space="preserve"> </w:t>
      </w:r>
      <w:r w:rsidRPr="00056D26">
        <w:rPr>
          <w:rFonts w:ascii="Arial" w:hAnsi="Arial" w:cs="Arial"/>
          <w:iCs/>
        </w:rPr>
        <w:t xml:space="preserve">perform the regular duties of other personnel while they are performing </w:t>
      </w:r>
      <w:r w:rsidR="00A8246B">
        <w:rPr>
          <w:rFonts w:ascii="Arial" w:hAnsi="Arial" w:cs="Arial"/>
          <w:iCs/>
        </w:rPr>
        <w:t>eligible emergency work.</w:t>
      </w:r>
    </w:p>
    <w:p w:rsidR="00A8246B" w:rsidRDefault="00FD370E" w:rsidP="00D4024D">
      <w:pPr>
        <w:pStyle w:val="1Triangles"/>
        <w:numPr>
          <w:ilvl w:val="0"/>
          <w:numId w:val="4"/>
        </w:numPr>
        <w:tabs>
          <w:tab w:val="clear" w:pos="720"/>
          <w:tab w:val="left" w:pos="0"/>
        </w:tabs>
        <w:spacing w:line="276" w:lineRule="auto"/>
        <w:ind w:left="1080"/>
        <w:jc w:val="left"/>
        <w:rPr>
          <w:rFonts w:ascii="Arial" w:hAnsi="Arial" w:cs="Arial"/>
        </w:rPr>
      </w:pPr>
      <w:r w:rsidRPr="00056D26">
        <w:rPr>
          <w:rFonts w:ascii="Arial" w:hAnsi="Arial" w:cs="Arial"/>
          <w:b/>
          <w:bCs/>
        </w:rPr>
        <w:t>Compact</w:t>
      </w:r>
      <w:r w:rsidRPr="00056D26">
        <w:rPr>
          <w:rFonts w:ascii="Arial" w:hAnsi="Arial" w:cs="Arial"/>
        </w:rPr>
        <w:t xml:space="preserve"> means this document, the Arizona Mutual Aid Compact (AZMAC).</w:t>
      </w:r>
    </w:p>
    <w:p w:rsidR="00A8246B" w:rsidRDefault="00FD370E" w:rsidP="00D4024D">
      <w:pPr>
        <w:pStyle w:val="1Triangles"/>
        <w:numPr>
          <w:ilvl w:val="0"/>
          <w:numId w:val="4"/>
        </w:numPr>
        <w:tabs>
          <w:tab w:val="clear" w:pos="720"/>
          <w:tab w:val="left" w:pos="0"/>
        </w:tabs>
        <w:spacing w:line="276" w:lineRule="auto"/>
        <w:ind w:left="1080"/>
        <w:jc w:val="left"/>
        <w:rPr>
          <w:rFonts w:ascii="Arial" w:hAnsi="Arial" w:cs="Arial"/>
        </w:rPr>
      </w:pPr>
      <w:r w:rsidRPr="00056D26">
        <w:rPr>
          <w:rFonts w:ascii="Arial" w:hAnsi="Arial" w:cs="Arial"/>
          <w:b/>
          <w:bCs/>
        </w:rPr>
        <w:t>Director</w:t>
      </w:r>
      <w:r w:rsidRPr="00056D26">
        <w:rPr>
          <w:rFonts w:ascii="Arial" w:hAnsi="Arial" w:cs="Arial"/>
        </w:rPr>
        <w:t xml:space="preserve"> is the Director of the Department of Emergency and Military Affairs (DEMA).</w:t>
      </w:r>
    </w:p>
    <w:p w:rsidR="00A8246B" w:rsidRDefault="00FD370E" w:rsidP="00D4024D">
      <w:pPr>
        <w:pStyle w:val="1Triangles"/>
        <w:numPr>
          <w:ilvl w:val="0"/>
          <w:numId w:val="4"/>
        </w:numPr>
        <w:tabs>
          <w:tab w:val="clear" w:pos="720"/>
          <w:tab w:val="left" w:pos="0"/>
        </w:tabs>
        <w:spacing w:line="276" w:lineRule="auto"/>
        <w:ind w:left="1080"/>
        <w:jc w:val="left"/>
        <w:rPr>
          <w:rFonts w:ascii="Arial" w:hAnsi="Arial" w:cs="Arial"/>
        </w:rPr>
      </w:pPr>
      <w:r w:rsidRPr="00056D26">
        <w:rPr>
          <w:rFonts w:ascii="Arial" w:hAnsi="Arial" w:cs="Arial"/>
          <w:b/>
        </w:rPr>
        <w:t>Emergency</w:t>
      </w:r>
      <w:r w:rsidRPr="00056D26">
        <w:rPr>
          <w:rFonts w:ascii="Arial" w:hAnsi="Arial" w:cs="Arial"/>
        </w:rPr>
        <w:t xml:space="preserve"> or </w:t>
      </w:r>
      <w:r w:rsidRPr="00056D26">
        <w:rPr>
          <w:rFonts w:ascii="Arial" w:hAnsi="Arial" w:cs="Arial"/>
          <w:b/>
        </w:rPr>
        <w:t xml:space="preserve">Emergencies </w:t>
      </w:r>
      <w:r w:rsidRPr="00056D26">
        <w:rPr>
          <w:rFonts w:ascii="Arial" w:hAnsi="Arial" w:cs="Arial"/>
        </w:rPr>
        <w:t>means any disaster, emergency, or contingency situation which requires a collaborative effort among multiple Jurisdictions.</w:t>
      </w:r>
    </w:p>
    <w:p w:rsidR="00A8246B" w:rsidRDefault="00FD370E" w:rsidP="00D4024D">
      <w:pPr>
        <w:pStyle w:val="1Triangles"/>
        <w:numPr>
          <w:ilvl w:val="0"/>
          <w:numId w:val="4"/>
        </w:numPr>
        <w:tabs>
          <w:tab w:val="clear" w:pos="720"/>
          <w:tab w:val="left" w:pos="0"/>
        </w:tabs>
        <w:spacing w:line="276" w:lineRule="auto"/>
        <w:ind w:left="1080"/>
        <w:jc w:val="left"/>
        <w:rPr>
          <w:rFonts w:ascii="Arial" w:hAnsi="Arial" w:cs="Arial"/>
        </w:rPr>
      </w:pPr>
      <w:r w:rsidRPr="00056D26">
        <w:rPr>
          <w:rFonts w:ascii="Arial" w:hAnsi="Arial" w:cs="Arial"/>
          <w:b/>
        </w:rPr>
        <w:t xml:space="preserve">Exercise </w:t>
      </w:r>
      <w:r w:rsidRPr="00056D26">
        <w:rPr>
          <w:rFonts w:ascii="Arial" w:hAnsi="Arial" w:cs="Arial"/>
        </w:rPr>
        <w:t>is the exercising of adopted emergency plans utilizing the Homeland Security Exercise and Evaluation Program (HSEEP)</w:t>
      </w:r>
    </w:p>
    <w:p w:rsidR="00FD370E" w:rsidRPr="00056D26" w:rsidRDefault="00FD370E" w:rsidP="00D4024D">
      <w:pPr>
        <w:pStyle w:val="1Triangles"/>
        <w:numPr>
          <w:ilvl w:val="0"/>
          <w:numId w:val="4"/>
        </w:numPr>
        <w:tabs>
          <w:tab w:val="clear" w:pos="720"/>
          <w:tab w:val="left" w:pos="0"/>
        </w:tabs>
        <w:spacing w:line="276" w:lineRule="auto"/>
        <w:ind w:left="1080"/>
        <w:jc w:val="left"/>
        <w:rPr>
          <w:rFonts w:ascii="Arial" w:hAnsi="Arial" w:cs="Arial"/>
          <w:iCs/>
        </w:rPr>
      </w:pPr>
      <w:r w:rsidRPr="00056D26">
        <w:rPr>
          <w:rFonts w:ascii="Arial" w:hAnsi="Arial" w:cs="Arial"/>
          <w:b/>
          <w:bCs/>
        </w:rPr>
        <w:t>Jurisdiction</w:t>
      </w:r>
      <w:r w:rsidRPr="00056D26">
        <w:rPr>
          <w:rFonts w:ascii="Arial" w:hAnsi="Arial" w:cs="Arial"/>
        </w:rPr>
        <w:t xml:space="preserve"> means an entity, including Political Subdivisions and tribal governments, which (1) has the authority to act, within a defined geographical area especially in times of emergency and (2) is a party to this Compact.</w:t>
      </w:r>
      <w:r w:rsidRPr="00056D26">
        <w:rPr>
          <w:rFonts w:ascii="Arial" w:hAnsi="Arial" w:cs="Arial"/>
          <w:iCs/>
        </w:rPr>
        <w:t xml:space="preserve"> </w:t>
      </w:r>
    </w:p>
    <w:p w:rsidR="00FD370E" w:rsidRPr="00A8246B" w:rsidRDefault="00FD370E" w:rsidP="00D4024D">
      <w:pPr>
        <w:pStyle w:val="ListParagraph"/>
        <w:numPr>
          <w:ilvl w:val="0"/>
          <w:numId w:val="4"/>
        </w:numPr>
        <w:adjustRightInd w:val="0"/>
        <w:ind w:left="1080"/>
        <w:rPr>
          <w:rFonts w:ascii="Arial" w:hAnsi="Arial" w:cs="Arial"/>
          <w:sz w:val="24"/>
          <w:szCs w:val="24"/>
        </w:rPr>
      </w:pPr>
      <w:r w:rsidRPr="00A8246B">
        <w:rPr>
          <w:rFonts w:ascii="Arial" w:hAnsi="Arial" w:cs="Arial"/>
          <w:b/>
          <w:bCs/>
          <w:sz w:val="24"/>
          <w:szCs w:val="24"/>
        </w:rPr>
        <w:t xml:space="preserve">Local Mutual Aid </w:t>
      </w:r>
      <w:r w:rsidRPr="00A8246B">
        <w:rPr>
          <w:rFonts w:ascii="Arial" w:hAnsi="Arial" w:cs="Arial"/>
          <w:bCs/>
          <w:sz w:val="24"/>
          <w:szCs w:val="24"/>
        </w:rPr>
        <w:t>are</w:t>
      </w:r>
      <w:r w:rsidRPr="00A8246B">
        <w:rPr>
          <w:rFonts w:ascii="Arial" w:hAnsi="Arial" w:cs="Arial"/>
          <w:b/>
          <w:bCs/>
          <w:sz w:val="24"/>
          <w:szCs w:val="24"/>
        </w:rPr>
        <w:t xml:space="preserve"> </w:t>
      </w:r>
      <w:r w:rsidRPr="00A8246B">
        <w:rPr>
          <w:rFonts w:ascii="Arial" w:hAnsi="Arial" w:cs="Arial"/>
          <w:bCs/>
          <w:sz w:val="24"/>
          <w:szCs w:val="24"/>
        </w:rPr>
        <w:t>a</w:t>
      </w:r>
      <w:r w:rsidRPr="00A8246B">
        <w:rPr>
          <w:rFonts w:ascii="Arial" w:hAnsi="Arial" w:cs="Arial"/>
          <w:sz w:val="24"/>
          <w:szCs w:val="24"/>
        </w:rPr>
        <w:t>greements between neighboring jurisdictions or organizations that involve a formal request for assistance and generally cover a larger geographic area than automatic mutual aid.</w:t>
      </w:r>
    </w:p>
    <w:p w:rsidR="00A8246B" w:rsidRPr="00A8246B" w:rsidRDefault="00FD370E" w:rsidP="00D4024D">
      <w:pPr>
        <w:pStyle w:val="ListParagraph"/>
        <w:numPr>
          <w:ilvl w:val="0"/>
          <w:numId w:val="4"/>
        </w:numPr>
        <w:adjustRightInd w:val="0"/>
        <w:ind w:left="1080"/>
        <w:rPr>
          <w:rFonts w:ascii="Arial" w:hAnsi="Arial" w:cs="Arial"/>
          <w:sz w:val="24"/>
        </w:rPr>
      </w:pPr>
      <w:r w:rsidRPr="00A8246B">
        <w:rPr>
          <w:rFonts w:ascii="Arial" w:hAnsi="Arial" w:cs="Arial"/>
          <w:b/>
          <w:iCs/>
          <w:sz w:val="24"/>
          <w:szCs w:val="24"/>
        </w:rPr>
        <w:t xml:space="preserve">Political Subdivision </w:t>
      </w:r>
      <w:r w:rsidRPr="00A8246B">
        <w:rPr>
          <w:rFonts w:ascii="Arial" w:hAnsi="Arial" w:cs="Arial"/>
          <w:iCs/>
          <w:sz w:val="24"/>
          <w:szCs w:val="24"/>
        </w:rPr>
        <w:t>means any county, incorporated city or town, fire district, or public education district, i</w:t>
      </w:r>
      <w:r w:rsidRPr="00A8246B">
        <w:rPr>
          <w:rFonts w:ascii="Arial" w:hAnsi="Arial" w:cs="Arial"/>
          <w:sz w:val="24"/>
          <w:szCs w:val="24"/>
        </w:rPr>
        <w:t>rrigation, power, electrical, agricultural improvement, drainage, and flood control districts, and other tax levying public improvement districts.</w:t>
      </w:r>
    </w:p>
    <w:p w:rsidR="00A8246B" w:rsidRPr="00A8246B" w:rsidRDefault="00FD370E" w:rsidP="00D4024D">
      <w:pPr>
        <w:pStyle w:val="ListParagraph"/>
        <w:numPr>
          <w:ilvl w:val="0"/>
          <w:numId w:val="4"/>
        </w:numPr>
        <w:adjustRightInd w:val="0"/>
        <w:ind w:left="1080"/>
        <w:rPr>
          <w:rFonts w:ascii="Arial" w:hAnsi="Arial" w:cs="Arial"/>
          <w:b/>
          <w:bCs/>
          <w:sz w:val="24"/>
          <w:szCs w:val="24"/>
        </w:rPr>
      </w:pPr>
      <w:r w:rsidRPr="00A8246B">
        <w:rPr>
          <w:rFonts w:ascii="Arial" w:hAnsi="Arial" w:cs="Arial"/>
          <w:b/>
          <w:iCs/>
          <w:sz w:val="24"/>
          <w:szCs w:val="24"/>
        </w:rPr>
        <w:t>Providing Party</w:t>
      </w:r>
      <w:r w:rsidRPr="00A8246B">
        <w:rPr>
          <w:rFonts w:ascii="Arial" w:hAnsi="Arial" w:cs="Arial"/>
          <w:iCs/>
          <w:sz w:val="24"/>
          <w:szCs w:val="24"/>
        </w:rPr>
        <w:t xml:space="preserve"> means the Jurisdiction providing aid in the event of an emergency.</w:t>
      </w:r>
    </w:p>
    <w:p w:rsidR="00A8246B" w:rsidRPr="00A8246B" w:rsidRDefault="00FD370E" w:rsidP="00D4024D">
      <w:pPr>
        <w:pStyle w:val="ListParagraph"/>
        <w:numPr>
          <w:ilvl w:val="0"/>
          <w:numId w:val="4"/>
        </w:numPr>
        <w:adjustRightInd w:val="0"/>
        <w:ind w:left="1080"/>
        <w:rPr>
          <w:rFonts w:ascii="Arial" w:hAnsi="Arial" w:cs="Arial"/>
          <w:sz w:val="24"/>
        </w:rPr>
      </w:pPr>
      <w:r w:rsidRPr="00A8246B">
        <w:rPr>
          <w:rFonts w:ascii="Arial" w:hAnsi="Arial" w:cs="Arial"/>
          <w:b/>
          <w:bCs/>
          <w:sz w:val="24"/>
          <w:szCs w:val="24"/>
        </w:rPr>
        <w:t>Requesting Party</w:t>
      </w:r>
      <w:r w:rsidRPr="00A8246B">
        <w:rPr>
          <w:rFonts w:ascii="Arial" w:hAnsi="Arial" w:cs="Arial"/>
          <w:sz w:val="24"/>
          <w:szCs w:val="24"/>
        </w:rPr>
        <w:t xml:space="preserve"> means the Jurisdiction requesting aid in the event of an Emergency.</w:t>
      </w:r>
    </w:p>
    <w:p w:rsidR="00FD370E" w:rsidRPr="00A8246B" w:rsidRDefault="00FD370E" w:rsidP="00D4024D">
      <w:pPr>
        <w:pStyle w:val="ListParagraph"/>
        <w:numPr>
          <w:ilvl w:val="0"/>
          <w:numId w:val="4"/>
        </w:numPr>
        <w:adjustRightInd w:val="0"/>
        <w:ind w:left="1080"/>
        <w:rPr>
          <w:rFonts w:ascii="Arial" w:hAnsi="Arial" w:cs="Arial"/>
          <w:sz w:val="24"/>
          <w:szCs w:val="20"/>
        </w:rPr>
      </w:pPr>
      <w:r w:rsidRPr="00A8246B">
        <w:rPr>
          <w:rFonts w:ascii="Arial" w:hAnsi="Arial" w:cs="Arial"/>
          <w:b/>
          <w:iCs/>
          <w:sz w:val="24"/>
          <w:szCs w:val="24"/>
        </w:rPr>
        <w:t>Self-deployed</w:t>
      </w:r>
      <w:r w:rsidRPr="00A8246B">
        <w:rPr>
          <w:rFonts w:ascii="Arial" w:hAnsi="Arial" w:cs="Arial"/>
          <w:iCs/>
          <w:sz w:val="24"/>
          <w:szCs w:val="24"/>
        </w:rPr>
        <w:t xml:space="preserve"> means to respond to an emergency without being req</w:t>
      </w:r>
      <w:r w:rsidR="00A8246B" w:rsidRPr="00A8246B">
        <w:rPr>
          <w:rFonts w:ascii="Arial" w:hAnsi="Arial" w:cs="Arial"/>
          <w:iCs/>
          <w:sz w:val="24"/>
          <w:szCs w:val="24"/>
        </w:rPr>
        <w:t>uested by the Requesting Party.</w:t>
      </w:r>
    </w:p>
    <w:p w:rsidR="00FD370E" w:rsidRPr="00056D26" w:rsidRDefault="00FD370E" w:rsidP="00D4024D">
      <w:pPr>
        <w:tabs>
          <w:tab w:val="left" w:pos="-1080"/>
          <w:tab w:val="left" w:pos="-720"/>
          <w:tab w:val="left" w:pos="0"/>
          <w:tab w:val="left" w:pos="1440"/>
          <w:tab w:val="left" w:pos="2160"/>
          <w:tab w:val="left" w:pos="27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ind w:left="720" w:hanging="720"/>
        <w:rPr>
          <w:rFonts w:ascii="Arial" w:hAnsi="Arial" w:cs="Arial"/>
          <w:iCs/>
          <w:sz w:val="24"/>
          <w:szCs w:val="24"/>
        </w:rPr>
      </w:pPr>
    </w:p>
    <w:p w:rsidR="00FD370E" w:rsidRPr="00056D26" w:rsidRDefault="00FD370E" w:rsidP="00D4024D">
      <w:pPr>
        <w:numPr>
          <w:ilvl w:val="0"/>
          <w:numId w:val="1"/>
        </w:numPr>
        <w:spacing w:line="276" w:lineRule="auto"/>
        <w:ind w:left="720" w:hanging="720"/>
        <w:rPr>
          <w:rFonts w:ascii="Arial" w:hAnsi="Arial" w:cs="Arial"/>
          <w:b/>
          <w:sz w:val="24"/>
          <w:szCs w:val="24"/>
        </w:rPr>
      </w:pPr>
      <w:r w:rsidRPr="00056D26">
        <w:rPr>
          <w:rFonts w:ascii="Arial" w:hAnsi="Arial" w:cs="Arial"/>
          <w:b/>
          <w:sz w:val="24"/>
          <w:szCs w:val="24"/>
        </w:rPr>
        <w:t>Guiding Policy.</w:t>
      </w:r>
    </w:p>
    <w:p w:rsidR="00A8246B" w:rsidRPr="00A8246B" w:rsidRDefault="00FD370E" w:rsidP="00D4024D">
      <w:pPr>
        <w:pStyle w:val="ListParagraph"/>
        <w:numPr>
          <w:ilvl w:val="0"/>
          <w:numId w:val="5"/>
        </w:numPr>
        <w:ind w:left="1080"/>
        <w:rPr>
          <w:rFonts w:ascii="Arial" w:hAnsi="Arial" w:cs="Arial"/>
          <w:sz w:val="24"/>
          <w:szCs w:val="24"/>
        </w:rPr>
      </w:pPr>
      <w:r w:rsidRPr="00A8246B">
        <w:rPr>
          <w:rFonts w:ascii="Arial" w:hAnsi="Arial" w:cs="Arial"/>
          <w:sz w:val="24"/>
          <w:szCs w:val="24"/>
        </w:rPr>
        <w:t>Arizona Revised Statute (A.R.S.), Title 26, Military Affairs and Emergency Management.</w:t>
      </w:r>
    </w:p>
    <w:p w:rsidR="00A8246B" w:rsidRPr="00A8246B" w:rsidRDefault="00FD370E" w:rsidP="00D4024D">
      <w:pPr>
        <w:pStyle w:val="ListParagraph"/>
        <w:numPr>
          <w:ilvl w:val="0"/>
          <w:numId w:val="5"/>
        </w:numPr>
        <w:ind w:left="1080"/>
        <w:rPr>
          <w:rFonts w:ascii="Arial" w:hAnsi="Arial" w:cs="Arial"/>
          <w:sz w:val="24"/>
          <w:szCs w:val="24"/>
        </w:rPr>
      </w:pPr>
      <w:r w:rsidRPr="00A8246B">
        <w:rPr>
          <w:rFonts w:ascii="Arial" w:hAnsi="Arial" w:cs="Arial"/>
          <w:sz w:val="24"/>
          <w:szCs w:val="24"/>
        </w:rPr>
        <w:t>Arizona Administrative Code (A.A.C.), Ti</w:t>
      </w:r>
      <w:r w:rsidR="00A8246B" w:rsidRPr="00A8246B">
        <w:rPr>
          <w:rFonts w:ascii="Arial" w:hAnsi="Arial" w:cs="Arial"/>
          <w:sz w:val="24"/>
          <w:szCs w:val="24"/>
        </w:rPr>
        <w:t xml:space="preserve">tle 8, Emergency and Military </w:t>
      </w:r>
      <w:r w:rsidRPr="00A8246B">
        <w:rPr>
          <w:rFonts w:ascii="Arial" w:hAnsi="Arial" w:cs="Arial"/>
          <w:sz w:val="24"/>
          <w:szCs w:val="24"/>
        </w:rPr>
        <w:t>Affairs.</w:t>
      </w:r>
    </w:p>
    <w:p w:rsidR="00FD370E" w:rsidRPr="00A8246B" w:rsidRDefault="00FD370E" w:rsidP="00D4024D">
      <w:pPr>
        <w:pStyle w:val="ListParagraph"/>
        <w:numPr>
          <w:ilvl w:val="0"/>
          <w:numId w:val="5"/>
        </w:numPr>
        <w:ind w:left="1080"/>
        <w:rPr>
          <w:rFonts w:ascii="Arial" w:hAnsi="Arial" w:cs="Arial"/>
          <w:sz w:val="24"/>
          <w:szCs w:val="24"/>
        </w:rPr>
      </w:pPr>
      <w:r w:rsidRPr="00A8246B">
        <w:rPr>
          <w:rFonts w:ascii="Arial" w:hAnsi="Arial" w:cs="Arial"/>
          <w:sz w:val="24"/>
          <w:szCs w:val="24"/>
        </w:rPr>
        <w:t>National Incident Management System (NIMS), 2008</w:t>
      </w:r>
    </w:p>
    <w:p w:rsidR="00FD370E" w:rsidRPr="00056D26" w:rsidRDefault="00FD370E" w:rsidP="00D4024D">
      <w:pPr>
        <w:spacing w:line="276" w:lineRule="auto"/>
        <w:rPr>
          <w:rFonts w:ascii="Arial" w:hAnsi="Arial" w:cs="Arial"/>
          <w:sz w:val="24"/>
          <w:szCs w:val="24"/>
        </w:rPr>
      </w:pPr>
    </w:p>
    <w:p w:rsidR="00FD370E" w:rsidRPr="00056D26" w:rsidRDefault="00FD370E" w:rsidP="00D4024D">
      <w:pPr>
        <w:tabs>
          <w:tab w:val="left" w:pos="720"/>
        </w:tabs>
        <w:spacing w:line="276" w:lineRule="auto"/>
        <w:ind w:left="720" w:hanging="720"/>
        <w:rPr>
          <w:rFonts w:ascii="Arial" w:hAnsi="Arial" w:cs="Arial"/>
          <w:sz w:val="24"/>
          <w:szCs w:val="24"/>
        </w:rPr>
      </w:pPr>
      <w:r w:rsidRPr="00056D26">
        <w:rPr>
          <w:rFonts w:ascii="Arial" w:hAnsi="Arial" w:cs="Arial"/>
          <w:b/>
          <w:bCs/>
          <w:sz w:val="24"/>
          <w:szCs w:val="24"/>
        </w:rPr>
        <w:t>5.</w:t>
      </w:r>
      <w:r w:rsidRPr="00056D26">
        <w:rPr>
          <w:rFonts w:ascii="Arial" w:hAnsi="Arial" w:cs="Arial"/>
          <w:b/>
          <w:bCs/>
          <w:sz w:val="24"/>
          <w:szCs w:val="24"/>
        </w:rPr>
        <w:tab/>
        <w:t>Procedures for Requesting Assistance.</w:t>
      </w:r>
    </w:p>
    <w:p w:rsidR="00FD370E" w:rsidRPr="00056D26" w:rsidRDefault="00FD370E" w:rsidP="00D4024D">
      <w:pPr>
        <w:spacing w:line="276" w:lineRule="auto"/>
        <w:rPr>
          <w:rFonts w:ascii="Arial" w:hAnsi="Arial" w:cs="Arial"/>
          <w:sz w:val="24"/>
          <w:szCs w:val="24"/>
        </w:rPr>
      </w:pPr>
      <w:r w:rsidRPr="00056D26">
        <w:rPr>
          <w:rFonts w:ascii="Arial" w:hAnsi="Arial" w:cs="Arial"/>
          <w:sz w:val="24"/>
          <w:szCs w:val="24"/>
        </w:rPr>
        <w:tab/>
        <w:t xml:space="preserve">A Requesting Party which needs assistance in excess of its own resources and existing automatic mutual aid or local mutual aid due to an emergency is authorized to request assistance from any party to this Compact.  However, when making such requests, consideration shall be given to, and requests made, based on, but not limited to, the geographical proximity of other jurisdictions with that of the jurisdiction requesting assistance.  All requests for assistance from the State must </w:t>
      </w:r>
      <w:r w:rsidR="001508C0">
        <w:rPr>
          <w:rFonts w:ascii="Arial" w:hAnsi="Arial" w:cs="Arial"/>
          <w:sz w:val="24"/>
          <w:szCs w:val="24"/>
        </w:rPr>
        <w:t xml:space="preserve">be coordinated through </w:t>
      </w:r>
      <w:r w:rsidRPr="00056D26">
        <w:rPr>
          <w:rFonts w:ascii="Arial" w:hAnsi="Arial" w:cs="Arial"/>
          <w:sz w:val="24"/>
          <w:szCs w:val="24"/>
        </w:rPr>
        <w:t>the Requesting P</w:t>
      </w:r>
      <w:r w:rsidR="008F3B2E">
        <w:rPr>
          <w:rFonts w:ascii="Arial" w:hAnsi="Arial" w:cs="Arial"/>
          <w:sz w:val="24"/>
          <w:szCs w:val="24"/>
        </w:rPr>
        <w:t>arty’s county</w:t>
      </w:r>
      <w:r w:rsidR="001508C0">
        <w:rPr>
          <w:rFonts w:ascii="Arial" w:hAnsi="Arial" w:cs="Arial"/>
          <w:sz w:val="24"/>
          <w:szCs w:val="24"/>
        </w:rPr>
        <w:t xml:space="preserve"> emergency operations center, or tribal emergency operations center (whichever is applicable)</w:t>
      </w:r>
      <w:r w:rsidR="008F3B2E">
        <w:rPr>
          <w:rFonts w:ascii="Arial" w:hAnsi="Arial" w:cs="Arial"/>
          <w:sz w:val="24"/>
          <w:szCs w:val="24"/>
        </w:rPr>
        <w:t>.</w:t>
      </w:r>
    </w:p>
    <w:p w:rsidR="00FD370E" w:rsidRPr="00056D26" w:rsidRDefault="00FD370E" w:rsidP="00D4024D">
      <w:pPr>
        <w:spacing w:line="276" w:lineRule="auto"/>
        <w:rPr>
          <w:rFonts w:ascii="Arial" w:hAnsi="Arial" w:cs="Arial"/>
          <w:sz w:val="24"/>
          <w:szCs w:val="24"/>
        </w:rPr>
      </w:pPr>
    </w:p>
    <w:p w:rsidR="00FD370E" w:rsidRPr="00056D26" w:rsidRDefault="00FD370E" w:rsidP="00D4024D">
      <w:pPr>
        <w:spacing w:line="276" w:lineRule="auto"/>
        <w:rPr>
          <w:rFonts w:ascii="Arial" w:hAnsi="Arial" w:cs="Arial"/>
          <w:sz w:val="24"/>
          <w:szCs w:val="24"/>
        </w:rPr>
      </w:pPr>
      <w:r w:rsidRPr="00056D26">
        <w:rPr>
          <w:rFonts w:ascii="Arial" w:hAnsi="Arial" w:cs="Arial"/>
          <w:sz w:val="24"/>
          <w:szCs w:val="24"/>
        </w:rPr>
        <w:t xml:space="preserve">Requests should specify what the emergency is, what resources are needed and the estimated period of time during which such mutual aid shall be required, if known.  </w:t>
      </w:r>
      <w:r w:rsidR="00FA0269">
        <w:rPr>
          <w:rFonts w:ascii="Arial" w:hAnsi="Arial" w:cs="Arial"/>
          <w:sz w:val="24"/>
          <w:szCs w:val="24"/>
        </w:rPr>
        <w:t>Please us the Resource Request for</w:t>
      </w:r>
      <w:r w:rsidR="007E1FDD">
        <w:rPr>
          <w:rFonts w:ascii="Arial" w:hAnsi="Arial" w:cs="Arial"/>
          <w:sz w:val="24"/>
          <w:szCs w:val="24"/>
        </w:rPr>
        <w:t>m</w:t>
      </w:r>
      <w:r w:rsidR="00FA0269">
        <w:rPr>
          <w:rFonts w:ascii="Arial" w:hAnsi="Arial" w:cs="Arial"/>
          <w:sz w:val="24"/>
          <w:szCs w:val="24"/>
        </w:rPr>
        <w:t xml:space="preserve"> </w:t>
      </w:r>
      <w:r w:rsidRPr="00056D26">
        <w:rPr>
          <w:rFonts w:ascii="Arial" w:hAnsi="Arial" w:cs="Arial"/>
          <w:sz w:val="24"/>
          <w:szCs w:val="24"/>
        </w:rPr>
        <w:t>provided in Appendix A.</w:t>
      </w:r>
    </w:p>
    <w:p w:rsidR="00FD370E" w:rsidRPr="00056D26" w:rsidRDefault="00FD370E" w:rsidP="00D4024D">
      <w:pPr>
        <w:spacing w:line="276" w:lineRule="auto"/>
        <w:rPr>
          <w:rFonts w:ascii="Arial" w:hAnsi="Arial" w:cs="Arial"/>
          <w:sz w:val="24"/>
          <w:szCs w:val="24"/>
        </w:rPr>
      </w:pPr>
      <w:r w:rsidRPr="00056D26">
        <w:rPr>
          <w:rFonts w:ascii="Arial" w:hAnsi="Arial" w:cs="Arial"/>
          <w:sz w:val="24"/>
          <w:szCs w:val="24"/>
        </w:rPr>
        <w:t xml:space="preserve"> </w:t>
      </w:r>
    </w:p>
    <w:p w:rsidR="00FD370E" w:rsidRPr="00056D26" w:rsidRDefault="00FD370E" w:rsidP="00D4024D">
      <w:pPr>
        <w:pStyle w:val="BodyTextIndent2"/>
        <w:spacing w:line="276" w:lineRule="auto"/>
      </w:pPr>
      <w:r w:rsidRPr="00056D26">
        <w:t>6.</w:t>
      </w:r>
      <w:r w:rsidRPr="00056D26">
        <w:tab/>
      </w:r>
      <w:r w:rsidRPr="00056D26">
        <w:rPr>
          <w:iCs/>
        </w:rPr>
        <w:t>Providing</w:t>
      </w:r>
      <w:r w:rsidRPr="00056D26">
        <w:t xml:space="preserve"> Party’s Assessment of Availability of Resources and Ability to Render Assistance.</w:t>
      </w:r>
    </w:p>
    <w:p w:rsidR="00FD370E" w:rsidRPr="00056D26" w:rsidRDefault="00FD370E" w:rsidP="00D4024D">
      <w:pPr>
        <w:spacing w:line="276" w:lineRule="auto"/>
        <w:rPr>
          <w:rFonts w:ascii="Arial" w:hAnsi="Arial" w:cs="Arial"/>
          <w:sz w:val="24"/>
          <w:szCs w:val="24"/>
        </w:rPr>
      </w:pPr>
      <w:r w:rsidRPr="00056D26">
        <w:rPr>
          <w:rFonts w:ascii="Arial" w:hAnsi="Arial" w:cs="Arial"/>
          <w:sz w:val="24"/>
          <w:szCs w:val="24"/>
        </w:rPr>
        <w:tab/>
        <w:t xml:space="preserve">Subject to the terms of this Compact, the </w:t>
      </w:r>
      <w:r w:rsidRPr="00056D26">
        <w:rPr>
          <w:rFonts w:ascii="Arial" w:hAnsi="Arial" w:cs="Arial"/>
          <w:iCs/>
          <w:sz w:val="24"/>
          <w:szCs w:val="24"/>
        </w:rPr>
        <w:t>Providing</w:t>
      </w:r>
      <w:r w:rsidRPr="00056D26">
        <w:rPr>
          <w:rFonts w:ascii="Arial" w:hAnsi="Arial" w:cs="Arial"/>
          <w:sz w:val="24"/>
          <w:szCs w:val="24"/>
        </w:rPr>
        <w:t xml:space="preserve"> Party shall make reasonable efforts to assist the Requesting Party.  In all instances, the </w:t>
      </w:r>
      <w:r w:rsidRPr="00056D26">
        <w:rPr>
          <w:rFonts w:ascii="Arial" w:hAnsi="Arial" w:cs="Arial"/>
          <w:iCs/>
          <w:sz w:val="24"/>
          <w:szCs w:val="24"/>
        </w:rPr>
        <w:t>Providing</w:t>
      </w:r>
      <w:r w:rsidRPr="00056D26">
        <w:rPr>
          <w:rFonts w:ascii="Arial" w:hAnsi="Arial" w:cs="Arial"/>
          <w:i/>
          <w:iCs/>
          <w:sz w:val="24"/>
          <w:szCs w:val="24"/>
          <w:u w:val="single"/>
        </w:rPr>
        <w:t xml:space="preserve"> </w:t>
      </w:r>
      <w:r w:rsidRPr="00056D26">
        <w:rPr>
          <w:rFonts w:ascii="Arial" w:hAnsi="Arial" w:cs="Arial"/>
          <w:sz w:val="24"/>
          <w:szCs w:val="24"/>
        </w:rPr>
        <w:t xml:space="preserve">Party shall render such mutual aid as it is able to provide consistent with its own service needs at the time, taking into consideration the </w:t>
      </w:r>
      <w:r w:rsidRPr="00056D26">
        <w:rPr>
          <w:rFonts w:ascii="Arial" w:hAnsi="Arial" w:cs="Arial"/>
          <w:iCs/>
          <w:sz w:val="24"/>
          <w:szCs w:val="24"/>
        </w:rPr>
        <w:t>Providing</w:t>
      </w:r>
      <w:r w:rsidRPr="00056D26">
        <w:rPr>
          <w:rFonts w:ascii="Arial" w:hAnsi="Arial" w:cs="Arial"/>
          <w:sz w:val="24"/>
          <w:szCs w:val="24"/>
        </w:rPr>
        <w:t xml:space="preserve"> Party’s existing commitments within its own jurisdiction.  The </w:t>
      </w:r>
      <w:r w:rsidRPr="00056D26">
        <w:rPr>
          <w:rFonts w:ascii="Arial" w:hAnsi="Arial" w:cs="Arial"/>
          <w:iCs/>
          <w:sz w:val="24"/>
          <w:szCs w:val="24"/>
        </w:rPr>
        <w:t>Providing</w:t>
      </w:r>
      <w:r w:rsidRPr="00056D26">
        <w:rPr>
          <w:rFonts w:ascii="Arial" w:hAnsi="Arial" w:cs="Arial"/>
          <w:sz w:val="24"/>
          <w:szCs w:val="24"/>
        </w:rPr>
        <w:t xml:space="preserve"> Party shall be the sole judge of what mutual aid it has available to furnish to the Requesting Party pursuant to this Compact. </w:t>
      </w:r>
    </w:p>
    <w:p w:rsidR="00FD370E" w:rsidRPr="00056D26" w:rsidRDefault="00FD370E" w:rsidP="00D4024D">
      <w:pPr>
        <w:spacing w:line="276" w:lineRule="auto"/>
        <w:rPr>
          <w:rFonts w:ascii="Arial" w:hAnsi="Arial" w:cs="Arial"/>
          <w:sz w:val="24"/>
          <w:szCs w:val="24"/>
        </w:rPr>
      </w:pPr>
    </w:p>
    <w:p w:rsidR="00FD370E" w:rsidRPr="00056D26" w:rsidRDefault="00FD370E" w:rsidP="00D4024D">
      <w:pPr>
        <w:tabs>
          <w:tab w:val="left" w:pos="720"/>
        </w:tabs>
        <w:spacing w:line="276" w:lineRule="auto"/>
        <w:ind w:left="720" w:hanging="720"/>
        <w:rPr>
          <w:rFonts w:ascii="Arial" w:hAnsi="Arial" w:cs="Arial"/>
          <w:i/>
          <w:iCs/>
          <w:sz w:val="24"/>
          <w:szCs w:val="24"/>
        </w:rPr>
      </w:pPr>
      <w:r w:rsidRPr="00056D26">
        <w:rPr>
          <w:rFonts w:ascii="Arial" w:hAnsi="Arial" w:cs="Arial"/>
          <w:b/>
          <w:bCs/>
          <w:sz w:val="24"/>
          <w:szCs w:val="24"/>
        </w:rPr>
        <w:t>7.</w:t>
      </w:r>
      <w:r w:rsidRPr="00056D26">
        <w:rPr>
          <w:rFonts w:ascii="Arial" w:hAnsi="Arial" w:cs="Arial"/>
          <w:b/>
          <w:bCs/>
          <w:sz w:val="24"/>
          <w:szCs w:val="24"/>
        </w:rPr>
        <w:tab/>
        <w:t>Implementation Plan.</w:t>
      </w:r>
    </w:p>
    <w:p w:rsidR="00FD370E" w:rsidRPr="00056D26" w:rsidRDefault="00FD370E" w:rsidP="00D4024D">
      <w:pPr>
        <w:tabs>
          <w:tab w:val="left" w:pos="0"/>
        </w:tabs>
        <w:spacing w:line="276" w:lineRule="auto"/>
        <w:rPr>
          <w:rFonts w:ascii="Arial" w:hAnsi="Arial" w:cs="Arial"/>
          <w:i/>
          <w:iCs/>
          <w:sz w:val="24"/>
          <w:szCs w:val="24"/>
          <w:u w:val="single"/>
        </w:rPr>
      </w:pPr>
      <w:r w:rsidRPr="00056D26">
        <w:rPr>
          <w:rFonts w:ascii="Arial" w:hAnsi="Arial" w:cs="Arial"/>
          <w:b/>
          <w:bCs/>
          <w:sz w:val="24"/>
          <w:szCs w:val="24"/>
        </w:rPr>
        <w:tab/>
      </w:r>
      <w:r w:rsidRPr="00056D26">
        <w:rPr>
          <w:rFonts w:ascii="Arial" w:hAnsi="Arial" w:cs="Arial"/>
          <w:sz w:val="24"/>
          <w:szCs w:val="24"/>
        </w:rPr>
        <w:t xml:space="preserve">Each party should develop an emergency operations plan that includes a process to provide for the effective mobilization of its resources, both public and private, including acceptance of mutual aid to provide or receive assistance under this Compact. </w:t>
      </w:r>
    </w:p>
    <w:p w:rsidR="00FD370E" w:rsidRPr="00056D26" w:rsidRDefault="00FD370E" w:rsidP="00D4024D">
      <w:pPr>
        <w:tabs>
          <w:tab w:val="left" w:pos="720"/>
        </w:tabs>
        <w:spacing w:line="276" w:lineRule="auto"/>
        <w:ind w:left="720" w:hanging="720"/>
        <w:rPr>
          <w:rFonts w:ascii="Arial" w:hAnsi="Arial" w:cs="Arial"/>
          <w:b/>
          <w:bCs/>
          <w:sz w:val="24"/>
          <w:szCs w:val="24"/>
        </w:rPr>
      </w:pPr>
    </w:p>
    <w:p w:rsidR="00FD370E" w:rsidRPr="00056D26" w:rsidRDefault="00FD370E" w:rsidP="00D4024D">
      <w:pPr>
        <w:tabs>
          <w:tab w:val="left" w:pos="720"/>
        </w:tabs>
        <w:spacing w:line="276" w:lineRule="auto"/>
        <w:ind w:left="720" w:hanging="720"/>
        <w:rPr>
          <w:rFonts w:ascii="Arial" w:hAnsi="Arial" w:cs="Arial"/>
          <w:b/>
          <w:bCs/>
          <w:sz w:val="24"/>
          <w:szCs w:val="24"/>
        </w:rPr>
      </w:pPr>
      <w:r w:rsidRPr="00056D26">
        <w:rPr>
          <w:rFonts w:ascii="Arial" w:hAnsi="Arial" w:cs="Arial"/>
          <w:b/>
          <w:bCs/>
          <w:sz w:val="24"/>
          <w:szCs w:val="24"/>
        </w:rPr>
        <w:t>8.</w:t>
      </w:r>
      <w:r w:rsidRPr="00056D26">
        <w:rPr>
          <w:rFonts w:ascii="Arial" w:hAnsi="Arial" w:cs="Arial"/>
          <w:b/>
          <w:bCs/>
          <w:sz w:val="24"/>
          <w:szCs w:val="24"/>
        </w:rPr>
        <w:tab/>
        <w:t>Contact List.</w:t>
      </w:r>
    </w:p>
    <w:p w:rsidR="00FD370E" w:rsidRPr="00056D26" w:rsidRDefault="00FD370E" w:rsidP="00D4024D">
      <w:pPr>
        <w:spacing w:line="276" w:lineRule="auto"/>
        <w:rPr>
          <w:rFonts w:ascii="Arial" w:hAnsi="Arial" w:cs="Arial"/>
          <w:sz w:val="24"/>
          <w:szCs w:val="24"/>
        </w:rPr>
      </w:pPr>
      <w:r w:rsidRPr="00056D26">
        <w:rPr>
          <w:rFonts w:ascii="Arial" w:hAnsi="Arial" w:cs="Arial"/>
          <w:b/>
          <w:bCs/>
          <w:sz w:val="24"/>
          <w:szCs w:val="24"/>
        </w:rPr>
        <w:tab/>
      </w:r>
      <w:r w:rsidRPr="00056D26">
        <w:rPr>
          <w:rFonts w:ascii="Arial" w:hAnsi="Arial" w:cs="Arial"/>
          <w:sz w:val="24"/>
          <w:szCs w:val="24"/>
        </w:rPr>
        <w:t>Each Party shall develop a contact list as outlined in Appendix B, which shall be provided to the Director for distribution to all other parties to this Compact.</w:t>
      </w:r>
    </w:p>
    <w:p w:rsidR="00FD370E" w:rsidRPr="00056D26" w:rsidRDefault="00FD370E" w:rsidP="00D4024D">
      <w:pPr>
        <w:tabs>
          <w:tab w:val="left" w:pos="720"/>
        </w:tabs>
        <w:spacing w:line="276" w:lineRule="auto"/>
        <w:rPr>
          <w:rFonts w:ascii="Arial" w:hAnsi="Arial" w:cs="Arial"/>
          <w:b/>
          <w:bCs/>
          <w:sz w:val="24"/>
          <w:szCs w:val="24"/>
        </w:rPr>
      </w:pPr>
    </w:p>
    <w:p w:rsidR="00FD370E" w:rsidRPr="00056D26" w:rsidRDefault="00FD370E" w:rsidP="00D4024D">
      <w:pPr>
        <w:tabs>
          <w:tab w:val="left" w:pos="720"/>
        </w:tabs>
        <w:spacing w:line="276" w:lineRule="auto"/>
        <w:rPr>
          <w:rFonts w:ascii="Arial" w:hAnsi="Arial" w:cs="Arial"/>
          <w:b/>
          <w:bCs/>
          <w:sz w:val="24"/>
          <w:szCs w:val="24"/>
        </w:rPr>
      </w:pPr>
      <w:r w:rsidRPr="00056D26">
        <w:rPr>
          <w:rFonts w:ascii="Arial" w:hAnsi="Arial" w:cs="Arial"/>
          <w:b/>
          <w:bCs/>
          <w:sz w:val="24"/>
          <w:szCs w:val="24"/>
        </w:rPr>
        <w:t>9.</w:t>
      </w:r>
      <w:r w:rsidRPr="00056D26">
        <w:rPr>
          <w:rFonts w:ascii="Arial" w:hAnsi="Arial" w:cs="Arial"/>
          <w:b/>
          <w:bCs/>
          <w:sz w:val="24"/>
          <w:szCs w:val="24"/>
        </w:rPr>
        <w:tab/>
        <w:t>Reimbursement Procedures</w:t>
      </w:r>
      <w:r w:rsidR="0091606E">
        <w:rPr>
          <w:rFonts w:ascii="Arial" w:hAnsi="Arial" w:cs="Arial"/>
          <w:b/>
          <w:bCs/>
          <w:sz w:val="24"/>
          <w:szCs w:val="24"/>
        </w:rPr>
        <w:t xml:space="preserve"> between Parties</w:t>
      </w:r>
      <w:r w:rsidRPr="00056D26">
        <w:rPr>
          <w:rFonts w:ascii="Arial" w:hAnsi="Arial" w:cs="Arial"/>
          <w:b/>
          <w:bCs/>
          <w:sz w:val="24"/>
          <w:szCs w:val="24"/>
        </w:rPr>
        <w:t>.</w:t>
      </w:r>
    </w:p>
    <w:p w:rsidR="00FD370E" w:rsidRDefault="00FD370E" w:rsidP="00D4024D">
      <w:pPr>
        <w:spacing w:line="276" w:lineRule="auto"/>
        <w:ind w:firstLine="720"/>
        <w:rPr>
          <w:rFonts w:ascii="Arial" w:hAnsi="Arial" w:cs="Arial"/>
          <w:sz w:val="24"/>
          <w:szCs w:val="24"/>
        </w:rPr>
      </w:pPr>
      <w:r w:rsidRPr="00056D26">
        <w:rPr>
          <w:rFonts w:ascii="Arial" w:hAnsi="Arial" w:cs="Arial"/>
          <w:sz w:val="24"/>
          <w:szCs w:val="24"/>
        </w:rPr>
        <w:t xml:space="preserve">If the Providing Party desires reimbursement for the assistance they are providing, the Requesting Party shall reimburse the </w:t>
      </w:r>
      <w:r w:rsidRPr="00056D26">
        <w:rPr>
          <w:rFonts w:ascii="Arial" w:hAnsi="Arial" w:cs="Arial"/>
          <w:iCs/>
          <w:sz w:val="24"/>
          <w:szCs w:val="24"/>
        </w:rPr>
        <w:t>Providing</w:t>
      </w:r>
      <w:r w:rsidRPr="00056D26">
        <w:rPr>
          <w:rFonts w:ascii="Arial" w:hAnsi="Arial" w:cs="Arial"/>
          <w:sz w:val="24"/>
          <w:szCs w:val="24"/>
        </w:rPr>
        <w:t xml:space="preserve"> Party for all costs incurred  in the mutual assistance, whether an incident has been declared an emergency or not. The Providing Party must declare its intent to seek reimbursement as part of their response to the Requesting Party’s request for </w:t>
      </w:r>
      <w:r w:rsidR="00513D57" w:rsidRPr="00056D26">
        <w:rPr>
          <w:rFonts w:ascii="Arial" w:hAnsi="Arial" w:cs="Arial"/>
          <w:sz w:val="24"/>
          <w:szCs w:val="24"/>
        </w:rPr>
        <w:t>assistance</w:t>
      </w:r>
      <w:r w:rsidR="00513D57">
        <w:rPr>
          <w:rFonts w:ascii="Arial" w:hAnsi="Arial" w:cs="Arial"/>
          <w:sz w:val="24"/>
          <w:szCs w:val="24"/>
        </w:rPr>
        <w:t xml:space="preserve"> (</w:t>
      </w:r>
      <w:r w:rsidR="00FA0269">
        <w:rPr>
          <w:rFonts w:ascii="Arial" w:hAnsi="Arial" w:cs="Arial"/>
          <w:sz w:val="24"/>
          <w:szCs w:val="24"/>
        </w:rPr>
        <w:t>see Appendix A: Resource Request forms).</w:t>
      </w:r>
      <w:r w:rsidR="006B412A">
        <w:rPr>
          <w:rFonts w:ascii="Arial" w:hAnsi="Arial" w:cs="Arial"/>
          <w:sz w:val="24"/>
          <w:szCs w:val="24"/>
        </w:rPr>
        <w:t xml:space="preserve"> </w:t>
      </w:r>
      <w:r w:rsidR="006B412A" w:rsidRPr="00056D26">
        <w:rPr>
          <w:rFonts w:ascii="Arial" w:hAnsi="Arial" w:cs="Arial"/>
          <w:sz w:val="24"/>
          <w:szCs w:val="24"/>
        </w:rPr>
        <w:t>The Providing Party and the Requesting party shall agree upon allowable costs for mutual assistance prior to the dispatch of any mutual assistance resources.  Unless otherwise negotiated by the parties involved, the parties may reference the state allowable costs as defined in A.A.C. Title 8 (as may be amended from time to time).</w:t>
      </w:r>
      <w:r w:rsidR="006B412A">
        <w:rPr>
          <w:rFonts w:ascii="Arial" w:hAnsi="Arial" w:cs="Arial"/>
          <w:sz w:val="24"/>
          <w:szCs w:val="24"/>
        </w:rPr>
        <w:t xml:space="preserve">  </w:t>
      </w:r>
      <w:r w:rsidRPr="00056D26">
        <w:rPr>
          <w:rFonts w:ascii="Arial" w:hAnsi="Arial" w:cs="Arial"/>
          <w:sz w:val="24"/>
          <w:szCs w:val="24"/>
        </w:rPr>
        <w:t xml:space="preserve"> If the assistance is authorized and accepted, the Requesting Party shall reimburse the Providing Party all allowable costs of labor, equipment, and materials that have actually been expended </w:t>
      </w:r>
      <w:r w:rsidR="001508C0">
        <w:rPr>
          <w:rFonts w:ascii="Arial" w:hAnsi="Arial" w:cs="Arial"/>
          <w:sz w:val="24"/>
          <w:szCs w:val="24"/>
        </w:rPr>
        <w:t>during the execution of the mission assignment,</w:t>
      </w:r>
      <w:r w:rsidRPr="00056D26">
        <w:rPr>
          <w:rFonts w:ascii="Arial" w:hAnsi="Arial" w:cs="Arial"/>
          <w:sz w:val="24"/>
          <w:szCs w:val="24"/>
        </w:rPr>
        <w:t xml:space="preserve"> after receipt of an itemized voucher and documentation is received.</w:t>
      </w:r>
    </w:p>
    <w:p w:rsidR="00EA7FCA" w:rsidRDefault="00EA7FCA" w:rsidP="00D4024D">
      <w:pPr>
        <w:spacing w:line="276" w:lineRule="auto"/>
        <w:ind w:firstLine="720"/>
        <w:rPr>
          <w:rFonts w:ascii="Arial" w:hAnsi="Arial" w:cs="Arial"/>
          <w:sz w:val="24"/>
          <w:szCs w:val="24"/>
        </w:rPr>
      </w:pPr>
    </w:p>
    <w:p w:rsidR="00EA7FCA" w:rsidRPr="00056D26" w:rsidRDefault="00EA7FCA" w:rsidP="00D4024D">
      <w:pPr>
        <w:spacing w:line="276" w:lineRule="auto"/>
        <w:ind w:firstLine="720"/>
        <w:rPr>
          <w:rFonts w:ascii="Arial" w:hAnsi="Arial" w:cs="Arial"/>
          <w:sz w:val="24"/>
          <w:szCs w:val="24"/>
        </w:rPr>
      </w:pPr>
      <w:r>
        <w:rPr>
          <w:rFonts w:ascii="Arial" w:hAnsi="Arial" w:cs="Arial"/>
          <w:sz w:val="24"/>
          <w:szCs w:val="24"/>
        </w:rPr>
        <w:t>If there has been a declaration of emergency from the Governor and/or President, the Requesting Party may be eligible for reimbursement for these mutual aid costs under the state or federal declaration of emergency.  See item 10.</w:t>
      </w:r>
    </w:p>
    <w:p w:rsidR="00686C65" w:rsidRPr="00056D26" w:rsidRDefault="00686C65" w:rsidP="00D4024D">
      <w:pPr>
        <w:tabs>
          <w:tab w:val="left" w:pos="720"/>
        </w:tabs>
        <w:spacing w:line="276" w:lineRule="auto"/>
        <w:ind w:left="720" w:hanging="720"/>
        <w:rPr>
          <w:rFonts w:ascii="Arial" w:hAnsi="Arial" w:cs="Arial"/>
          <w:b/>
          <w:bCs/>
          <w:sz w:val="24"/>
          <w:szCs w:val="24"/>
        </w:rPr>
      </w:pPr>
    </w:p>
    <w:p w:rsidR="00FD370E" w:rsidRPr="00056D26" w:rsidRDefault="008F3B2E" w:rsidP="00D4024D">
      <w:pPr>
        <w:tabs>
          <w:tab w:val="left" w:pos="720"/>
        </w:tabs>
        <w:spacing w:line="276" w:lineRule="auto"/>
        <w:ind w:left="720" w:hanging="720"/>
        <w:rPr>
          <w:rFonts w:ascii="Arial" w:hAnsi="Arial" w:cs="Arial"/>
          <w:b/>
          <w:bCs/>
          <w:sz w:val="24"/>
          <w:szCs w:val="24"/>
        </w:rPr>
      </w:pPr>
      <w:r>
        <w:rPr>
          <w:rFonts w:ascii="Arial" w:hAnsi="Arial" w:cs="Arial"/>
          <w:b/>
          <w:bCs/>
          <w:sz w:val="24"/>
          <w:szCs w:val="24"/>
        </w:rPr>
        <w:t>10.</w:t>
      </w:r>
      <w:r>
        <w:rPr>
          <w:rFonts w:ascii="Arial" w:hAnsi="Arial" w:cs="Arial"/>
          <w:b/>
          <w:bCs/>
          <w:sz w:val="24"/>
          <w:szCs w:val="24"/>
        </w:rPr>
        <w:tab/>
      </w:r>
      <w:r w:rsidR="00FD370E" w:rsidRPr="00056D26">
        <w:rPr>
          <w:rFonts w:ascii="Arial" w:hAnsi="Arial" w:cs="Arial"/>
          <w:b/>
          <w:bCs/>
          <w:sz w:val="24"/>
          <w:szCs w:val="24"/>
        </w:rPr>
        <w:t>Reimbursement Procedures from the State.</w:t>
      </w:r>
    </w:p>
    <w:p w:rsidR="00FD370E" w:rsidRPr="00056D26" w:rsidRDefault="00FD370E" w:rsidP="00D4024D">
      <w:pPr>
        <w:spacing w:line="276" w:lineRule="auto"/>
        <w:rPr>
          <w:rFonts w:ascii="Arial" w:hAnsi="Arial" w:cs="Arial"/>
          <w:sz w:val="24"/>
          <w:szCs w:val="24"/>
        </w:rPr>
      </w:pPr>
      <w:r w:rsidRPr="00056D26">
        <w:rPr>
          <w:rFonts w:ascii="Arial" w:hAnsi="Arial" w:cs="Arial"/>
          <w:b/>
          <w:bCs/>
          <w:sz w:val="24"/>
          <w:szCs w:val="24"/>
        </w:rPr>
        <w:tab/>
      </w:r>
      <w:r w:rsidR="00085C32">
        <w:rPr>
          <w:rFonts w:ascii="Arial" w:hAnsi="Arial" w:cs="Arial"/>
          <w:sz w:val="24"/>
          <w:szCs w:val="24"/>
        </w:rPr>
        <w:t>If</w:t>
      </w:r>
      <w:r w:rsidR="00085C32" w:rsidRPr="00056D26">
        <w:rPr>
          <w:rFonts w:ascii="Arial" w:hAnsi="Arial" w:cs="Arial"/>
          <w:sz w:val="24"/>
          <w:szCs w:val="24"/>
        </w:rPr>
        <w:t xml:space="preserve"> </w:t>
      </w:r>
      <w:r w:rsidRPr="00056D26">
        <w:rPr>
          <w:rFonts w:ascii="Arial" w:hAnsi="Arial" w:cs="Arial"/>
          <w:sz w:val="24"/>
          <w:szCs w:val="24"/>
        </w:rPr>
        <w:t xml:space="preserve">the </w:t>
      </w:r>
      <w:r w:rsidR="00686C65">
        <w:rPr>
          <w:rFonts w:ascii="Arial" w:hAnsi="Arial" w:cs="Arial"/>
          <w:sz w:val="24"/>
          <w:szCs w:val="24"/>
        </w:rPr>
        <w:t>Governor</w:t>
      </w:r>
      <w:r w:rsidRPr="00056D26">
        <w:rPr>
          <w:rFonts w:ascii="Arial" w:hAnsi="Arial" w:cs="Arial"/>
          <w:sz w:val="24"/>
          <w:szCs w:val="24"/>
        </w:rPr>
        <w:t xml:space="preserve"> and/or President </w:t>
      </w:r>
      <w:r w:rsidR="00686C65" w:rsidRPr="00056D26">
        <w:rPr>
          <w:rFonts w:ascii="Arial" w:hAnsi="Arial" w:cs="Arial"/>
          <w:sz w:val="24"/>
          <w:szCs w:val="24"/>
        </w:rPr>
        <w:t>have</w:t>
      </w:r>
      <w:r w:rsidRPr="00056D26">
        <w:rPr>
          <w:rFonts w:ascii="Arial" w:hAnsi="Arial" w:cs="Arial"/>
          <w:sz w:val="24"/>
          <w:szCs w:val="24"/>
        </w:rPr>
        <w:t xml:space="preserve"> declared an emergency, the </w:t>
      </w:r>
      <w:r w:rsidR="00085C32">
        <w:rPr>
          <w:rFonts w:ascii="Arial" w:hAnsi="Arial" w:cs="Arial"/>
          <w:sz w:val="24"/>
          <w:szCs w:val="24"/>
        </w:rPr>
        <w:t>Requesting</w:t>
      </w:r>
      <w:r w:rsidR="00085C32" w:rsidRPr="00056D26">
        <w:rPr>
          <w:rFonts w:ascii="Arial" w:hAnsi="Arial" w:cs="Arial"/>
          <w:sz w:val="24"/>
          <w:szCs w:val="24"/>
        </w:rPr>
        <w:t xml:space="preserve"> </w:t>
      </w:r>
      <w:r w:rsidRPr="00056D26">
        <w:rPr>
          <w:rFonts w:ascii="Arial" w:hAnsi="Arial" w:cs="Arial"/>
          <w:sz w:val="24"/>
          <w:szCs w:val="24"/>
        </w:rPr>
        <w:t xml:space="preserve">Party </w:t>
      </w:r>
      <w:r w:rsidR="00085C32">
        <w:rPr>
          <w:rFonts w:ascii="Arial" w:hAnsi="Arial" w:cs="Arial"/>
          <w:sz w:val="24"/>
          <w:szCs w:val="24"/>
        </w:rPr>
        <w:t>can</w:t>
      </w:r>
      <w:r w:rsidR="00085C32" w:rsidRPr="00056D26">
        <w:rPr>
          <w:rFonts w:ascii="Arial" w:hAnsi="Arial" w:cs="Arial"/>
          <w:sz w:val="24"/>
          <w:szCs w:val="24"/>
        </w:rPr>
        <w:t xml:space="preserve"> </w:t>
      </w:r>
      <w:r w:rsidRPr="00056D26">
        <w:rPr>
          <w:rFonts w:ascii="Arial" w:hAnsi="Arial" w:cs="Arial"/>
          <w:sz w:val="24"/>
          <w:szCs w:val="24"/>
        </w:rPr>
        <w:t xml:space="preserve">prepare an itemized voucher and documentation of all paid allowable costs including all the cost of the </w:t>
      </w:r>
      <w:r w:rsidR="00686C65">
        <w:rPr>
          <w:rFonts w:ascii="Arial" w:hAnsi="Arial" w:cs="Arial"/>
          <w:sz w:val="24"/>
          <w:szCs w:val="24"/>
        </w:rPr>
        <w:t xml:space="preserve">mutual aid resources reimbursed to any </w:t>
      </w:r>
      <w:r w:rsidRPr="00056D26">
        <w:rPr>
          <w:rFonts w:ascii="Arial" w:hAnsi="Arial" w:cs="Arial"/>
          <w:sz w:val="24"/>
          <w:szCs w:val="24"/>
        </w:rPr>
        <w:t xml:space="preserve">Providing </w:t>
      </w:r>
      <w:r w:rsidR="00686C65">
        <w:rPr>
          <w:rFonts w:ascii="Arial" w:hAnsi="Arial" w:cs="Arial"/>
          <w:sz w:val="24"/>
          <w:szCs w:val="24"/>
        </w:rPr>
        <w:t>P</w:t>
      </w:r>
      <w:r w:rsidRPr="00056D26">
        <w:rPr>
          <w:rFonts w:ascii="Arial" w:hAnsi="Arial" w:cs="Arial"/>
          <w:sz w:val="24"/>
          <w:szCs w:val="24"/>
        </w:rPr>
        <w:t>arties</w:t>
      </w:r>
      <w:r w:rsidR="00686C65">
        <w:rPr>
          <w:rFonts w:ascii="Arial" w:hAnsi="Arial" w:cs="Arial"/>
          <w:sz w:val="24"/>
          <w:szCs w:val="24"/>
        </w:rPr>
        <w:t xml:space="preserve"> under this Compact,</w:t>
      </w:r>
      <w:r w:rsidRPr="00056D26">
        <w:rPr>
          <w:rFonts w:ascii="Arial" w:hAnsi="Arial" w:cs="Arial"/>
          <w:sz w:val="24"/>
          <w:szCs w:val="24"/>
        </w:rPr>
        <w:t xml:space="preserve"> for submittal to the State for consideration for reimbursement in accordance with A.A.C. Title 8 (as may be amended from time to time).</w:t>
      </w:r>
      <w:r w:rsidR="00A27F6E">
        <w:rPr>
          <w:rFonts w:ascii="Arial" w:hAnsi="Arial" w:cs="Arial"/>
          <w:sz w:val="24"/>
          <w:szCs w:val="24"/>
        </w:rPr>
        <w:t xml:space="preserve">  </w:t>
      </w:r>
      <w:r w:rsidR="00A27F6E" w:rsidRPr="00A27F6E">
        <w:rPr>
          <w:rFonts w:ascii="Arial" w:hAnsi="Arial" w:cs="Arial"/>
          <w:sz w:val="24"/>
          <w:szCs w:val="24"/>
        </w:rPr>
        <w:t xml:space="preserve">As per A.A.C. Title 8, R8-2-301, sub-parts 1, 12 &amp; 15, only state agencies and political subdivisions are eligible to receive reimbursement under a Governor's Declaration.  </w:t>
      </w:r>
      <w:r w:rsidR="00686C65">
        <w:rPr>
          <w:rFonts w:ascii="Arial" w:hAnsi="Arial" w:cs="Arial"/>
          <w:sz w:val="24"/>
          <w:szCs w:val="24"/>
        </w:rPr>
        <w:t xml:space="preserve">Any </w:t>
      </w:r>
      <w:r w:rsidR="00A27F6E" w:rsidRPr="00A27F6E">
        <w:rPr>
          <w:rFonts w:ascii="Arial" w:hAnsi="Arial" w:cs="Arial"/>
          <w:sz w:val="24"/>
          <w:szCs w:val="24"/>
        </w:rPr>
        <w:t>Tribal Nations</w:t>
      </w:r>
      <w:r w:rsidR="00686C65">
        <w:rPr>
          <w:rFonts w:ascii="Arial" w:hAnsi="Arial" w:cs="Arial"/>
          <w:sz w:val="24"/>
          <w:szCs w:val="24"/>
        </w:rPr>
        <w:t xml:space="preserve"> as the Requesting Party</w:t>
      </w:r>
      <w:r w:rsidR="00A27F6E" w:rsidRPr="00A27F6E">
        <w:rPr>
          <w:rFonts w:ascii="Arial" w:hAnsi="Arial" w:cs="Arial"/>
          <w:sz w:val="24"/>
          <w:szCs w:val="24"/>
        </w:rPr>
        <w:t xml:space="preserve"> would need to seek reimbursement under a Presidential Declaration.</w:t>
      </w:r>
      <w:r w:rsidR="00686C65">
        <w:rPr>
          <w:rFonts w:ascii="Arial" w:hAnsi="Arial" w:cs="Arial"/>
          <w:sz w:val="24"/>
          <w:szCs w:val="24"/>
        </w:rPr>
        <w:t xml:space="preserve">  Any Tribal Nations as the Providing Party would seek reimbursement from the Requesting Party as outlined in Item 9.</w:t>
      </w:r>
    </w:p>
    <w:p w:rsidR="00FD370E" w:rsidRDefault="00FD370E" w:rsidP="00D4024D">
      <w:pPr>
        <w:spacing w:line="276" w:lineRule="auto"/>
        <w:rPr>
          <w:rFonts w:ascii="Arial" w:hAnsi="Arial" w:cs="Arial"/>
          <w:sz w:val="24"/>
          <w:szCs w:val="24"/>
        </w:rPr>
      </w:pPr>
    </w:p>
    <w:p w:rsidR="00EA7FCA" w:rsidRPr="00056D26" w:rsidRDefault="00EA7FCA" w:rsidP="00D4024D">
      <w:pPr>
        <w:spacing w:line="276" w:lineRule="auto"/>
        <w:ind w:firstLine="720"/>
        <w:rPr>
          <w:rFonts w:ascii="Arial" w:hAnsi="Arial" w:cs="Arial"/>
          <w:sz w:val="24"/>
          <w:szCs w:val="24"/>
        </w:rPr>
      </w:pPr>
      <w:r w:rsidRPr="00056D26">
        <w:rPr>
          <w:rFonts w:ascii="Arial" w:hAnsi="Arial" w:cs="Arial"/>
          <w:sz w:val="24"/>
          <w:szCs w:val="24"/>
        </w:rPr>
        <w:t xml:space="preserve">The state is not liable for any claim arising from an emergency for which the applicant receives funds from another source (A.A.C. Title 8, R8-2-312). </w:t>
      </w:r>
    </w:p>
    <w:p w:rsidR="00EA7FCA" w:rsidRPr="00056D26" w:rsidRDefault="00EA7FCA" w:rsidP="00D4024D">
      <w:pPr>
        <w:spacing w:line="276" w:lineRule="auto"/>
        <w:rPr>
          <w:rFonts w:ascii="Arial" w:hAnsi="Arial" w:cs="Arial"/>
          <w:i/>
          <w:sz w:val="24"/>
          <w:szCs w:val="24"/>
          <w:u w:val="single"/>
        </w:rPr>
      </w:pPr>
    </w:p>
    <w:p w:rsidR="00EA7FCA" w:rsidRPr="00056D26" w:rsidRDefault="00EA7FCA" w:rsidP="00D4024D">
      <w:pPr>
        <w:spacing w:line="276" w:lineRule="auto"/>
        <w:ind w:firstLine="720"/>
        <w:rPr>
          <w:rFonts w:ascii="Arial" w:hAnsi="Arial" w:cs="Arial"/>
          <w:sz w:val="24"/>
          <w:szCs w:val="24"/>
        </w:rPr>
      </w:pPr>
      <w:r w:rsidRPr="00056D26">
        <w:rPr>
          <w:rFonts w:ascii="Arial" w:hAnsi="Arial" w:cs="Arial"/>
          <w:sz w:val="24"/>
          <w:szCs w:val="24"/>
        </w:rPr>
        <w:t>Self-deployed resources will not be reimbursed.</w:t>
      </w:r>
    </w:p>
    <w:p w:rsidR="00EA7FCA" w:rsidRPr="00056D26" w:rsidRDefault="00EA7FCA" w:rsidP="00D4024D">
      <w:pPr>
        <w:spacing w:line="276" w:lineRule="auto"/>
        <w:rPr>
          <w:rFonts w:ascii="Arial" w:hAnsi="Arial" w:cs="Arial"/>
          <w:sz w:val="24"/>
          <w:szCs w:val="24"/>
        </w:rPr>
      </w:pPr>
    </w:p>
    <w:p w:rsidR="00FD370E" w:rsidRPr="00056D26" w:rsidRDefault="00FD370E" w:rsidP="00D4024D">
      <w:pPr>
        <w:tabs>
          <w:tab w:val="left" w:pos="720"/>
        </w:tabs>
        <w:spacing w:line="276" w:lineRule="auto"/>
        <w:ind w:left="720" w:hanging="720"/>
        <w:rPr>
          <w:rFonts w:ascii="Arial" w:hAnsi="Arial" w:cs="Arial"/>
          <w:b/>
          <w:bCs/>
          <w:sz w:val="24"/>
          <w:szCs w:val="24"/>
        </w:rPr>
      </w:pPr>
      <w:r w:rsidRPr="00056D26">
        <w:rPr>
          <w:rFonts w:ascii="Arial" w:hAnsi="Arial" w:cs="Arial"/>
          <w:b/>
          <w:bCs/>
          <w:sz w:val="24"/>
          <w:szCs w:val="24"/>
        </w:rPr>
        <w:t>11.</w:t>
      </w:r>
      <w:r w:rsidRPr="00056D26">
        <w:rPr>
          <w:rFonts w:ascii="Arial" w:hAnsi="Arial" w:cs="Arial"/>
          <w:b/>
          <w:bCs/>
          <w:sz w:val="24"/>
          <w:szCs w:val="24"/>
        </w:rPr>
        <w:tab/>
        <w:t>Personnel Compensation and Insurance.</w:t>
      </w:r>
    </w:p>
    <w:p w:rsidR="00FD370E" w:rsidRPr="00056D26" w:rsidRDefault="00FD370E" w:rsidP="00D4024D">
      <w:pPr>
        <w:spacing w:line="276" w:lineRule="auto"/>
        <w:rPr>
          <w:rFonts w:ascii="Arial" w:hAnsi="Arial" w:cs="Arial"/>
          <w:sz w:val="24"/>
          <w:szCs w:val="24"/>
        </w:rPr>
      </w:pPr>
      <w:r w:rsidRPr="00056D26">
        <w:rPr>
          <w:rFonts w:ascii="Arial" w:hAnsi="Arial" w:cs="Arial"/>
          <w:b/>
          <w:bCs/>
          <w:sz w:val="24"/>
          <w:szCs w:val="24"/>
        </w:rPr>
        <w:tab/>
      </w:r>
      <w:r w:rsidRPr="00056D26">
        <w:rPr>
          <w:rFonts w:ascii="Arial" w:hAnsi="Arial" w:cs="Arial"/>
          <w:sz w:val="24"/>
          <w:szCs w:val="24"/>
        </w:rPr>
        <w:t xml:space="preserve">The Requesting Party and the </w:t>
      </w:r>
      <w:r w:rsidRPr="00056D26">
        <w:rPr>
          <w:rFonts w:ascii="Arial" w:hAnsi="Arial" w:cs="Arial"/>
          <w:iCs/>
          <w:sz w:val="24"/>
          <w:szCs w:val="24"/>
        </w:rPr>
        <w:t>Providing</w:t>
      </w:r>
      <w:r w:rsidRPr="00056D26">
        <w:rPr>
          <w:rFonts w:ascii="Arial" w:hAnsi="Arial" w:cs="Arial"/>
          <w:sz w:val="24"/>
          <w:szCs w:val="24"/>
        </w:rPr>
        <w:t xml:space="preserve"> Party shall be responsible for all compensation and insurance coverage of their respective employees and equipment.</w:t>
      </w:r>
    </w:p>
    <w:p w:rsidR="008F3B2E" w:rsidRDefault="008F3B2E" w:rsidP="00D4024D">
      <w:pPr>
        <w:spacing w:line="276" w:lineRule="auto"/>
        <w:rPr>
          <w:rFonts w:ascii="Arial" w:hAnsi="Arial" w:cs="Arial"/>
          <w:b/>
          <w:bCs/>
          <w:sz w:val="24"/>
          <w:szCs w:val="24"/>
        </w:rPr>
      </w:pPr>
    </w:p>
    <w:p w:rsidR="00FD370E" w:rsidRPr="00056D26" w:rsidRDefault="00FD370E" w:rsidP="00D4024D">
      <w:pPr>
        <w:spacing w:line="276" w:lineRule="auto"/>
        <w:rPr>
          <w:rFonts w:ascii="Arial" w:hAnsi="Arial" w:cs="Arial"/>
          <w:sz w:val="24"/>
          <w:szCs w:val="24"/>
        </w:rPr>
      </w:pPr>
      <w:r w:rsidRPr="00056D26">
        <w:rPr>
          <w:rFonts w:ascii="Arial" w:hAnsi="Arial" w:cs="Arial"/>
          <w:b/>
          <w:bCs/>
          <w:sz w:val="24"/>
          <w:szCs w:val="24"/>
        </w:rPr>
        <w:t>12.</w:t>
      </w:r>
      <w:r w:rsidRPr="00056D26">
        <w:rPr>
          <w:rFonts w:ascii="Arial" w:hAnsi="Arial" w:cs="Arial"/>
          <w:b/>
          <w:bCs/>
          <w:sz w:val="24"/>
          <w:szCs w:val="24"/>
        </w:rPr>
        <w:tab/>
        <w:t>Immunity.</w:t>
      </w:r>
      <w:r w:rsidRPr="00056D26">
        <w:rPr>
          <w:rFonts w:ascii="Arial" w:hAnsi="Arial" w:cs="Arial"/>
          <w:sz w:val="24"/>
          <w:szCs w:val="24"/>
        </w:rPr>
        <w:t xml:space="preserve"> </w:t>
      </w:r>
    </w:p>
    <w:p w:rsidR="00FD370E" w:rsidRPr="00056D26" w:rsidRDefault="00FD370E" w:rsidP="00D4024D">
      <w:pPr>
        <w:spacing w:line="276" w:lineRule="auto"/>
        <w:rPr>
          <w:rFonts w:ascii="Arial" w:hAnsi="Arial" w:cs="Arial"/>
          <w:sz w:val="24"/>
          <w:szCs w:val="24"/>
        </w:rPr>
      </w:pPr>
      <w:r w:rsidRPr="00056D26">
        <w:rPr>
          <w:rFonts w:ascii="Arial" w:hAnsi="Arial" w:cs="Arial"/>
          <w:sz w:val="24"/>
          <w:szCs w:val="24"/>
        </w:rPr>
        <w:tab/>
        <w:t>The parties shall have such immunity as provided by applicable state, federal or tribal law.</w:t>
      </w:r>
    </w:p>
    <w:p w:rsidR="00FD370E" w:rsidRPr="00056D26" w:rsidRDefault="00FD370E" w:rsidP="00D4024D">
      <w:pPr>
        <w:spacing w:line="276" w:lineRule="auto"/>
        <w:rPr>
          <w:rFonts w:ascii="Arial" w:hAnsi="Arial" w:cs="Arial"/>
          <w:sz w:val="24"/>
          <w:szCs w:val="24"/>
        </w:rPr>
      </w:pPr>
    </w:p>
    <w:p w:rsidR="00FD370E" w:rsidRPr="00D4024D" w:rsidRDefault="00FD370E" w:rsidP="00D4024D">
      <w:pPr>
        <w:tabs>
          <w:tab w:val="left" w:pos="720"/>
        </w:tabs>
        <w:spacing w:line="276" w:lineRule="auto"/>
        <w:ind w:left="720" w:hanging="720"/>
        <w:rPr>
          <w:rFonts w:ascii="Arial" w:hAnsi="Arial" w:cs="Arial"/>
          <w:b/>
          <w:bCs/>
          <w:sz w:val="24"/>
          <w:szCs w:val="24"/>
        </w:rPr>
      </w:pPr>
      <w:r w:rsidRPr="00056D26">
        <w:rPr>
          <w:rFonts w:ascii="Arial" w:hAnsi="Arial" w:cs="Arial"/>
          <w:b/>
          <w:bCs/>
          <w:sz w:val="24"/>
          <w:szCs w:val="24"/>
        </w:rPr>
        <w:t>13.</w:t>
      </w:r>
      <w:r w:rsidRPr="00056D26">
        <w:rPr>
          <w:rFonts w:ascii="Arial" w:hAnsi="Arial" w:cs="Arial"/>
          <w:b/>
          <w:bCs/>
          <w:sz w:val="24"/>
          <w:szCs w:val="24"/>
        </w:rPr>
        <w:tab/>
        <w:t>Indemnification.</w:t>
      </w:r>
    </w:p>
    <w:p w:rsidR="00EB50BF" w:rsidRPr="00C92F09" w:rsidRDefault="00CA4056" w:rsidP="00D4024D">
      <w:pPr>
        <w:pStyle w:val="Footer"/>
        <w:tabs>
          <w:tab w:val="clear" w:pos="4320"/>
          <w:tab w:val="clear" w:pos="8640"/>
        </w:tabs>
        <w:spacing w:line="276" w:lineRule="auto"/>
        <w:jc w:val="both"/>
        <w:rPr>
          <w:szCs w:val="22"/>
        </w:rPr>
      </w:pPr>
      <w:r>
        <w:rPr>
          <w:szCs w:val="22"/>
        </w:rPr>
        <w:tab/>
      </w:r>
      <w:r w:rsidR="00EB50BF" w:rsidRPr="004358ED">
        <w:rPr>
          <w:szCs w:val="22"/>
        </w:rPr>
        <w:t>Each party (as "</w:t>
      </w:r>
      <w:r w:rsidR="00EB50BF">
        <w:rPr>
          <w:szCs w:val="22"/>
        </w:rPr>
        <w:t>Indemnitor") agrees to</w:t>
      </w:r>
      <w:r w:rsidR="00EB50BF" w:rsidRPr="004358ED">
        <w:rPr>
          <w:szCs w:val="22"/>
        </w:rPr>
        <w:t xml:space="preserve"> defend,</w:t>
      </w:r>
      <w:r w:rsidR="00EB50BF">
        <w:rPr>
          <w:szCs w:val="22"/>
        </w:rPr>
        <w:t xml:space="preserve"> indemnify,</w:t>
      </w:r>
      <w:r w:rsidR="00EB50BF" w:rsidRPr="004358ED">
        <w:rPr>
          <w:szCs w:val="22"/>
        </w:rPr>
        <w:t xml:space="preserve"> and hold harmless the other party (as "Indemnitee") from and against any and </w:t>
      </w:r>
      <w:r w:rsidR="00EB50BF" w:rsidRPr="00C92F09">
        <w:rPr>
          <w:szCs w:val="22"/>
        </w:rPr>
        <w:t>all claims, losses, liability, costs, or expenses (including reasonable attorney's fees) (hereinafter collectively referred to as "Claims") arising out of bodily injury of any person (including death) or property damage, but only to the extent that such Claims which result in  vicarious/derivative liability to the Indemnitee are caused by the act, omission, negligence, misconduct, or other fault of the Indemnitor, its officers, officials, agents, employees, or volunteers.</w:t>
      </w:r>
      <w:r w:rsidR="00B22491" w:rsidRPr="00C92F09">
        <w:rPr>
          <w:szCs w:val="22"/>
        </w:rPr>
        <w:t xml:space="preserve">  </w:t>
      </w:r>
      <w:r w:rsidR="00B22491" w:rsidRPr="00C92F09">
        <w:t xml:space="preserve">This compact is between Governmental entities. Should a signatory to this agreement use a contractor for any purpose, said contractor would be required to abide by ADOA Risk Management insurance requirements which are attached as </w:t>
      </w:r>
      <w:r w:rsidR="00B3169F" w:rsidRPr="00C92F09">
        <w:t>Appendix C.</w:t>
      </w:r>
    </w:p>
    <w:p w:rsidR="00B22491" w:rsidRPr="00C92F09" w:rsidRDefault="00B22491" w:rsidP="00D4024D">
      <w:pPr>
        <w:pStyle w:val="Footer"/>
        <w:tabs>
          <w:tab w:val="clear" w:pos="4320"/>
          <w:tab w:val="clear" w:pos="8640"/>
        </w:tabs>
        <w:spacing w:line="276" w:lineRule="auto"/>
        <w:jc w:val="both"/>
        <w:rPr>
          <w:szCs w:val="22"/>
        </w:rPr>
      </w:pPr>
    </w:p>
    <w:p w:rsidR="00EB50BF" w:rsidRDefault="00EB50BF" w:rsidP="00D4024D">
      <w:pPr>
        <w:pStyle w:val="Footer"/>
        <w:tabs>
          <w:tab w:val="clear" w:pos="4320"/>
          <w:tab w:val="clear" w:pos="8640"/>
        </w:tabs>
        <w:spacing w:line="276" w:lineRule="auto"/>
        <w:jc w:val="both"/>
        <w:rPr>
          <w:szCs w:val="22"/>
        </w:rPr>
      </w:pPr>
    </w:p>
    <w:p w:rsidR="00FD370E" w:rsidRPr="00CA4056" w:rsidRDefault="00FD370E" w:rsidP="00D4024D">
      <w:pPr>
        <w:tabs>
          <w:tab w:val="left" w:pos="720"/>
        </w:tabs>
        <w:spacing w:line="276" w:lineRule="auto"/>
        <w:ind w:left="720" w:hanging="720"/>
        <w:rPr>
          <w:rFonts w:ascii="Arial" w:hAnsi="Arial" w:cs="Arial"/>
          <w:b/>
          <w:bCs/>
          <w:sz w:val="24"/>
          <w:szCs w:val="24"/>
        </w:rPr>
      </w:pPr>
    </w:p>
    <w:p w:rsidR="00FD370E" w:rsidRPr="00CA4056" w:rsidRDefault="00FD370E" w:rsidP="00D4024D">
      <w:pPr>
        <w:tabs>
          <w:tab w:val="left" w:pos="720"/>
        </w:tabs>
        <w:spacing w:line="276" w:lineRule="auto"/>
        <w:ind w:left="720" w:hanging="720"/>
        <w:rPr>
          <w:rFonts w:ascii="Arial" w:hAnsi="Arial" w:cs="Arial"/>
          <w:b/>
          <w:bCs/>
          <w:sz w:val="24"/>
          <w:szCs w:val="24"/>
        </w:rPr>
      </w:pPr>
      <w:r w:rsidRPr="00CA4056">
        <w:rPr>
          <w:rFonts w:ascii="Arial" w:hAnsi="Arial" w:cs="Arial"/>
          <w:b/>
          <w:bCs/>
          <w:sz w:val="24"/>
          <w:szCs w:val="24"/>
        </w:rPr>
        <w:t>14.</w:t>
      </w:r>
      <w:r w:rsidRPr="00CA4056">
        <w:rPr>
          <w:rFonts w:ascii="Arial" w:hAnsi="Arial" w:cs="Arial"/>
          <w:sz w:val="24"/>
          <w:szCs w:val="24"/>
        </w:rPr>
        <w:tab/>
      </w:r>
      <w:r w:rsidRPr="00CA4056">
        <w:rPr>
          <w:rFonts w:ascii="Arial" w:hAnsi="Arial" w:cs="Arial"/>
          <w:b/>
          <w:bCs/>
          <w:sz w:val="24"/>
          <w:szCs w:val="24"/>
        </w:rPr>
        <w:t>Term.</w:t>
      </w:r>
    </w:p>
    <w:p w:rsidR="00FD370E" w:rsidRPr="00056D26" w:rsidRDefault="00FD370E" w:rsidP="00D4024D">
      <w:pPr>
        <w:spacing w:line="276" w:lineRule="auto"/>
        <w:rPr>
          <w:rFonts w:ascii="Arial" w:hAnsi="Arial" w:cs="Arial"/>
          <w:sz w:val="24"/>
          <w:szCs w:val="24"/>
        </w:rPr>
      </w:pPr>
      <w:r w:rsidRPr="00CA4056">
        <w:rPr>
          <w:rFonts w:ascii="Arial" w:hAnsi="Arial" w:cs="Arial"/>
          <w:b/>
          <w:bCs/>
          <w:sz w:val="24"/>
          <w:szCs w:val="24"/>
        </w:rPr>
        <w:tab/>
      </w:r>
      <w:r w:rsidRPr="00CA4056">
        <w:rPr>
          <w:rFonts w:ascii="Arial" w:hAnsi="Arial" w:cs="Arial"/>
          <w:sz w:val="24"/>
          <w:szCs w:val="24"/>
        </w:rPr>
        <w:t>This Compact shall be effective on the date it is recorded with the Secretary of State. Except as otherwise provided in this Compact, this Compact shall terminate ten years after the</w:t>
      </w:r>
      <w:r w:rsidRPr="00056D26">
        <w:rPr>
          <w:rFonts w:ascii="Arial" w:hAnsi="Arial" w:cs="Arial"/>
          <w:sz w:val="24"/>
          <w:szCs w:val="24"/>
        </w:rPr>
        <w:t xml:space="preserve"> effective date.  This Compact, upon mutual consent of the parties may be extended for a period of time not to exceed 10 years.  Any modification or time extension of this Compact shall be by formal written amendment and executed by the parties hereto.</w:t>
      </w:r>
    </w:p>
    <w:p w:rsidR="00FD370E" w:rsidRPr="00056D26" w:rsidRDefault="00FD370E" w:rsidP="00D4024D">
      <w:pPr>
        <w:spacing w:line="276" w:lineRule="auto"/>
        <w:rPr>
          <w:rFonts w:ascii="Arial" w:hAnsi="Arial" w:cs="Arial"/>
          <w:sz w:val="24"/>
          <w:szCs w:val="24"/>
        </w:rPr>
      </w:pPr>
    </w:p>
    <w:p w:rsidR="00FD370E" w:rsidRPr="00056D26" w:rsidRDefault="00FD370E" w:rsidP="00D4024D">
      <w:pPr>
        <w:tabs>
          <w:tab w:val="left" w:pos="720"/>
        </w:tabs>
        <w:spacing w:line="276" w:lineRule="auto"/>
        <w:ind w:left="720" w:hanging="720"/>
        <w:rPr>
          <w:rFonts w:ascii="Arial" w:hAnsi="Arial" w:cs="Arial"/>
          <w:b/>
          <w:bCs/>
          <w:sz w:val="24"/>
          <w:szCs w:val="24"/>
        </w:rPr>
      </w:pPr>
      <w:r w:rsidRPr="00056D26">
        <w:rPr>
          <w:rFonts w:ascii="Arial" w:hAnsi="Arial" w:cs="Arial"/>
          <w:b/>
          <w:bCs/>
          <w:sz w:val="24"/>
          <w:szCs w:val="24"/>
        </w:rPr>
        <w:t>15.</w:t>
      </w:r>
      <w:r w:rsidRPr="00056D26">
        <w:rPr>
          <w:rFonts w:ascii="Arial" w:hAnsi="Arial" w:cs="Arial"/>
          <w:b/>
          <w:bCs/>
          <w:sz w:val="24"/>
          <w:szCs w:val="24"/>
        </w:rPr>
        <w:tab/>
        <w:t>ADA.</w:t>
      </w:r>
    </w:p>
    <w:p w:rsidR="00FD370E" w:rsidRPr="00056D26" w:rsidRDefault="00FD370E" w:rsidP="00D4024D">
      <w:pPr>
        <w:spacing w:line="276" w:lineRule="auto"/>
        <w:rPr>
          <w:rFonts w:ascii="Arial" w:hAnsi="Arial" w:cs="Arial"/>
          <w:sz w:val="24"/>
          <w:szCs w:val="24"/>
        </w:rPr>
      </w:pPr>
      <w:r w:rsidRPr="00056D26">
        <w:rPr>
          <w:rFonts w:ascii="Arial" w:hAnsi="Arial" w:cs="Arial"/>
          <w:b/>
          <w:bCs/>
          <w:sz w:val="24"/>
          <w:szCs w:val="24"/>
        </w:rPr>
        <w:tab/>
      </w:r>
      <w:r w:rsidRPr="00056D26">
        <w:rPr>
          <w:rFonts w:ascii="Arial" w:hAnsi="Arial" w:cs="Arial"/>
          <w:sz w:val="24"/>
          <w:szCs w:val="24"/>
        </w:rPr>
        <w:t>Each party shall comply with applicable provisions of the Americans with Disabilities Act (Public Law 101-336, 42 United States Code. 12101-12213) and all applicable federal regulations under the Act, including 28 Code of Federal Regulation Parts 35 and 36.</w:t>
      </w:r>
    </w:p>
    <w:p w:rsidR="00FD370E" w:rsidRPr="00056D26" w:rsidRDefault="00FD370E" w:rsidP="00D4024D">
      <w:pPr>
        <w:spacing w:line="276" w:lineRule="auto"/>
        <w:rPr>
          <w:rFonts w:ascii="Arial" w:hAnsi="Arial" w:cs="Arial"/>
          <w:sz w:val="24"/>
          <w:szCs w:val="24"/>
        </w:rPr>
      </w:pPr>
    </w:p>
    <w:p w:rsidR="00FD370E" w:rsidRPr="00056D26" w:rsidRDefault="00FD370E" w:rsidP="00D4024D">
      <w:pPr>
        <w:tabs>
          <w:tab w:val="left" w:pos="720"/>
        </w:tabs>
        <w:spacing w:line="276" w:lineRule="auto"/>
        <w:ind w:left="720" w:hanging="720"/>
        <w:rPr>
          <w:rFonts w:ascii="Arial" w:hAnsi="Arial" w:cs="Arial"/>
          <w:b/>
          <w:bCs/>
          <w:sz w:val="24"/>
          <w:szCs w:val="24"/>
        </w:rPr>
      </w:pPr>
      <w:r w:rsidRPr="00056D26">
        <w:rPr>
          <w:rFonts w:ascii="Arial" w:hAnsi="Arial" w:cs="Arial"/>
          <w:b/>
          <w:bCs/>
          <w:sz w:val="24"/>
          <w:szCs w:val="24"/>
        </w:rPr>
        <w:t>16.</w:t>
      </w:r>
      <w:r w:rsidRPr="00056D26">
        <w:rPr>
          <w:rFonts w:ascii="Arial" w:hAnsi="Arial" w:cs="Arial"/>
          <w:b/>
          <w:bCs/>
          <w:sz w:val="24"/>
          <w:szCs w:val="24"/>
        </w:rPr>
        <w:tab/>
        <w:t>Non-Discrimination.</w:t>
      </w:r>
    </w:p>
    <w:p w:rsidR="002B5533" w:rsidRPr="00FA0269" w:rsidRDefault="002B5533" w:rsidP="00D4024D">
      <w:pPr>
        <w:widowControl/>
        <w:autoSpaceDE/>
        <w:autoSpaceDN/>
        <w:spacing w:before="120" w:after="120" w:line="276" w:lineRule="auto"/>
        <w:ind w:firstLine="720"/>
        <w:rPr>
          <w:rFonts w:ascii="Arial" w:hAnsi="Arial"/>
          <w:sz w:val="24"/>
        </w:rPr>
      </w:pPr>
      <w:r>
        <w:rPr>
          <w:rFonts w:ascii="Arial" w:hAnsi="Arial"/>
          <w:sz w:val="24"/>
        </w:rPr>
        <w:t xml:space="preserve">To the extent of the law the Parties shall comply with Executive Order 2009-9, which mandates that all persons, regardless of race, color, religion, sex, age, or national origin not mentioned in Order shall have equal access to employment opportunities, and all other applicable state and Federal employment laws, rules, and regulations, including the Americans with Disabilities Act.  Parties shall take affirmative action to ensure that applicants for employment and employees are not discriminated against due to race, creed, color, religion, </w:t>
      </w:r>
      <w:r w:rsidRPr="002B5533">
        <w:rPr>
          <w:rFonts w:ascii="Arial" w:hAnsi="Arial"/>
          <w:sz w:val="24"/>
        </w:rPr>
        <w:t>sex, national origin or disability.</w:t>
      </w:r>
    </w:p>
    <w:p w:rsidR="008F3B2E" w:rsidRPr="00FA0269" w:rsidRDefault="008F3B2E" w:rsidP="00D4024D">
      <w:pPr>
        <w:tabs>
          <w:tab w:val="left" w:pos="720"/>
        </w:tabs>
        <w:spacing w:line="276" w:lineRule="auto"/>
        <w:ind w:left="720" w:hanging="720"/>
        <w:rPr>
          <w:rFonts w:ascii="Arial" w:hAnsi="Arial" w:cs="Arial"/>
          <w:b/>
          <w:bCs/>
          <w:sz w:val="24"/>
          <w:szCs w:val="24"/>
        </w:rPr>
      </w:pPr>
    </w:p>
    <w:p w:rsidR="00FD370E" w:rsidRPr="00056D26" w:rsidRDefault="00FD370E" w:rsidP="00D4024D">
      <w:pPr>
        <w:tabs>
          <w:tab w:val="left" w:pos="720"/>
        </w:tabs>
        <w:spacing w:line="276" w:lineRule="auto"/>
        <w:ind w:left="720" w:hanging="720"/>
        <w:rPr>
          <w:rFonts w:ascii="Arial" w:hAnsi="Arial" w:cs="Arial"/>
          <w:sz w:val="24"/>
          <w:szCs w:val="24"/>
        </w:rPr>
      </w:pPr>
      <w:r w:rsidRPr="00056D26">
        <w:rPr>
          <w:rFonts w:ascii="Arial" w:hAnsi="Arial" w:cs="Arial"/>
          <w:b/>
          <w:bCs/>
          <w:sz w:val="24"/>
          <w:szCs w:val="24"/>
        </w:rPr>
        <w:t>17.</w:t>
      </w:r>
      <w:r w:rsidRPr="00056D26">
        <w:rPr>
          <w:rFonts w:ascii="Arial" w:hAnsi="Arial" w:cs="Arial"/>
          <w:b/>
          <w:bCs/>
          <w:sz w:val="24"/>
          <w:szCs w:val="24"/>
        </w:rPr>
        <w:tab/>
        <w:t>Compliance with Laws</w:t>
      </w:r>
      <w:r w:rsidRPr="00056D26">
        <w:rPr>
          <w:rFonts w:ascii="Arial" w:hAnsi="Arial" w:cs="Arial"/>
          <w:sz w:val="24"/>
          <w:szCs w:val="24"/>
        </w:rPr>
        <w:t>.</w:t>
      </w:r>
    </w:p>
    <w:p w:rsidR="00FD370E" w:rsidRPr="00056D26" w:rsidRDefault="00FD370E" w:rsidP="00D4024D">
      <w:pPr>
        <w:spacing w:line="276" w:lineRule="auto"/>
        <w:rPr>
          <w:rFonts w:ascii="Arial" w:hAnsi="Arial" w:cs="Arial"/>
          <w:sz w:val="24"/>
          <w:szCs w:val="24"/>
        </w:rPr>
      </w:pPr>
      <w:r w:rsidRPr="00056D26">
        <w:rPr>
          <w:rFonts w:ascii="Arial" w:hAnsi="Arial" w:cs="Arial"/>
          <w:sz w:val="24"/>
          <w:szCs w:val="24"/>
        </w:rPr>
        <w:tab/>
        <w:t>Each party shall comply with all federal, tribal, state and local laws, rules, regulations, standards and Executive Orders, as applicable, without limitation to those designated within this Compact. Any changes in the governing laws, rules and regulations during the terms of this Compact shall apply but do not require an amendment.</w:t>
      </w:r>
    </w:p>
    <w:p w:rsidR="00FD370E" w:rsidRPr="00056D26" w:rsidRDefault="00FD370E" w:rsidP="00D4024D">
      <w:pPr>
        <w:spacing w:line="276" w:lineRule="auto"/>
        <w:rPr>
          <w:rFonts w:ascii="Arial" w:hAnsi="Arial" w:cs="Arial"/>
          <w:b/>
          <w:bCs/>
          <w:sz w:val="24"/>
          <w:szCs w:val="24"/>
        </w:rPr>
      </w:pPr>
    </w:p>
    <w:p w:rsidR="00FD370E" w:rsidRPr="00056D26" w:rsidRDefault="00FD370E" w:rsidP="00D4024D">
      <w:pPr>
        <w:tabs>
          <w:tab w:val="left" w:pos="720"/>
        </w:tabs>
        <w:spacing w:line="276" w:lineRule="auto"/>
        <w:ind w:left="720" w:hanging="720"/>
        <w:rPr>
          <w:rFonts w:ascii="Arial" w:hAnsi="Arial" w:cs="Arial"/>
          <w:b/>
          <w:bCs/>
          <w:sz w:val="24"/>
          <w:szCs w:val="24"/>
        </w:rPr>
      </w:pPr>
      <w:r w:rsidRPr="00056D26">
        <w:rPr>
          <w:rFonts w:ascii="Arial" w:hAnsi="Arial" w:cs="Arial"/>
          <w:b/>
          <w:bCs/>
          <w:sz w:val="24"/>
          <w:szCs w:val="24"/>
        </w:rPr>
        <w:t>18.</w:t>
      </w:r>
      <w:r w:rsidRPr="00056D26">
        <w:rPr>
          <w:rFonts w:ascii="Arial" w:hAnsi="Arial" w:cs="Arial"/>
          <w:b/>
          <w:bCs/>
          <w:sz w:val="24"/>
          <w:szCs w:val="24"/>
        </w:rPr>
        <w:tab/>
        <w:t>Worker’s Compensation.</w:t>
      </w:r>
    </w:p>
    <w:p w:rsidR="00EB50BF" w:rsidRPr="00EB50BF" w:rsidRDefault="00FD370E" w:rsidP="00D4024D">
      <w:pPr>
        <w:tabs>
          <w:tab w:val="left" w:pos="720"/>
        </w:tabs>
        <w:spacing w:line="276" w:lineRule="auto"/>
        <w:ind w:left="720" w:hanging="720"/>
        <w:rPr>
          <w:rFonts w:ascii="Arial" w:hAnsi="Arial" w:cs="Arial"/>
          <w:sz w:val="24"/>
          <w:szCs w:val="24"/>
        </w:rPr>
      </w:pPr>
      <w:r w:rsidRPr="00056D26">
        <w:rPr>
          <w:rFonts w:ascii="Arial" w:hAnsi="Arial" w:cs="Arial"/>
          <w:sz w:val="24"/>
          <w:szCs w:val="24"/>
        </w:rPr>
        <w:tab/>
      </w:r>
    </w:p>
    <w:p w:rsidR="00FD370E" w:rsidRPr="00EB50BF" w:rsidRDefault="00EB50BF" w:rsidP="00D4024D">
      <w:pPr>
        <w:spacing w:line="276" w:lineRule="auto"/>
        <w:ind w:firstLine="720"/>
        <w:rPr>
          <w:rFonts w:ascii="Arial" w:hAnsi="Arial" w:cs="Arial"/>
          <w:sz w:val="24"/>
          <w:szCs w:val="24"/>
        </w:rPr>
      </w:pPr>
      <w:r w:rsidRPr="00EB50BF">
        <w:rPr>
          <w:rFonts w:ascii="Arial" w:hAnsi="Arial" w:cs="Arial"/>
          <w:sz w:val="24"/>
          <w:szCs w:val="24"/>
        </w:rPr>
        <w:t>Each Party herein shall comply with the provisions of A.R.S §23-1022(E) by posting the public notice required. As provided for in A.R.S. §23-1022(D), an employee of a public agency who works under the jurisdiction or control of or within the jurisdictional boundaries of another public agency pursuant to a specific intergovernmental agreement or contract entered into between the public agencies is deemed to be an employee of both public agencies. However, the primary employer is solely liable for the payment of Workers” Compensation benefits. As such, each Party shall maintain Workers’ Compensation insurance coverage on all of its own employees providing services pursuant to this agreement.</w:t>
      </w:r>
    </w:p>
    <w:p w:rsidR="00FD370E" w:rsidRPr="00056D26" w:rsidRDefault="00FD370E" w:rsidP="00D4024D">
      <w:pPr>
        <w:spacing w:line="276" w:lineRule="auto"/>
        <w:rPr>
          <w:rFonts w:ascii="Arial" w:hAnsi="Arial" w:cs="Arial"/>
          <w:sz w:val="24"/>
          <w:szCs w:val="24"/>
        </w:rPr>
      </w:pPr>
    </w:p>
    <w:p w:rsidR="00FD370E" w:rsidRPr="00A230DD" w:rsidRDefault="00FD370E" w:rsidP="00D4024D">
      <w:pPr>
        <w:tabs>
          <w:tab w:val="left" w:pos="720"/>
        </w:tabs>
        <w:spacing w:line="276" w:lineRule="auto"/>
        <w:ind w:left="720" w:hanging="720"/>
        <w:rPr>
          <w:rFonts w:ascii="Arial" w:hAnsi="Arial" w:cs="Arial"/>
          <w:b/>
          <w:bCs/>
          <w:sz w:val="24"/>
          <w:szCs w:val="24"/>
        </w:rPr>
      </w:pPr>
      <w:r w:rsidRPr="00056D26">
        <w:rPr>
          <w:rFonts w:ascii="Arial" w:hAnsi="Arial" w:cs="Arial"/>
          <w:b/>
          <w:bCs/>
          <w:sz w:val="24"/>
          <w:szCs w:val="24"/>
        </w:rPr>
        <w:t>19.</w:t>
      </w:r>
      <w:r w:rsidRPr="00056D26">
        <w:rPr>
          <w:rFonts w:ascii="Arial" w:hAnsi="Arial" w:cs="Arial"/>
          <w:b/>
          <w:bCs/>
          <w:sz w:val="24"/>
          <w:szCs w:val="24"/>
        </w:rPr>
        <w:tab/>
      </w:r>
      <w:r w:rsidRPr="00A230DD">
        <w:rPr>
          <w:rFonts w:ascii="Arial" w:hAnsi="Arial" w:cs="Arial"/>
          <w:b/>
          <w:bCs/>
          <w:sz w:val="24"/>
          <w:szCs w:val="24"/>
        </w:rPr>
        <w:t>Insurance.</w:t>
      </w:r>
    </w:p>
    <w:p w:rsidR="00FD370E" w:rsidRDefault="00A230DD" w:rsidP="00A230DD">
      <w:pPr>
        <w:spacing w:line="276" w:lineRule="auto"/>
        <w:ind w:firstLine="720"/>
        <w:rPr>
          <w:rFonts w:ascii="Arial" w:hAnsi="Arial" w:cs="Arial"/>
          <w:sz w:val="24"/>
          <w:szCs w:val="24"/>
        </w:rPr>
      </w:pPr>
      <w:r w:rsidRPr="00A230DD">
        <w:rPr>
          <w:rFonts w:ascii="Arial" w:hAnsi="Arial" w:cs="Arial"/>
          <w:sz w:val="24"/>
          <w:szCs w:val="24"/>
        </w:rPr>
        <w:t>Each Party shall bear the risk of its own actions, as it does with all its operations, and shall determine for itself an appropriate level of insurance coverage and maintain such coverage. Nothing in this Agreement shall be construed as a waiver of any limitation on liability that may apply to a Party.</w:t>
      </w:r>
      <w:r w:rsidR="00355710">
        <w:rPr>
          <w:rFonts w:ascii="Arial" w:hAnsi="Arial" w:cs="Arial"/>
          <w:sz w:val="24"/>
          <w:szCs w:val="24"/>
        </w:rPr>
        <w:t xml:space="preserve">  </w:t>
      </w:r>
    </w:p>
    <w:p w:rsidR="00A230DD" w:rsidRPr="00A230DD" w:rsidRDefault="00A230DD" w:rsidP="00A230DD">
      <w:pPr>
        <w:spacing w:line="276" w:lineRule="auto"/>
        <w:rPr>
          <w:rFonts w:ascii="Arial" w:hAnsi="Arial" w:cs="Arial"/>
          <w:color w:val="FFFFFF" w:themeColor="background1"/>
          <w:sz w:val="24"/>
          <w:szCs w:val="24"/>
        </w:rPr>
      </w:pPr>
    </w:p>
    <w:p w:rsidR="00FD370E" w:rsidRPr="00056D26" w:rsidRDefault="00FD370E" w:rsidP="00D4024D">
      <w:pPr>
        <w:tabs>
          <w:tab w:val="left" w:pos="720"/>
        </w:tabs>
        <w:spacing w:line="276" w:lineRule="auto"/>
        <w:ind w:left="720" w:hanging="720"/>
        <w:rPr>
          <w:rFonts w:ascii="Arial" w:hAnsi="Arial" w:cs="Arial"/>
          <w:sz w:val="24"/>
          <w:szCs w:val="24"/>
        </w:rPr>
      </w:pPr>
      <w:r w:rsidRPr="00056D26">
        <w:rPr>
          <w:rFonts w:ascii="Arial" w:hAnsi="Arial" w:cs="Arial"/>
          <w:b/>
          <w:bCs/>
          <w:sz w:val="24"/>
          <w:szCs w:val="24"/>
        </w:rPr>
        <w:t>20.</w:t>
      </w:r>
      <w:r w:rsidRPr="00056D26">
        <w:rPr>
          <w:rFonts w:ascii="Arial" w:hAnsi="Arial" w:cs="Arial"/>
          <w:b/>
          <w:bCs/>
          <w:sz w:val="24"/>
          <w:szCs w:val="24"/>
        </w:rPr>
        <w:tab/>
        <w:t>Non-appropriation.</w:t>
      </w:r>
    </w:p>
    <w:p w:rsidR="00C616E7" w:rsidRPr="00056D26" w:rsidRDefault="00C616E7" w:rsidP="00D4024D">
      <w:pPr>
        <w:widowControl/>
        <w:autoSpaceDE/>
        <w:autoSpaceDN/>
        <w:spacing w:before="120" w:after="120" w:line="276" w:lineRule="auto"/>
        <w:ind w:firstLine="720"/>
        <w:rPr>
          <w:rFonts w:ascii="Arial" w:hAnsi="Arial"/>
          <w:sz w:val="24"/>
        </w:rPr>
      </w:pPr>
      <w:r w:rsidRPr="003C32E6">
        <w:rPr>
          <w:rFonts w:ascii="Arial" w:hAnsi="Arial"/>
          <w:sz w:val="24"/>
        </w:rPr>
        <w:t>Every payment obligation of the Parties under this Agreement is conditioned upon the availability of funds appropriated and allocated for the payment of such obligation. If funds are not appropriated, allocated</w:t>
      </w:r>
      <w:r w:rsidRPr="00056D26">
        <w:rPr>
          <w:rFonts w:ascii="Arial" w:hAnsi="Arial"/>
          <w:sz w:val="24"/>
        </w:rPr>
        <w:t xml:space="preserve"> and available or if the appropriation is changed by the legislature resulting in funds no longer being available for the continuance of this Agreement, this Agreement may be terminated by the Parties at the end of the period for which funds are available.  No liability shall accrue to the Party in the event this provision is exercised, and neither Party shall be obligated or liable for any future payments or for any damages as a result of termination under this paragraph.</w:t>
      </w:r>
    </w:p>
    <w:p w:rsidR="00FD370E" w:rsidRPr="00056D26" w:rsidRDefault="00FD370E" w:rsidP="00D4024D">
      <w:pPr>
        <w:pStyle w:val="BodyText2"/>
        <w:spacing w:line="276" w:lineRule="auto"/>
      </w:pPr>
    </w:p>
    <w:p w:rsidR="00FD370E" w:rsidRPr="00056D26" w:rsidRDefault="00FD370E" w:rsidP="00D4024D">
      <w:pPr>
        <w:spacing w:line="276" w:lineRule="auto"/>
        <w:rPr>
          <w:rFonts w:ascii="Arial" w:hAnsi="Arial" w:cs="Arial"/>
          <w:b/>
          <w:bCs/>
          <w:sz w:val="24"/>
          <w:szCs w:val="24"/>
        </w:rPr>
      </w:pPr>
    </w:p>
    <w:p w:rsidR="00FD370E" w:rsidRPr="00056D26" w:rsidRDefault="00FD370E" w:rsidP="00D4024D">
      <w:pPr>
        <w:tabs>
          <w:tab w:val="left" w:pos="720"/>
        </w:tabs>
        <w:spacing w:line="276" w:lineRule="auto"/>
        <w:ind w:left="720" w:hanging="720"/>
        <w:rPr>
          <w:rFonts w:ascii="Arial" w:hAnsi="Arial" w:cs="Arial"/>
          <w:b/>
          <w:bCs/>
          <w:sz w:val="24"/>
          <w:szCs w:val="24"/>
        </w:rPr>
      </w:pPr>
      <w:r w:rsidRPr="00056D26">
        <w:rPr>
          <w:rFonts w:ascii="Arial" w:hAnsi="Arial" w:cs="Arial"/>
          <w:b/>
          <w:bCs/>
          <w:sz w:val="24"/>
          <w:szCs w:val="24"/>
        </w:rPr>
        <w:t>21.</w:t>
      </w:r>
      <w:r w:rsidRPr="00056D26">
        <w:rPr>
          <w:rFonts w:ascii="Arial" w:hAnsi="Arial" w:cs="Arial"/>
          <w:b/>
          <w:bCs/>
          <w:sz w:val="24"/>
          <w:szCs w:val="24"/>
        </w:rPr>
        <w:tab/>
        <w:t>No Third Party Beneficiaries.</w:t>
      </w:r>
    </w:p>
    <w:p w:rsidR="00FD370E" w:rsidRPr="00056D26" w:rsidRDefault="00FD370E" w:rsidP="00D4024D">
      <w:pPr>
        <w:tabs>
          <w:tab w:val="left" w:pos="720"/>
        </w:tabs>
        <w:spacing w:line="276" w:lineRule="auto"/>
        <w:ind w:left="720" w:hanging="720"/>
        <w:rPr>
          <w:rFonts w:ascii="Arial" w:hAnsi="Arial" w:cs="Arial"/>
          <w:sz w:val="24"/>
          <w:szCs w:val="24"/>
        </w:rPr>
      </w:pPr>
      <w:r w:rsidRPr="00056D26">
        <w:rPr>
          <w:rFonts w:ascii="Arial" w:hAnsi="Arial" w:cs="Arial"/>
          <w:sz w:val="24"/>
          <w:szCs w:val="24"/>
        </w:rPr>
        <w:tab/>
        <w:t>Nothing in the provisions of this Compact is intended to create duties or</w:t>
      </w:r>
    </w:p>
    <w:p w:rsidR="00FD370E" w:rsidRPr="00056D26" w:rsidRDefault="00FD370E" w:rsidP="00D4024D">
      <w:pPr>
        <w:spacing w:line="276" w:lineRule="auto"/>
        <w:rPr>
          <w:rFonts w:ascii="Arial" w:hAnsi="Arial" w:cs="Arial"/>
          <w:sz w:val="24"/>
          <w:szCs w:val="24"/>
        </w:rPr>
      </w:pPr>
      <w:r w:rsidRPr="00056D26">
        <w:rPr>
          <w:rFonts w:ascii="Arial" w:hAnsi="Arial" w:cs="Arial"/>
          <w:sz w:val="24"/>
          <w:szCs w:val="24"/>
        </w:rPr>
        <w:t>obligations to or rights in third parties not parties to this Compact or affect the legal liability of any party to the Compact by imposing any standard of care different from the standard of care imposed by law.</w:t>
      </w:r>
    </w:p>
    <w:p w:rsidR="008F3B2E" w:rsidRDefault="008F3B2E" w:rsidP="00D4024D">
      <w:pPr>
        <w:tabs>
          <w:tab w:val="left" w:pos="720"/>
        </w:tabs>
        <w:spacing w:line="276" w:lineRule="auto"/>
        <w:ind w:left="720" w:hanging="720"/>
        <w:rPr>
          <w:rFonts w:ascii="Arial" w:hAnsi="Arial" w:cs="Arial"/>
          <w:b/>
          <w:bCs/>
          <w:sz w:val="24"/>
          <w:szCs w:val="24"/>
        </w:rPr>
      </w:pPr>
    </w:p>
    <w:p w:rsidR="00FD370E" w:rsidRPr="00056D26" w:rsidRDefault="000F4E00" w:rsidP="00D4024D">
      <w:pPr>
        <w:tabs>
          <w:tab w:val="left" w:pos="720"/>
        </w:tabs>
        <w:spacing w:line="276" w:lineRule="auto"/>
        <w:ind w:left="720" w:hanging="720"/>
        <w:rPr>
          <w:rFonts w:ascii="Arial" w:hAnsi="Arial" w:cs="Arial"/>
          <w:b/>
          <w:bCs/>
          <w:sz w:val="24"/>
          <w:szCs w:val="24"/>
        </w:rPr>
      </w:pPr>
      <w:r>
        <w:rPr>
          <w:rFonts w:ascii="Arial" w:hAnsi="Arial" w:cs="Arial"/>
          <w:b/>
          <w:bCs/>
          <w:sz w:val="24"/>
          <w:szCs w:val="24"/>
        </w:rPr>
        <w:t>22.</w:t>
      </w:r>
      <w:r>
        <w:rPr>
          <w:rFonts w:ascii="Arial" w:hAnsi="Arial" w:cs="Arial"/>
          <w:b/>
          <w:bCs/>
          <w:sz w:val="24"/>
          <w:szCs w:val="24"/>
        </w:rPr>
        <w:tab/>
        <w:t>Entire Compact</w:t>
      </w:r>
      <w:r w:rsidR="00FD370E" w:rsidRPr="00056D26">
        <w:rPr>
          <w:rFonts w:ascii="Arial" w:hAnsi="Arial" w:cs="Arial"/>
          <w:b/>
          <w:bCs/>
          <w:sz w:val="24"/>
          <w:szCs w:val="24"/>
        </w:rPr>
        <w:t>.</w:t>
      </w:r>
    </w:p>
    <w:p w:rsidR="00FD370E" w:rsidRPr="00056D26" w:rsidRDefault="00FD370E" w:rsidP="00D4024D">
      <w:pPr>
        <w:spacing w:line="276" w:lineRule="auto"/>
        <w:rPr>
          <w:rFonts w:ascii="Arial" w:hAnsi="Arial" w:cs="Arial"/>
          <w:sz w:val="24"/>
          <w:szCs w:val="24"/>
        </w:rPr>
      </w:pPr>
      <w:r w:rsidRPr="00056D26">
        <w:rPr>
          <w:rFonts w:ascii="Arial" w:hAnsi="Arial" w:cs="Arial"/>
          <w:b/>
          <w:bCs/>
          <w:sz w:val="24"/>
          <w:szCs w:val="24"/>
        </w:rPr>
        <w:tab/>
      </w:r>
      <w:r w:rsidRPr="00056D26">
        <w:rPr>
          <w:rFonts w:ascii="Arial" w:hAnsi="Arial" w:cs="Arial"/>
          <w:sz w:val="24"/>
          <w:szCs w:val="24"/>
        </w:rPr>
        <w:t>This document constitutes the entire Compact between the parties pertaining to the subject matter hereof.  This Compact shall not be modified, amended, altered or extended except through a written amendment signed by the parties and recorded with the Arizona Secretary of State or Tribal government as appropriate.</w:t>
      </w:r>
    </w:p>
    <w:p w:rsidR="00FD370E" w:rsidRPr="00056D26" w:rsidRDefault="00FD370E" w:rsidP="00D4024D">
      <w:pPr>
        <w:spacing w:line="276" w:lineRule="auto"/>
        <w:rPr>
          <w:rFonts w:ascii="Arial" w:hAnsi="Arial" w:cs="Arial"/>
          <w:b/>
          <w:bCs/>
          <w:sz w:val="24"/>
          <w:szCs w:val="24"/>
        </w:rPr>
      </w:pPr>
    </w:p>
    <w:p w:rsidR="00FD370E" w:rsidRPr="00056D26" w:rsidRDefault="00FD370E" w:rsidP="00D4024D">
      <w:pPr>
        <w:spacing w:line="276" w:lineRule="auto"/>
        <w:rPr>
          <w:rFonts w:ascii="Arial" w:hAnsi="Arial" w:cs="Arial"/>
          <w:sz w:val="24"/>
          <w:szCs w:val="24"/>
        </w:rPr>
      </w:pPr>
      <w:r w:rsidRPr="00056D26">
        <w:rPr>
          <w:rFonts w:ascii="Arial" w:hAnsi="Arial" w:cs="Arial"/>
          <w:b/>
          <w:bCs/>
          <w:sz w:val="24"/>
          <w:szCs w:val="24"/>
        </w:rPr>
        <w:t>23.</w:t>
      </w:r>
      <w:r w:rsidRPr="00056D26">
        <w:rPr>
          <w:rFonts w:ascii="Arial" w:hAnsi="Arial" w:cs="Arial"/>
          <w:b/>
          <w:bCs/>
          <w:sz w:val="24"/>
          <w:szCs w:val="24"/>
        </w:rPr>
        <w:tab/>
        <w:t>Jurisdiction.</w:t>
      </w:r>
    </w:p>
    <w:p w:rsidR="00FD370E" w:rsidRPr="00056D26" w:rsidRDefault="00FD370E" w:rsidP="00D4024D">
      <w:pPr>
        <w:spacing w:line="276" w:lineRule="auto"/>
        <w:rPr>
          <w:rFonts w:ascii="Arial" w:hAnsi="Arial" w:cs="Arial"/>
          <w:sz w:val="24"/>
          <w:szCs w:val="24"/>
        </w:rPr>
      </w:pPr>
      <w:r w:rsidRPr="00056D26">
        <w:rPr>
          <w:rFonts w:ascii="Arial" w:hAnsi="Arial" w:cs="Arial"/>
          <w:sz w:val="24"/>
          <w:szCs w:val="24"/>
        </w:rPr>
        <w:tab/>
        <w:t>Nothing in this Compact shall be construed as otherwise limiting or extending the legal jurisdiction of any party.   Nothing in this Compact is intended to confer any rights or remedies to any person or entity that is not a party.</w:t>
      </w:r>
    </w:p>
    <w:p w:rsidR="00FD370E" w:rsidRPr="00056D26" w:rsidRDefault="00FD370E" w:rsidP="00D4024D">
      <w:pPr>
        <w:spacing w:line="276" w:lineRule="auto"/>
        <w:rPr>
          <w:rFonts w:ascii="Arial" w:hAnsi="Arial" w:cs="Arial"/>
          <w:b/>
          <w:bCs/>
          <w:sz w:val="24"/>
          <w:szCs w:val="24"/>
        </w:rPr>
      </w:pPr>
    </w:p>
    <w:p w:rsidR="00FD370E" w:rsidRPr="00056D26" w:rsidRDefault="00FD370E" w:rsidP="00D4024D">
      <w:pPr>
        <w:tabs>
          <w:tab w:val="left" w:pos="720"/>
        </w:tabs>
        <w:spacing w:line="276" w:lineRule="auto"/>
        <w:ind w:left="720" w:hanging="720"/>
        <w:rPr>
          <w:rFonts w:ascii="Arial" w:hAnsi="Arial" w:cs="Arial"/>
          <w:b/>
          <w:bCs/>
          <w:sz w:val="24"/>
          <w:szCs w:val="24"/>
        </w:rPr>
      </w:pPr>
      <w:r w:rsidRPr="00056D26">
        <w:rPr>
          <w:rFonts w:ascii="Arial" w:hAnsi="Arial" w:cs="Arial"/>
          <w:b/>
          <w:bCs/>
          <w:sz w:val="24"/>
          <w:szCs w:val="24"/>
        </w:rPr>
        <w:t>24.</w:t>
      </w:r>
      <w:r w:rsidRPr="00056D26">
        <w:rPr>
          <w:rFonts w:ascii="Arial" w:hAnsi="Arial" w:cs="Arial"/>
          <w:b/>
          <w:bCs/>
          <w:sz w:val="24"/>
          <w:szCs w:val="24"/>
        </w:rPr>
        <w:tab/>
        <w:t>Conflict of Interest.</w:t>
      </w:r>
    </w:p>
    <w:p w:rsidR="002B5533" w:rsidRPr="00056D26" w:rsidRDefault="002B5533" w:rsidP="00DB4DB4">
      <w:pPr>
        <w:widowControl/>
        <w:autoSpaceDE/>
        <w:autoSpaceDN/>
        <w:spacing w:before="120" w:after="120" w:line="276" w:lineRule="auto"/>
        <w:ind w:firstLine="720"/>
        <w:rPr>
          <w:rFonts w:ascii="Arial" w:hAnsi="Arial"/>
          <w:sz w:val="24"/>
        </w:rPr>
      </w:pPr>
      <w:r w:rsidRPr="00056D26">
        <w:rPr>
          <w:rFonts w:ascii="Arial" w:hAnsi="Arial"/>
          <w:sz w:val="24"/>
        </w:rPr>
        <w:t>The requirements of A.R.S. § 38-511 apply to this Agreement.  The Parties may cancel this Agreement, without penalty or further obligation, if any person significantly involved in initiating, negotiating, securing, drafting or creating this Agreement on behalf of the Party is, at any time while this Agreement or any extension is in effect, an employee, agent or consultant of Party with respect to the subject matter of this Agreement.</w:t>
      </w:r>
    </w:p>
    <w:p w:rsidR="00FD370E" w:rsidRPr="00056D26" w:rsidRDefault="00FD370E" w:rsidP="00D4024D">
      <w:pPr>
        <w:spacing w:line="276" w:lineRule="auto"/>
        <w:rPr>
          <w:rFonts w:ascii="Arial" w:hAnsi="Arial" w:cs="Arial"/>
          <w:b/>
          <w:bCs/>
          <w:sz w:val="24"/>
          <w:szCs w:val="24"/>
        </w:rPr>
      </w:pPr>
    </w:p>
    <w:p w:rsidR="00FD370E" w:rsidRPr="00056D26" w:rsidRDefault="00FD370E" w:rsidP="00D4024D">
      <w:pPr>
        <w:tabs>
          <w:tab w:val="left" w:pos="720"/>
        </w:tabs>
        <w:spacing w:line="276" w:lineRule="auto"/>
        <w:ind w:left="720" w:hanging="720"/>
        <w:rPr>
          <w:rFonts w:ascii="Arial" w:hAnsi="Arial" w:cs="Arial"/>
          <w:sz w:val="24"/>
          <w:szCs w:val="24"/>
        </w:rPr>
      </w:pPr>
      <w:r w:rsidRPr="00056D26">
        <w:rPr>
          <w:rFonts w:ascii="Arial" w:hAnsi="Arial" w:cs="Arial"/>
          <w:b/>
          <w:bCs/>
          <w:sz w:val="24"/>
          <w:szCs w:val="24"/>
        </w:rPr>
        <w:t>25.</w:t>
      </w:r>
      <w:r w:rsidRPr="00056D26">
        <w:rPr>
          <w:rFonts w:ascii="Arial" w:hAnsi="Arial" w:cs="Arial"/>
          <w:b/>
          <w:bCs/>
          <w:sz w:val="24"/>
          <w:szCs w:val="24"/>
        </w:rPr>
        <w:tab/>
        <w:t>Supervision and Control.</w:t>
      </w:r>
    </w:p>
    <w:p w:rsidR="00FD370E" w:rsidRPr="00056D26" w:rsidRDefault="00FD370E" w:rsidP="00D4024D">
      <w:pPr>
        <w:spacing w:line="276" w:lineRule="auto"/>
        <w:rPr>
          <w:rFonts w:ascii="Arial" w:hAnsi="Arial" w:cs="Arial"/>
          <w:sz w:val="24"/>
          <w:szCs w:val="24"/>
        </w:rPr>
      </w:pPr>
      <w:r w:rsidRPr="00056D26">
        <w:rPr>
          <w:rFonts w:ascii="Arial" w:hAnsi="Arial" w:cs="Arial"/>
          <w:sz w:val="24"/>
          <w:szCs w:val="24"/>
        </w:rPr>
        <w:tab/>
        <w:t xml:space="preserve">Management of an emergency shall remain with the jurisdiction in which the emergency occurred.  Supervision and control of </w:t>
      </w:r>
      <w:r w:rsidRPr="00056D26">
        <w:rPr>
          <w:rFonts w:ascii="Arial" w:hAnsi="Arial" w:cs="Arial"/>
          <w:iCs/>
          <w:sz w:val="24"/>
          <w:szCs w:val="24"/>
        </w:rPr>
        <w:t>Providing Parties’ personnel and equipment shall be in accordance with National Incident Management System.</w:t>
      </w:r>
      <w:r w:rsidRPr="00056D26">
        <w:rPr>
          <w:rFonts w:ascii="Arial" w:hAnsi="Arial" w:cs="Arial"/>
          <w:sz w:val="24"/>
          <w:szCs w:val="24"/>
        </w:rPr>
        <w:t xml:space="preserve"> The Requesting Party will be responsible for providing supplies and services, such as food, shelter, gasoline and oil, for on-site use of equipment and for the personnel providing assistance.  All equipment and personnel used pursuant to this Compact shall be returned to the </w:t>
      </w:r>
      <w:r w:rsidRPr="00056D26">
        <w:rPr>
          <w:rFonts w:ascii="Arial" w:hAnsi="Arial" w:cs="Arial"/>
          <w:iCs/>
          <w:sz w:val="24"/>
          <w:szCs w:val="24"/>
        </w:rPr>
        <w:t>Providing</w:t>
      </w:r>
      <w:r w:rsidRPr="00056D26">
        <w:rPr>
          <w:rFonts w:ascii="Arial" w:hAnsi="Arial" w:cs="Arial"/>
          <w:sz w:val="24"/>
          <w:szCs w:val="24"/>
        </w:rPr>
        <w:t xml:space="preserve"> Party upon being released by the Requesting Party or on demand of the </w:t>
      </w:r>
      <w:r w:rsidRPr="00056D26">
        <w:rPr>
          <w:rFonts w:ascii="Arial" w:hAnsi="Arial" w:cs="Arial"/>
          <w:iCs/>
          <w:sz w:val="24"/>
          <w:szCs w:val="24"/>
        </w:rPr>
        <w:t>Providing</w:t>
      </w:r>
      <w:r w:rsidRPr="00056D26">
        <w:rPr>
          <w:rFonts w:ascii="Arial" w:hAnsi="Arial" w:cs="Arial"/>
          <w:sz w:val="24"/>
          <w:szCs w:val="24"/>
        </w:rPr>
        <w:t xml:space="preserve"> </w:t>
      </w:r>
      <w:r w:rsidRPr="00056D26">
        <w:rPr>
          <w:rFonts w:ascii="Arial" w:hAnsi="Arial" w:cs="Arial"/>
          <w:iCs/>
          <w:sz w:val="24"/>
          <w:szCs w:val="24"/>
        </w:rPr>
        <w:t>Party</w:t>
      </w:r>
      <w:r w:rsidRPr="00056D26">
        <w:rPr>
          <w:rFonts w:ascii="Arial" w:hAnsi="Arial" w:cs="Arial"/>
          <w:sz w:val="24"/>
          <w:szCs w:val="24"/>
        </w:rPr>
        <w:t xml:space="preserve"> for such return.</w:t>
      </w:r>
    </w:p>
    <w:p w:rsidR="00FD370E" w:rsidRDefault="00FD370E" w:rsidP="00D4024D">
      <w:pPr>
        <w:spacing w:line="276" w:lineRule="auto"/>
        <w:rPr>
          <w:rFonts w:ascii="Arial" w:hAnsi="Arial" w:cs="Arial"/>
          <w:b/>
          <w:bCs/>
          <w:sz w:val="24"/>
          <w:szCs w:val="24"/>
        </w:rPr>
      </w:pPr>
    </w:p>
    <w:p w:rsidR="004D1B3B" w:rsidRPr="00056D26" w:rsidRDefault="004D1B3B" w:rsidP="00D4024D">
      <w:pPr>
        <w:spacing w:line="276" w:lineRule="auto"/>
        <w:rPr>
          <w:rFonts w:ascii="Arial" w:hAnsi="Arial" w:cs="Arial"/>
          <w:b/>
          <w:bCs/>
          <w:sz w:val="24"/>
          <w:szCs w:val="24"/>
        </w:rPr>
      </w:pPr>
    </w:p>
    <w:p w:rsidR="00FD370E" w:rsidRPr="00056D26" w:rsidRDefault="00FD370E" w:rsidP="00D4024D">
      <w:pPr>
        <w:tabs>
          <w:tab w:val="left" w:pos="720"/>
        </w:tabs>
        <w:spacing w:line="276" w:lineRule="auto"/>
        <w:ind w:left="720" w:hanging="720"/>
        <w:rPr>
          <w:rFonts w:ascii="Arial" w:hAnsi="Arial" w:cs="Arial"/>
          <w:sz w:val="24"/>
          <w:szCs w:val="24"/>
        </w:rPr>
      </w:pPr>
      <w:r w:rsidRPr="00056D26">
        <w:rPr>
          <w:rFonts w:ascii="Arial" w:hAnsi="Arial" w:cs="Arial"/>
          <w:b/>
          <w:bCs/>
          <w:sz w:val="24"/>
          <w:szCs w:val="24"/>
        </w:rPr>
        <w:t>26.</w:t>
      </w:r>
      <w:r w:rsidRPr="00056D26">
        <w:rPr>
          <w:rFonts w:ascii="Arial" w:hAnsi="Arial" w:cs="Arial"/>
          <w:b/>
          <w:bCs/>
          <w:sz w:val="24"/>
          <w:szCs w:val="24"/>
        </w:rPr>
        <w:tab/>
        <w:t>Severability: Effect on Other Agreements.</w:t>
      </w:r>
    </w:p>
    <w:p w:rsidR="00FD370E" w:rsidRDefault="00FD370E" w:rsidP="00D4024D">
      <w:pPr>
        <w:pStyle w:val="BodyText2"/>
        <w:spacing w:line="276" w:lineRule="auto"/>
      </w:pPr>
      <w:r w:rsidRPr="00056D26">
        <w:tab/>
        <w:t>It is expressly understood that this Compact shall not supplant existing agreements between some of the parties, which do provide for the exchange or furnishing of certain types of services on a compensated basis.</w:t>
      </w:r>
    </w:p>
    <w:p w:rsidR="008F3B2E" w:rsidRPr="00056D26" w:rsidRDefault="008F3B2E" w:rsidP="00D4024D">
      <w:pPr>
        <w:pStyle w:val="BodyText2"/>
        <w:spacing w:line="276" w:lineRule="auto"/>
      </w:pPr>
    </w:p>
    <w:p w:rsidR="00FD370E" w:rsidRPr="00056D26" w:rsidRDefault="00FD370E" w:rsidP="00D4024D">
      <w:pPr>
        <w:tabs>
          <w:tab w:val="left" w:pos="720"/>
        </w:tabs>
        <w:spacing w:line="276" w:lineRule="auto"/>
        <w:ind w:left="720" w:hanging="720"/>
        <w:rPr>
          <w:rFonts w:ascii="Arial" w:hAnsi="Arial" w:cs="Arial"/>
          <w:b/>
          <w:bCs/>
          <w:sz w:val="24"/>
          <w:szCs w:val="24"/>
        </w:rPr>
      </w:pPr>
      <w:r w:rsidRPr="00056D26">
        <w:rPr>
          <w:rFonts w:ascii="Arial" w:hAnsi="Arial" w:cs="Arial"/>
          <w:b/>
          <w:bCs/>
          <w:sz w:val="24"/>
          <w:szCs w:val="24"/>
        </w:rPr>
        <w:t>27.</w:t>
      </w:r>
      <w:r w:rsidRPr="00056D26">
        <w:rPr>
          <w:rFonts w:ascii="Arial" w:hAnsi="Arial" w:cs="Arial"/>
          <w:b/>
          <w:bCs/>
          <w:sz w:val="24"/>
          <w:szCs w:val="24"/>
        </w:rPr>
        <w:tab/>
        <w:t>Severability.</w:t>
      </w:r>
    </w:p>
    <w:p w:rsidR="00FD370E" w:rsidRPr="00056D26" w:rsidRDefault="00FD370E" w:rsidP="00D4024D">
      <w:pPr>
        <w:spacing w:line="276" w:lineRule="auto"/>
        <w:rPr>
          <w:rFonts w:ascii="Arial" w:hAnsi="Arial" w:cs="Arial"/>
          <w:sz w:val="24"/>
          <w:szCs w:val="24"/>
        </w:rPr>
      </w:pPr>
      <w:r w:rsidRPr="00056D26">
        <w:rPr>
          <w:rFonts w:ascii="Arial" w:hAnsi="Arial" w:cs="Arial"/>
          <w:b/>
          <w:bCs/>
          <w:sz w:val="24"/>
          <w:szCs w:val="24"/>
        </w:rPr>
        <w:tab/>
      </w:r>
      <w:r w:rsidRPr="00056D26">
        <w:rPr>
          <w:rFonts w:ascii="Arial" w:hAnsi="Arial" w:cs="Arial"/>
          <w:sz w:val="24"/>
          <w:szCs w:val="24"/>
        </w:rPr>
        <w:t>If any provision of this Compact is held to be invalid or unenforceable, the remaining provisions shall continue to be valid and enforceable to the full extent permitted by law.</w:t>
      </w:r>
    </w:p>
    <w:p w:rsidR="00FD370E" w:rsidRPr="00056D26" w:rsidRDefault="00FD370E" w:rsidP="00D4024D">
      <w:pPr>
        <w:spacing w:line="276" w:lineRule="auto"/>
        <w:rPr>
          <w:rFonts w:ascii="Arial" w:hAnsi="Arial" w:cs="Arial"/>
          <w:b/>
          <w:bCs/>
          <w:sz w:val="24"/>
          <w:szCs w:val="24"/>
        </w:rPr>
      </w:pPr>
    </w:p>
    <w:p w:rsidR="00FD370E" w:rsidRPr="00056D26" w:rsidRDefault="00FD370E" w:rsidP="00D4024D">
      <w:pPr>
        <w:tabs>
          <w:tab w:val="left" w:pos="720"/>
        </w:tabs>
        <w:spacing w:line="276" w:lineRule="auto"/>
        <w:ind w:left="720" w:hanging="720"/>
        <w:rPr>
          <w:rFonts w:ascii="Arial" w:hAnsi="Arial" w:cs="Arial"/>
          <w:b/>
          <w:bCs/>
          <w:sz w:val="24"/>
          <w:szCs w:val="24"/>
        </w:rPr>
      </w:pPr>
      <w:r w:rsidRPr="00056D26">
        <w:rPr>
          <w:rFonts w:ascii="Arial" w:hAnsi="Arial" w:cs="Arial"/>
          <w:b/>
          <w:bCs/>
          <w:sz w:val="24"/>
          <w:szCs w:val="24"/>
        </w:rPr>
        <w:t>28.</w:t>
      </w:r>
      <w:r w:rsidRPr="00056D26">
        <w:rPr>
          <w:rFonts w:ascii="Arial" w:hAnsi="Arial" w:cs="Arial"/>
          <w:b/>
          <w:bCs/>
          <w:sz w:val="24"/>
          <w:szCs w:val="24"/>
        </w:rPr>
        <w:tab/>
        <w:t>Responsibility of the Department of Emergency and Military Affairs.</w:t>
      </w:r>
    </w:p>
    <w:p w:rsidR="00FD370E" w:rsidRPr="00056D26" w:rsidRDefault="00FD370E" w:rsidP="00D4024D">
      <w:pPr>
        <w:spacing w:line="276" w:lineRule="auto"/>
        <w:rPr>
          <w:rFonts w:ascii="Arial" w:hAnsi="Arial" w:cs="Arial"/>
          <w:sz w:val="24"/>
          <w:szCs w:val="24"/>
        </w:rPr>
      </w:pPr>
      <w:r w:rsidRPr="00056D26">
        <w:rPr>
          <w:rFonts w:ascii="Arial" w:hAnsi="Arial" w:cs="Arial"/>
          <w:sz w:val="24"/>
          <w:szCs w:val="24"/>
        </w:rPr>
        <w:tab/>
        <w:t>Nothing within this Compact limits or restricts the duties and obligations the State of Arizona may have to respond to the emergency of any party.</w:t>
      </w:r>
    </w:p>
    <w:p w:rsidR="00FD370E" w:rsidRPr="00056D26" w:rsidRDefault="00FD370E" w:rsidP="00D4024D">
      <w:pPr>
        <w:spacing w:line="276" w:lineRule="auto"/>
        <w:rPr>
          <w:rFonts w:ascii="Arial" w:hAnsi="Arial" w:cs="Arial"/>
          <w:b/>
          <w:bCs/>
          <w:sz w:val="24"/>
          <w:szCs w:val="24"/>
        </w:rPr>
      </w:pPr>
    </w:p>
    <w:p w:rsidR="00FD370E" w:rsidRPr="00056D26" w:rsidRDefault="00FD370E" w:rsidP="00D4024D">
      <w:pPr>
        <w:tabs>
          <w:tab w:val="left" w:pos="720"/>
        </w:tabs>
        <w:spacing w:line="276" w:lineRule="auto"/>
        <w:ind w:left="720" w:hanging="720"/>
        <w:rPr>
          <w:rFonts w:ascii="Arial" w:hAnsi="Arial" w:cs="Arial"/>
          <w:sz w:val="24"/>
          <w:szCs w:val="24"/>
        </w:rPr>
      </w:pPr>
      <w:r w:rsidRPr="00056D26">
        <w:rPr>
          <w:rFonts w:ascii="Arial" w:hAnsi="Arial" w:cs="Arial"/>
          <w:b/>
          <w:bCs/>
          <w:sz w:val="24"/>
          <w:szCs w:val="24"/>
        </w:rPr>
        <w:t>29.</w:t>
      </w:r>
      <w:r w:rsidRPr="00056D26">
        <w:rPr>
          <w:rFonts w:ascii="Arial" w:hAnsi="Arial" w:cs="Arial"/>
          <w:b/>
          <w:bCs/>
          <w:sz w:val="24"/>
          <w:szCs w:val="24"/>
        </w:rPr>
        <w:tab/>
        <w:t>Effective Date.</w:t>
      </w:r>
    </w:p>
    <w:p w:rsidR="00FD370E" w:rsidRPr="00056D26" w:rsidRDefault="00FD370E" w:rsidP="00D4024D">
      <w:pPr>
        <w:spacing w:line="276" w:lineRule="auto"/>
        <w:rPr>
          <w:rFonts w:ascii="Arial" w:hAnsi="Arial" w:cs="Arial"/>
          <w:sz w:val="24"/>
          <w:szCs w:val="24"/>
        </w:rPr>
      </w:pPr>
      <w:r w:rsidRPr="00056D26">
        <w:rPr>
          <w:rFonts w:ascii="Arial" w:hAnsi="Arial" w:cs="Arial"/>
          <w:sz w:val="24"/>
          <w:szCs w:val="24"/>
        </w:rPr>
        <w:tab/>
        <w:t xml:space="preserve">This Compact shall become effective as to each party when adopted by resolution and executed by the governing body of the jurisdiction, and shall remain operative and effective as between each and every party that has heretofore or hereafter executed this Compact, until participation in this Compact is terminated by the party.  The termination by one or more of the parties of its participation in this Compact shall not affect the operation of this Compact as between the other parties thereto.  The Director shall </w:t>
      </w:r>
      <w:r w:rsidR="001508C0">
        <w:rPr>
          <w:rFonts w:ascii="Arial" w:hAnsi="Arial" w:cs="Arial"/>
          <w:sz w:val="24"/>
          <w:szCs w:val="24"/>
        </w:rPr>
        <w:t>identify on their website</w:t>
      </w:r>
      <w:r w:rsidRPr="00056D26">
        <w:rPr>
          <w:rFonts w:ascii="Arial" w:hAnsi="Arial" w:cs="Arial"/>
          <w:sz w:val="24"/>
          <w:szCs w:val="24"/>
        </w:rPr>
        <w:t xml:space="preserve">, with updates as needed, all parties </w:t>
      </w:r>
      <w:r w:rsidR="001508C0">
        <w:rPr>
          <w:rFonts w:ascii="Arial" w:hAnsi="Arial" w:cs="Arial"/>
          <w:sz w:val="24"/>
          <w:szCs w:val="24"/>
        </w:rPr>
        <w:t xml:space="preserve">signatory </w:t>
      </w:r>
      <w:r w:rsidRPr="00056D26">
        <w:rPr>
          <w:rFonts w:ascii="Arial" w:hAnsi="Arial" w:cs="Arial"/>
          <w:sz w:val="24"/>
          <w:szCs w:val="24"/>
        </w:rPr>
        <w:t>to this Compact.</w:t>
      </w:r>
    </w:p>
    <w:p w:rsidR="00FD370E" w:rsidRPr="00056D26" w:rsidRDefault="00FD370E" w:rsidP="00D4024D">
      <w:pPr>
        <w:tabs>
          <w:tab w:val="left" w:pos="720"/>
        </w:tabs>
        <w:spacing w:line="276" w:lineRule="auto"/>
        <w:ind w:left="720" w:hanging="720"/>
        <w:rPr>
          <w:rFonts w:ascii="Arial" w:hAnsi="Arial" w:cs="Arial"/>
          <w:b/>
          <w:bCs/>
          <w:sz w:val="24"/>
          <w:szCs w:val="24"/>
        </w:rPr>
      </w:pPr>
    </w:p>
    <w:p w:rsidR="00FD370E" w:rsidRPr="00056D26" w:rsidRDefault="00FD370E" w:rsidP="00D4024D">
      <w:pPr>
        <w:tabs>
          <w:tab w:val="left" w:pos="720"/>
        </w:tabs>
        <w:spacing w:line="276" w:lineRule="auto"/>
        <w:ind w:left="720" w:hanging="720"/>
        <w:rPr>
          <w:rFonts w:ascii="Arial" w:hAnsi="Arial" w:cs="Arial"/>
          <w:b/>
          <w:bCs/>
          <w:sz w:val="24"/>
          <w:szCs w:val="24"/>
        </w:rPr>
      </w:pPr>
      <w:r w:rsidRPr="00056D26">
        <w:rPr>
          <w:rFonts w:ascii="Arial" w:hAnsi="Arial" w:cs="Arial"/>
          <w:b/>
          <w:bCs/>
          <w:sz w:val="24"/>
          <w:szCs w:val="24"/>
        </w:rPr>
        <w:t>30.</w:t>
      </w:r>
      <w:r w:rsidRPr="00056D26">
        <w:rPr>
          <w:rFonts w:ascii="Arial" w:hAnsi="Arial" w:cs="Arial"/>
          <w:b/>
          <w:bCs/>
          <w:sz w:val="24"/>
          <w:szCs w:val="24"/>
        </w:rPr>
        <w:tab/>
        <w:t>Execution Procedure.</w:t>
      </w:r>
    </w:p>
    <w:p w:rsidR="00FD370E" w:rsidRPr="00056D26" w:rsidRDefault="00FD370E" w:rsidP="00D4024D">
      <w:pPr>
        <w:spacing w:line="276" w:lineRule="auto"/>
        <w:rPr>
          <w:rFonts w:ascii="Arial" w:hAnsi="Arial" w:cs="Arial"/>
          <w:sz w:val="24"/>
          <w:szCs w:val="24"/>
        </w:rPr>
      </w:pPr>
      <w:r w:rsidRPr="00056D26">
        <w:rPr>
          <w:rFonts w:ascii="Arial" w:hAnsi="Arial" w:cs="Arial"/>
          <w:b/>
          <w:bCs/>
          <w:sz w:val="24"/>
          <w:szCs w:val="24"/>
        </w:rPr>
        <w:tab/>
      </w:r>
      <w:r w:rsidRPr="00056D26">
        <w:rPr>
          <w:rFonts w:ascii="Arial" w:hAnsi="Arial" w:cs="Arial"/>
          <w:sz w:val="24"/>
          <w:szCs w:val="24"/>
        </w:rPr>
        <w:t>Execution of this Compact shall be as follows:</w:t>
      </w:r>
    </w:p>
    <w:p w:rsidR="004B469B" w:rsidRPr="00DB4DB4" w:rsidRDefault="00FD370E" w:rsidP="00DB4DB4">
      <w:pPr>
        <w:spacing w:line="276" w:lineRule="auto"/>
        <w:rPr>
          <w:rFonts w:ascii="Arial" w:hAnsi="Arial" w:cs="Arial"/>
          <w:sz w:val="24"/>
          <w:szCs w:val="24"/>
        </w:rPr>
      </w:pPr>
      <w:r w:rsidRPr="00056D26">
        <w:rPr>
          <w:rFonts w:ascii="Arial" w:hAnsi="Arial" w:cs="Arial"/>
          <w:sz w:val="24"/>
          <w:szCs w:val="24"/>
        </w:rPr>
        <w:t>This Compact, which will be designated as “ARIZONA MUTUAL AID COMPACT,” shall be executed in counterparts by the governing body of each party.  Upon execution, the counterpart will be filed with the Secretary of State and the Tribal government as applicable and be provided to the Director.  This Compact will be effective between all parties who execute this Compact even if it is not executed by all eligible jurisdictions.</w:t>
      </w:r>
    </w:p>
    <w:p w:rsidR="004B469B" w:rsidRDefault="004B469B" w:rsidP="00D4024D">
      <w:pPr>
        <w:tabs>
          <w:tab w:val="left" w:pos="720"/>
        </w:tabs>
        <w:spacing w:line="276" w:lineRule="auto"/>
        <w:ind w:left="720" w:hanging="720"/>
        <w:rPr>
          <w:rFonts w:ascii="Arial" w:hAnsi="Arial" w:cs="Arial"/>
          <w:b/>
          <w:bCs/>
          <w:sz w:val="24"/>
          <w:szCs w:val="24"/>
        </w:rPr>
      </w:pPr>
    </w:p>
    <w:p w:rsidR="00FD370E" w:rsidRPr="00056D26" w:rsidRDefault="00FD370E" w:rsidP="00D4024D">
      <w:pPr>
        <w:tabs>
          <w:tab w:val="left" w:pos="720"/>
        </w:tabs>
        <w:spacing w:line="276" w:lineRule="auto"/>
        <w:ind w:left="720" w:hanging="720"/>
        <w:rPr>
          <w:rFonts w:ascii="Arial" w:hAnsi="Arial" w:cs="Arial"/>
          <w:b/>
          <w:bCs/>
          <w:sz w:val="24"/>
          <w:szCs w:val="24"/>
        </w:rPr>
      </w:pPr>
      <w:r w:rsidRPr="00056D26">
        <w:rPr>
          <w:rFonts w:ascii="Arial" w:hAnsi="Arial" w:cs="Arial"/>
          <w:b/>
          <w:bCs/>
          <w:sz w:val="24"/>
          <w:szCs w:val="24"/>
        </w:rPr>
        <w:t>31.</w:t>
      </w:r>
      <w:r w:rsidRPr="00056D26">
        <w:rPr>
          <w:rFonts w:ascii="Arial" w:hAnsi="Arial" w:cs="Arial"/>
          <w:b/>
          <w:bCs/>
          <w:sz w:val="24"/>
          <w:szCs w:val="24"/>
        </w:rPr>
        <w:tab/>
        <w:t>Termination.</w:t>
      </w:r>
    </w:p>
    <w:p w:rsidR="00FD370E" w:rsidRPr="00056D26" w:rsidRDefault="00FD370E" w:rsidP="00D4024D">
      <w:pPr>
        <w:spacing w:line="276" w:lineRule="auto"/>
        <w:rPr>
          <w:rFonts w:ascii="Arial" w:hAnsi="Arial" w:cs="Arial"/>
          <w:sz w:val="24"/>
          <w:szCs w:val="24"/>
        </w:rPr>
      </w:pPr>
      <w:r w:rsidRPr="00056D26">
        <w:rPr>
          <w:rFonts w:ascii="Arial" w:hAnsi="Arial" w:cs="Arial"/>
          <w:b/>
          <w:bCs/>
          <w:sz w:val="24"/>
          <w:szCs w:val="24"/>
        </w:rPr>
        <w:tab/>
      </w:r>
      <w:r w:rsidRPr="00056D26">
        <w:rPr>
          <w:rFonts w:ascii="Arial" w:hAnsi="Arial" w:cs="Arial"/>
          <w:sz w:val="24"/>
          <w:szCs w:val="24"/>
        </w:rPr>
        <w:t xml:space="preserve">Termination of participation in this Compact may be effected by any party as follows:  </w:t>
      </w:r>
    </w:p>
    <w:p w:rsidR="00FD370E" w:rsidRPr="00056D26" w:rsidRDefault="00FD370E" w:rsidP="00D4024D">
      <w:pPr>
        <w:spacing w:line="276" w:lineRule="auto"/>
        <w:ind w:firstLine="720"/>
        <w:rPr>
          <w:rFonts w:ascii="Arial" w:hAnsi="Arial" w:cs="Arial"/>
          <w:sz w:val="24"/>
          <w:szCs w:val="24"/>
        </w:rPr>
      </w:pPr>
    </w:p>
    <w:p w:rsidR="00FD370E" w:rsidRPr="00056D26" w:rsidRDefault="00FD370E" w:rsidP="00D4024D">
      <w:pPr>
        <w:spacing w:line="276" w:lineRule="auto"/>
        <w:ind w:firstLine="720"/>
        <w:rPr>
          <w:rFonts w:ascii="Arial" w:hAnsi="Arial" w:cs="Arial"/>
          <w:sz w:val="24"/>
          <w:szCs w:val="24"/>
        </w:rPr>
      </w:pPr>
      <w:r w:rsidRPr="00056D26">
        <w:rPr>
          <w:rFonts w:ascii="Arial" w:hAnsi="Arial" w:cs="Arial"/>
          <w:sz w:val="24"/>
          <w:szCs w:val="24"/>
        </w:rPr>
        <w:t>Notice of termination will be given to the Director 20 days prior to termination.</w:t>
      </w:r>
    </w:p>
    <w:p w:rsidR="00FD370E" w:rsidRPr="00056D26" w:rsidRDefault="00FD370E" w:rsidP="00DB4DB4">
      <w:pPr>
        <w:spacing w:line="276" w:lineRule="auto"/>
        <w:rPr>
          <w:rFonts w:ascii="Arial" w:hAnsi="Arial" w:cs="Arial"/>
          <w:sz w:val="24"/>
          <w:szCs w:val="24"/>
        </w:rPr>
      </w:pPr>
    </w:p>
    <w:p w:rsidR="00FD370E" w:rsidRPr="00056D26" w:rsidRDefault="00FD370E" w:rsidP="00D4024D">
      <w:pPr>
        <w:spacing w:line="276" w:lineRule="auto"/>
        <w:ind w:firstLine="720"/>
        <w:rPr>
          <w:rFonts w:ascii="Arial" w:hAnsi="Arial" w:cs="Arial"/>
          <w:sz w:val="24"/>
          <w:szCs w:val="24"/>
        </w:rPr>
      </w:pPr>
      <w:r w:rsidRPr="00056D26">
        <w:rPr>
          <w:rFonts w:ascii="Arial" w:hAnsi="Arial" w:cs="Arial"/>
          <w:sz w:val="24"/>
          <w:szCs w:val="24"/>
        </w:rPr>
        <w:t>A</w:t>
      </w:r>
      <w:r w:rsidR="008378A2">
        <w:rPr>
          <w:rFonts w:ascii="Arial" w:hAnsi="Arial" w:cs="Arial"/>
          <w:sz w:val="24"/>
          <w:szCs w:val="24"/>
        </w:rPr>
        <w:t xml:space="preserve">ny </w:t>
      </w:r>
      <w:r w:rsidRPr="00056D26">
        <w:rPr>
          <w:rFonts w:ascii="Arial" w:hAnsi="Arial" w:cs="Arial"/>
          <w:sz w:val="24"/>
          <w:szCs w:val="24"/>
        </w:rPr>
        <w:t xml:space="preserve">party </w:t>
      </w:r>
      <w:r w:rsidR="008378A2">
        <w:rPr>
          <w:rFonts w:ascii="Arial" w:hAnsi="Arial" w:cs="Arial"/>
          <w:sz w:val="24"/>
          <w:szCs w:val="24"/>
        </w:rPr>
        <w:t>may</w:t>
      </w:r>
      <w:r w:rsidR="001508C0">
        <w:rPr>
          <w:rFonts w:ascii="Arial" w:hAnsi="Arial" w:cs="Arial"/>
          <w:sz w:val="24"/>
          <w:szCs w:val="24"/>
        </w:rPr>
        <w:t>,</w:t>
      </w:r>
      <w:r w:rsidRPr="00056D26">
        <w:rPr>
          <w:rFonts w:ascii="Arial" w:hAnsi="Arial" w:cs="Arial"/>
          <w:sz w:val="24"/>
          <w:szCs w:val="24"/>
        </w:rPr>
        <w:t xml:space="preserve"> by resolution of its governing body</w:t>
      </w:r>
      <w:r w:rsidR="001508C0">
        <w:rPr>
          <w:rFonts w:ascii="Arial" w:hAnsi="Arial" w:cs="Arial"/>
          <w:sz w:val="24"/>
          <w:szCs w:val="24"/>
        </w:rPr>
        <w:t>,</w:t>
      </w:r>
      <w:r w:rsidRPr="00056D26">
        <w:rPr>
          <w:rFonts w:ascii="Arial" w:hAnsi="Arial" w:cs="Arial"/>
          <w:sz w:val="24"/>
          <w:szCs w:val="24"/>
        </w:rPr>
        <w:t xml:space="preserve"> terminate its participation in this Compact and file a certified copy of such resolution with the Secretary of State or the Tribal government, </w:t>
      </w:r>
      <w:r w:rsidR="001508C0">
        <w:rPr>
          <w:rFonts w:ascii="Arial" w:hAnsi="Arial" w:cs="Arial"/>
          <w:sz w:val="24"/>
          <w:szCs w:val="24"/>
        </w:rPr>
        <w:t>with</w:t>
      </w:r>
      <w:r w:rsidR="001508C0" w:rsidRPr="00056D26">
        <w:rPr>
          <w:rFonts w:ascii="Arial" w:hAnsi="Arial" w:cs="Arial"/>
          <w:sz w:val="24"/>
          <w:szCs w:val="24"/>
        </w:rPr>
        <w:t xml:space="preserve"> </w:t>
      </w:r>
      <w:r w:rsidRPr="00056D26">
        <w:rPr>
          <w:rFonts w:ascii="Arial" w:hAnsi="Arial" w:cs="Arial"/>
          <w:sz w:val="24"/>
          <w:szCs w:val="24"/>
        </w:rPr>
        <w:t xml:space="preserve">a copy </w:t>
      </w:r>
      <w:r w:rsidR="001508C0">
        <w:rPr>
          <w:rFonts w:ascii="Arial" w:hAnsi="Arial" w:cs="Arial"/>
          <w:sz w:val="24"/>
          <w:szCs w:val="24"/>
        </w:rPr>
        <w:t>to</w:t>
      </w:r>
      <w:r w:rsidR="001508C0" w:rsidRPr="00056D26">
        <w:rPr>
          <w:rFonts w:ascii="Arial" w:hAnsi="Arial" w:cs="Arial"/>
          <w:sz w:val="24"/>
          <w:szCs w:val="24"/>
        </w:rPr>
        <w:t xml:space="preserve"> </w:t>
      </w:r>
      <w:r w:rsidRPr="00056D26">
        <w:rPr>
          <w:rFonts w:ascii="Arial" w:hAnsi="Arial" w:cs="Arial"/>
          <w:sz w:val="24"/>
          <w:szCs w:val="24"/>
        </w:rPr>
        <w:t xml:space="preserve">be provided to the Director.  </w:t>
      </w:r>
    </w:p>
    <w:p w:rsidR="00FD370E" w:rsidRPr="00056D26" w:rsidRDefault="00FD370E" w:rsidP="00D4024D">
      <w:pPr>
        <w:spacing w:line="276" w:lineRule="auto"/>
        <w:rPr>
          <w:rFonts w:ascii="Arial" w:hAnsi="Arial" w:cs="Arial"/>
          <w:sz w:val="24"/>
          <w:szCs w:val="24"/>
        </w:rPr>
      </w:pPr>
    </w:p>
    <w:p w:rsidR="00FD370E" w:rsidRPr="00056D26" w:rsidRDefault="00FD370E" w:rsidP="00D4024D">
      <w:pPr>
        <w:spacing w:line="276" w:lineRule="auto"/>
        <w:rPr>
          <w:rFonts w:ascii="Arial" w:hAnsi="Arial" w:cs="Arial"/>
          <w:sz w:val="24"/>
          <w:szCs w:val="24"/>
        </w:rPr>
      </w:pPr>
      <w:r w:rsidRPr="00056D26">
        <w:rPr>
          <w:rFonts w:ascii="Arial" w:hAnsi="Arial" w:cs="Arial"/>
          <w:sz w:val="24"/>
          <w:szCs w:val="24"/>
        </w:rPr>
        <w:tab/>
        <w:t>The parties to this Compact understand and acknowledge that this Compact is subject to cancellation by any party pursuant to A.R.S. § 38-511 or applicable Tribal law.</w:t>
      </w:r>
    </w:p>
    <w:p w:rsidR="00FD370E" w:rsidRPr="00056D26" w:rsidRDefault="00FD370E" w:rsidP="00D4024D">
      <w:pPr>
        <w:spacing w:line="276" w:lineRule="auto"/>
        <w:rPr>
          <w:rFonts w:ascii="Arial" w:hAnsi="Arial" w:cs="Arial"/>
          <w:b/>
          <w:bCs/>
          <w:sz w:val="24"/>
          <w:szCs w:val="24"/>
        </w:rPr>
      </w:pPr>
    </w:p>
    <w:p w:rsidR="001A6C28" w:rsidRPr="00CC0287" w:rsidRDefault="00FD370E" w:rsidP="00D4024D">
      <w:pPr>
        <w:tabs>
          <w:tab w:val="left" w:pos="720"/>
        </w:tabs>
        <w:spacing w:line="276" w:lineRule="auto"/>
        <w:ind w:left="720" w:hanging="720"/>
        <w:rPr>
          <w:rFonts w:ascii="Arial" w:hAnsi="Arial" w:cs="Arial"/>
          <w:sz w:val="24"/>
          <w:szCs w:val="24"/>
        </w:rPr>
      </w:pPr>
      <w:r w:rsidRPr="00056D26">
        <w:rPr>
          <w:rFonts w:ascii="Arial" w:hAnsi="Arial" w:cs="Arial"/>
          <w:b/>
          <w:bCs/>
          <w:sz w:val="24"/>
          <w:szCs w:val="24"/>
        </w:rPr>
        <w:t>32.</w:t>
      </w:r>
      <w:r w:rsidRPr="00056D26">
        <w:rPr>
          <w:rFonts w:ascii="Arial" w:hAnsi="Arial" w:cs="Arial"/>
          <w:b/>
          <w:bCs/>
          <w:sz w:val="24"/>
          <w:szCs w:val="24"/>
        </w:rPr>
        <w:tab/>
      </w:r>
      <w:bookmarkStart w:id="1" w:name="OLE_LINK1"/>
      <w:r w:rsidRPr="00056D26">
        <w:rPr>
          <w:rFonts w:ascii="Arial" w:hAnsi="Arial" w:cs="Arial"/>
          <w:b/>
          <w:bCs/>
          <w:sz w:val="24"/>
          <w:szCs w:val="24"/>
        </w:rPr>
        <w:t>Dispute Resolution.</w:t>
      </w:r>
      <w:bookmarkEnd w:id="1"/>
    </w:p>
    <w:p w:rsidR="0039148D" w:rsidRPr="00056D26" w:rsidRDefault="0039148D" w:rsidP="00D4024D">
      <w:pPr>
        <w:widowControl/>
        <w:autoSpaceDE/>
        <w:autoSpaceDN/>
        <w:spacing w:before="120" w:after="120" w:line="276" w:lineRule="auto"/>
        <w:ind w:firstLine="720"/>
        <w:rPr>
          <w:rFonts w:ascii="Arial" w:hAnsi="Arial"/>
          <w:sz w:val="24"/>
        </w:rPr>
      </w:pPr>
      <w:r w:rsidRPr="00056D26">
        <w:rPr>
          <w:rFonts w:ascii="Arial" w:hAnsi="Arial"/>
          <w:sz w:val="24"/>
        </w:rPr>
        <w:t>The Parties to this Agreement agree to resolve all disputes arising out of or relating to this Agreement through arbitration, after exhausting applicable administrative review, to the extent required by A.R.S. § 12-1518 except as may be required by other applicable statutes.</w:t>
      </w:r>
    </w:p>
    <w:p w:rsidR="00C616E7" w:rsidRDefault="00C616E7" w:rsidP="00D402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outlineLvl w:val="0"/>
        <w:rPr>
          <w:rFonts w:ascii="Arial" w:hAnsi="Arial" w:cs="Arial"/>
          <w:sz w:val="24"/>
          <w:szCs w:val="24"/>
        </w:rPr>
      </w:pPr>
    </w:p>
    <w:p w:rsidR="00CC0287" w:rsidRDefault="0039148D" w:rsidP="00D402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outlineLvl w:val="0"/>
        <w:rPr>
          <w:rFonts w:ascii="Arial" w:hAnsi="Arial"/>
          <w:sz w:val="24"/>
        </w:rPr>
      </w:pPr>
      <w:r w:rsidRPr="00586CDD">
        <w:rPr>
          <w:rFonts w:ascii="Arial" w:hAnsi="Arial" w:cs="Arial"/>
          <w:b/>
          <w:sz w:val="24"/>
          <w:szCs w:val="24"/>
        </w:rPr>
        <w:t>33.</w:t>
      </w:r>
      <w:r w:rsidRPr="00E97511">
        <w:rPr>
          <w:rFonts w:ascii="Arial" w:hAnsi="Arial" w:cs="Arial"/>
          <w:b/>
          <w:sz w:val="24"/>
          <w:szCs w:val="24"/>
        </w:rPr>
        <w:t xml:space="preserve">     Record Retention</w:t>
      </w:r>
    </w:p>
    <w:p w:rsidR="001A6C28" w:rsidRDefault="0039148D" w:rsidP="00D4024D">
      <w:pPr>
        <w:widowControl/>
        <w:autoSpaceDE/>
        <w:autoSpaceDN/>
        <w:spacing w:before="120" w:after="120" w:line="276" w:lineRule="auto"/>
        <w:rPr>
          <w:rFonts w:ascii="Arial" w:hAnsi="Arial"/>
          <w:sz w:val="24"/>
        </w:rPr>
      </w:pPr>
      <w:r w:rsidRPr="00056D26">
        <w:rPr>
          <w:rFonts w:ascii="Arial" w:hAnsi="Arial"/>
          <w:sz w:val="24"/>
        </w:rPr>
        <w:t xml:space="preserve">Pursuant to A.R.S. §§ 35-214 and 35-215, the Parties shall retain all records relating to this Agreement for a period of five years after completion of the Agreement. All records shall be subject to inspection and audit by the State of Arizona at reasonable times.  </w:t>
      </w:r>
    </w:p>
    <w:p w:rsidR="00CC0287" w:rsidRDefault="00CC0287" w:rsidP="00D402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outlineLvl w:val="0"/>
        <w:rPr>
          <w:rFonts w:ascii="Arial" w:hAnsi="Arial" w:cs="Arial"/>
          <w:sz w:val="24"/>
          <w:szCs w:val="24"/>
        </w:rPr>
      </w:pPr>
    </w:p>
    <w:p w:rsidR="008F3B2E" w:rsidRDefault="008F3B2E" w:rsidP="00D4024D">
      <w:pPr>
        <w:widowControl/>
        <w:autoSpaceDE/>
        <w:autoSpaceDN/>
        <w:spacing w:after="200" w:line="276" w:lineRule="auto"/>
        <w:rPr>
          <w:rFonts w:ascii="Arial" w:hAnsi="Arial" w:cs="Arial"/>
          <w:sz w:val="24"/>
          <w:szCs w:val="24"/>
        </w:rPr>
      </w:pPr>
      <w:r>
        <w:rPr>
          <w:rFonts w:ascii="Arial" w:hAnsi="Arial" w:cs="Arial"/>
          <w:sz w:val="24"/>
          <w:szCs w:val="24"/>
        </w:rPr>
        <w:br w:type="page"/>
      </w:r>
    </w:p>
    <w:p w:rsidR="00AE4EAB" w:rsidRPr="00056D26" w:rsidRDefault="00AE4EAB" w:rsidP="00D4024D">
      <w:pPr>
        <w:spacing w:line="276" w:lineRule="auto"/>
        <w:rPr>
          <w:rFonts w:ascii="Arial" w:hAnsi="Arial"/>
          <w:sz w:val="24"/>
        </w:rPr>
      </w:pPr>
    </w:p>
    <w:p w:rsidR="00FD370E" w:rsidRPr="00056D26" w:rsidRDefault="00FD370E" w:rsidP="00FD37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ind w:left="90"/>
        <w:jc w:val="both"/>
        <w:outlineLvl w:val="0"/>
        <w:rPr>
          <w:rFonts w:ascii="Arial" w:hAnsi="Arial" w:cs="Arial"/>
          <w:b/>
          <w:bCs/>
          <w:sz w:val="24"/>
          <w:szCs w:val="24"/>
          <w:u w:val="single"/>
        </w:rPr>
      </w:pPr>
    </w:p>
    <w:p w:rsidR="00FD370E" w:rsidRPr="00056D26" w:rsidRDefault="00FD370E" w:rsidP="00FD37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ind w:left="90"/>
        <w:jc w:val="center"/>
        <w:outlineLvl w:val="0"/>
        <w:rPr>
          <w:rFonts w:ascii="Arial" w:hAnsi="Arial" w:cs="Arial"/>
          <w:b/>
          <w:bCs/>
          <w:sz w:val="24"/>
          <w:szCs w:val="32"/>
        </w:rPr>
      </w:pPr>
      <w:r w:rsidRPr="00056D26">
        <w:rPr>
          <w:rFonts w:ascii="Arial" w:hAnsi="Arial" w:cs="Arial"/>
          <w:b/>
          <w:bCs/>
          <w:sz w:val="24"/>
          <w:szCs w:val="32"/>
        </w:rPr>
        <w:t>ARIZONA MUTUAL AID COMPACT</w:t>
      </w:r>
    </w:p>
    <w:p w:rsidR="00FD370E" w:rsidRPr="00056D26" w:rsidRDefault="00FD370E" w:rsidP="00FD37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ind w:left="90"/>
        <w:jc w:val="center"/>
        <w:outlineLvl w:val="0"/>
        <w:rPr>
          <w:rFonts w:ascii="Arial" w:hAnsi="Arial" w:cs="Arial"/>
          <w:b/>
          <w:bCs/>
          <w:caps/>
          <w:sz w:val="24"/>
          <w:szCs w:val="32"/>
        </w:rPr>
      </w:pPr>
      <w:r w:rsidRPr="00056D26">
        <w:rPr>
          <w:rFonts w:ascii="Arial" w:hAnsi="Arial" w:cs="Arial"/>
          <w:b/>
          <w:bCs/>
          <w:caps/>
          <w:sz w:val="24"/>
          <w:szCs w:val="32"/>
        </w:rPr>
        <w:t>Signature Page</w:t>
      </w:r>
    </w:p>
    <w:p w:rsidR="00FD370E" w:rsidRPr="00056D26" w:rsidRDefault="00FD370E" w:rsidP="00FD37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ind w:left="90"/>
        <w:jc w:val="center"/>
        <w:outlineLvl w:val="0"/>
        <w:rPr>
          <w:rFonts w:ascii="Arial" w:hAnsi="Arial" w:cs="Arial"/>
          <w:b/>
          <w:bCs/>
          <w:sz w:val="24"/>
          <w:szCs w:val="32"/>
        </w:rPr>
      </w:pPr>
    </w:p>
    <w:p w:rsidR="00FD370E" w:rsidRPr="00056D26" w:rsidRDefault="00FD370E" w:rsidP="00FD37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ind w:left="90"/>
        <w:jc w:val="center"/>
        <w:outlineLvl w:val="0"/>
        <w:rPr>
          <w:rFonts w:ascii="Arial" w:hAnsi="Arial" w:cs="Arial"/>
          <w:b/>
          <w:bCs/>
          <w:sz w:val="24"/>
          <w:szCs w:val="32"/>
        </w:rPr>
      </w:pPr>
    </w:p>
    <w:p w:rsidR="00FD370E" w:rsidRPr="00056D26" w:rsidRDefault="00FD370E" w:rsidP="00FD37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ind w:left="90"/>
        <w:jc w:val="center"/>
        <w:outlineLvl w:val="0"/>
        <w:rPr>
          <w:rFonts w:ascii="Arial" w:hAnsi="Arial" w:cs="Arial"/>
          <w:b/>
          <w:bCs/>
          <w:sz w:val="24"/>
          <w:szCs w:val="24"/>
        </w:rPr>
      </w:pPr>
      <w:r w:rsidRPr="00056D26">
        <w:rPr>
          <w:rFonts w:ascii="Arial" w:hAnsi="Arial" w:cs="Arial"/>
          <w:b/>
          <w:bCs/>
          <w:sz w:val="24"/>
          <w:szCs w:val="24"/>
          <w:u w:val="single"/>
        </w:rPr>
        <w:t>(NAME OF JURISDICTION)</w:t>
      </w:r>
    </w:p>
    <w:p w:rsidR="00FD370E" w:rsidRPr="00056D26" w:rsidRDefault="00FD370E" w:rsidP="00FD37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ind w:left="90"/>
        <w:jc w:val="both"/>
        <w:rPr>
          <w:rFonts w:ascii="Arial" w:hAnsi="Arial" w:cs="Arial"/>
          <w:b/>
          <w:bCs/>
          <w:sz w:val="24"/>
          <w:szCs w:val="24"/>
        </w:rPr>
      </w:pPr>
    </w:p>
    <w:p w:rsidR="00FD370E" w:rsidRPr="00056D26" w:rsidRDefault="00FD370E" w:rsidP="00FD37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ind w:left="90"/>
        <w:jc w:val="both"/>
        <w:rPr>
          <w:rFonts w:ascii="Arial" w:hAnsi="Arial" w:cs="Arial"/>
          <w:sz w:val="24"/>
          <w:szCs w:val="24"/>
        </w:rPr>
      </w:pPr>
      <w:r w:rsidRPr="00056D26">
        <w:rPr>
          <w:rFonts w:ascii="Arial" w:hAnsi="Arial" w:cs="Arial"/>
          <w:b/>
          <w:bCs/>
          <w:sz w:val="24"/>
          <w:szCs w:val="24"/>
        </w:rPr>
        <w:tab/>
        <w:t>IN WITNESS WHEREOF</w:t>
      </w:r>
      <w:r w:rsidRPr="00056D26">
        <w:rPr>
          <w:rFonts w:ascii="Arial" w:hAnsi="Arial" w:cs="Arial"/>
          <w:sz w:val="24"/>
          <w:szCs w:val="24"/>
        </w:rPr>
        <w:t>, the parties hereto each sign this Arizona Mutual Aid Compact signature page.  The signor warrants that he or she has been duly authorized to commit the jurisdiction to participate in the Compact by formal approval of the jurisdiction’s governing body.</w:t>
      </w:r>
    </w:p>
    <w:p w:rsidR="00FD370E" w:rsidRPr="00056D26" w:rsidRDefault="00FD370E" w:rsidP="00FD3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ind w:left="90"/>
        <w:jc w:val="both"/>
        <w:rPr>
          <w:rFonts w:ascii="Arial" w:hAnsi="Arial" w:cs="Arial"/>
          <w:sz w:val="24"/>
          <w:szCs w:val="24"/>
        </w:rPr>
      </w:pPr>
    </w:p>
    <w:p w:rsidR="00FD370E" w:rsidRPr="008F3B2E" w:rsidRDefault="008F3B2E" w:rsidP="00FD3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ind w:left="90"/>
        <w:jc w:val="both"/>
        <w:rPr>
          <w:rFonts w:ascii="Arial" w:hAnsi="Arial" w:cs="Arial"/>
          <w:sz w:val="24"/>
          <w:szCs w:val="24"/>
          <w:u w:val="single"/>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Pr="008F3B2E">
        <w:rPr>
          <w:rFonts w:ascii="Arial" w:hAnsi="Arial" w:cs="Arial"/>
          <w:sz w:val="24"/>
          <w:szCs w:val="24"/>
        </w:rPr>
        <w:tab/>
      </w:r>
      <w:r w:rsidRPr="008F3B2E">
        <w:rPr>
          <w:rFonts w:ascii="Arial" w:hAnsi="Arial" w:cs="Arial"/>
          <w:sz w:val="24"/>
          <w:szCs w:val="24"/>
          <w:u w:val="single"/>
        </w:rPr>
        <w:tab/>
      </w:r>
      <w:r w:rsidRPr="008F3B2E">
        <w:rPr>
          <w:rFonts w:ascii="Arial" w:hAnsi="Arial" w:cs="Arial"/>
          <w:sz w:val="24"/>
          <w:szCs w:val="24"/>
          <w:u w:val="single"/>
        </w:rPr>
        <w:tab/>
      </w:r>
      <w:r w:rsidRPr="008F3B2E">
        <w:rPr>
          <w:rFonts w:ascii="Arial" w:hAnsi="Arial" w:cs="Arial"/>
          <w:sz w:val="24"/>
          <w:szCs w:val="24"/>
          <w:u w:val="single"/>
        </w:rPr>
        <w:tab/>
      </w:r>
      <w:r w:rsidRPr="008F3B2E">
        <w:rPr>
          <w:rFonts w:ascii="Arial" w:hAnsi="Arial" w:cs="Arial"/>
          <w:sz w:val="24"/>
          <w:szCs w:val="24"/>
          <w:u w:val="single"/>
        </w:rPr>
        <w:tab/>
      </w:r>
      <w:r w:rsidRPr="008F3B2E">
        <w:rPr>
          <w:rFonts w:ascii="Arial" w:hAnsi="Arial" w:cs="Arial"/>
          <w:sz w:val="24"/>
          <w:szCs w:val="24"/>
          <w:u w:val="single"/>
        </w:rPr>
        <w:tab/>
      </w:r>
      <w:r w:rsidRPr="008F3B2E">
        <w:rPr>
          <w:rFonts w:ascii="Arial" w:hAnsi="Arial" w:cs="Arial"/>
          <w:sz w:val="24"/>
          <w:szCs w:val="24"/>
          <w:u w:val="single"/>
        </w:rPr>
        <w:tab/>
      </w:r>
    </w:p>
    <w:p w:rsidR="00FD370E" w:rsidRPr="00056D26" w:rsidRDefault="00FD370E" w:rsidP="00FD3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ind w:left="90"/>
        <w:jc w:val="both"/>
        <w:rPr>
          <w:rFonts w:ascii="Arial" w:hAnsi="Arial" w:cs="Arial"/>
          <w:sz w:val="24"/>
          <w:szCs w:val="24"/>
        </w:rPr>
      </w:pPr>
      <w:r w:rsidRPr="00056D26">
        <w:rPr>
          <w:rFonts w:ascii="Arial" w:hAnsi="Arial" w:cs="Arial"/>
          <w:sz w:val="24"/>
          <w:szCs w:val="24"/>
        </w:rPr>
        <w:t>(Signing Authority)</w:t>
      </w:r>
      <w:r w:rsidRPr="00056D26">
        <w:rPr>
          <w:rFonts w:ascii="Arial" w:hAnsi="Arial" w:cs="Arial"/>
          <w:sz w:val="24"/>
          <w:szCs w:val="24"/>
        </w:rPr>
        <w:tab/>
      </w:r>
      <w:r w:rsidRPr="00056D26">
        <w:rPr>
          <w:rFonts w:ascii="Arial" w:hAnsi="Arial" w:cs="Arial"/>
          <w:sz w:val="24"/>
          <w:szCs w:val="24"/>
        </w:rPr>
        <w:tab/>
      </w:r>
      <w:r w:rsidRPr="00056D26">
        <w:rPr>
          <w:rFonts w:ascii="Arial" w:hAnsi="Arial" w:cs="Arial"/>
          <w:sz w:val="24"/>
          <w:szCs w:val="24"/>
        </w:rPr>
        <w:tab/>
      </w:r>
      <w:r w:rsidRPr="00056D26">
        <w:rPr>
          <w:rFonts w:ascii="Arial" w:hAnsi="Arial" w:cs="Arial"/>
          <w:sz w:val="24"/>
          <w:szCs w:val="24"/>
        </w:rPr>
        <w:tab/>
      </w:r>
      <w:r w:rsidRPr="00056D26">
        <w:rPr>
          <w:rFonts w:ascii="Arial" w:hAnsi="Arial" w:cs="Arial"/>
          <w:sz w:val="24"/>
          <w:szCs w:val="24"/>
        </w:rPr>
        <w:tab/>
      </w:r>
      <w:r w:rsidRPr="00056D26">
        <w:rPr>
          <w:rFonts w:ascii="Arial" w:hAnsi="Arial" w:cs="Arial"/>
          <w:sz w:val="24"/>
          <w:szCs w:val="24"/>
        </w:rPr>
        <w:tab/>
        <w:t>Date</w:t>
      </w:r>
    </w:p>
    <w:p w:rsidR="00FD370E" w:rsidRPr="00056D26" w:rsidRDefault="00FD370E" w:rsidP="00FD37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ind w:left="1440" w:hanging="1440"/>
        <w:jc w:val="both"/>
        <w:rPr>
          <w:rFonts w:ascii="Arial" w:hAnsi="Arial" w:cs="Arial"/>
          <w:sz w:val="24"/>
          <w:szCs w:val="24"/>
        </w:rPr>
      </w:pPr>
    </w:p>
    <w:p w:rsidR="00FD370E" w:rsidRPr="00056D26" w:rsidRDefault="00FD370E" w:rsidP="00FD3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both"/>
        <w:rPr>
          <w:rFonts w:ascii="Arial" w:hAnsi="Arial" w:cs="Arial"/>
          <w:sz w:val="24"/>
          <w:szCs w:val="24"/>
        </w:rPr>
      </w:pPr>
    </w:p>
    <w:p w:rsidR="00FD370E" w:rsidRPr="00056D26" w:rsidRDefault="00FD370E" w:rsidP="00FD3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both"/>
        <w:outlineLvl w:val="0"/>
        <w:rPr>
          <w:rFonts w:ascii="Arial" w:hAnsi="Arial" w:cs="Arial"/>
          <w:sz w:val="24"/>
          <w:szCs w:val="24"/>
        </w:rPr>
      </w:pPr>
      <w:r w:rsidRPr="00056D26">
        <w:rPr>
          <w:rFonts w:ascii="Arial" w:hAnsi="Arial" w:cs="Arial"/>
          <w:sz w:val="24"/>
          <w:szCs w:val="24"/>
        </w:rPr>
        <w:t xml:space="preserve">ATTEST: </w:t>
      </w:r>
      <w:r w:rsidR="008F3B2E" w:rsidRPr="008F3B2E">
        <w:rPr>
          <w:rFonts w:ascii="Arial" w:hAnsi="Arial" w:cs="Arial"/>
          <w:sz w:val="24"/>
          <w:szCs w:val="24"/>
          <w:u w:val="single"/>
        </w:rPr>
        <w:tab/>
      </w:r>
      <w:r w:rsidR="008F3B2E" w:rsidRPr="008F3B2E">
        <w:rPr>
          <w:rFonts w:ascii="Arial" w:hAnsi="Arial" w:cs="Arial"/>
          <w:sz w:val="24"/>
          <w:szCs w:val="24"/>
          <w:u w:val="single"/>
        </w:rPr>
        <w:tab/>
      </w:r>
      <w:r w:rsidR="008F3B2E" w:rsidRPr="008F3B2E">
        <w:rPr>
          <w:rFonts w:ascii="Arial" w:hAnsi="Arial" w:cs="Arial"/>
          <w:sz w:val="24"/>
          <w:szCs w:val="24"/>
          <w:u w:val="single"/>
        </w:rPr>
        <w:tab/>
      </w:r>
      <w:r w:rsidR="008F3B2E" w:rsidRPr="008F3B2E">
        <w:rPr>
          <w:rFonts w:ascii="Arial" w:hAnsi="Arial" w:cs="Arial"/>
          <w:sz w:val="24"/>
          <w:szCs w:val="24"/>
          <w:u w:val="single"/>
        </w:rPr>
        <w:tab/>
      </w:r>
      <w:r w:rsidR="008F3B2E" w:rsidRPr="008F3B2E">
        <w:rPr>
          <w:rFonts w:ascii="Arial" w:hAnsi="Arial" w:cs="Arial"/>
          <w:sz w:val="24"/>
          <w:szCs w:val="24"/>
          <w:u w:val="single"/>
        </w:rPr>
        <w:tab/>
      </w:r>
      <w:r w:rsidR="008F3B2E" w:rsidRPr="008F3B2E">
        <w:rPr>
          <w:rFonts w:ascii="Arial" w:hAnsi="Arial" w:cs="Arial"/>
          <w:sz w:val="24"/>
          <w:szCs w:val="24"/>
          <w:u w:val="single"/>
        </w:rPr>
        <w:tab/>
      </w:r>
      <w:r w:rsidR="008F3B2E">
        <w:rPr>
          <w:rFonts w:ascii="Arial" w:hAnsi="Arial" w:cs="Arial"/>
          <w:sz w:val="24"/>
          <w:szCs w:val="24"/>
        </w:rPr>
        <w:tab/>
      </w:r>
      <w:r w:rsidR="008F3B2E" w:rsidRPr="008F3B2E">
        <w:rPr>
          <w:rFonts w:ascii="Arial" w:hAnsi="Arial" w:cs="Arial"/>
          <w:sz w:val="24"/>
          <w:szCs w:val="24"/>
          <w:u w:val="single"/>
        </w:rPr>
        <w:tab/>
      </w:r>
      <w:r w:rsidR="008F3B2E" w:rsidRPr="008F3B2E">
        <w:rPr>
          <w:rFonts w:ascii="Arial" w:hAnsi="Arial" w:cs="Arial"/>
          <w:sz w:val="24"/>
          <w:szCs w:val="24"/>
          <w:u w:val="single"/>
        </w:rPr>
        <w:tab/>
      </w:r>
      <w:r w:rsidR="008F3B2E" w:rsidRPr="008F3B2E">
        <w:rPr>
          <w:rFonts w:ascii="Arial" w:hAnsi="Arial" w:cs="Arial"/>
          <w:sz w:val="24"/>
          <w:szCs w:val="24"/>
          <w:u w:val="single"/>
        </w:rPr>
        <w:tab/>
      </w:r>
      <w:r w:rsidR="008F3B2E" w:rsidRPr="008F3B2E">
        <w:rPr>
          <w:rFonts w:ascii="Arial" w:hAnsi="Arial" w:cs="Arial"/>
          <w:sz w:val="24"/>
          <w:szCs w:val="24"/>
          <w:u w:val="single"/>
        </w:rPr>
        <w:tab/>
      </w:r>
      <w:r w:rsidR="008F3B2E" w:rsidRPr="008F3B2E">
        <w:rPr>
          <w:rFonts w:ascii="Arial" w:hAnsi="Arial" w:cs="Arial"/>
          <w:sz w:val="24"/>
          <w:szCs w:val="24"/>
          <w:u w:val="single"/>
        </w:rPr>
        <w:tab/>
      </w:r>
      <w:r w:rsidR="008F3B2E" w:rsidRPr="008F3B2E">
        <w:rPr>
          <w:rFonts w:ascii="Arial" w:hAnsi="Arial" w:cs="Arial"/>
          <w:sz w:val="24"/>
          <w:szCs w:val="24"/>
          <w:u w:val="single"/>
        </w:rPr>
        <w:tab/>
      </w:r>
    </w:p>
    <w:p w:rsidR="00FD370E" w:rsidRPr="00056D26" w:rsidRDefault="00FD370E" w:rsidP="00FD37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ind w:left="5760" w:hanging="5760"/>
        <w:jc w:val="both"/>
        <w:rPr>
          <w:rFonts w:ascii="Arial" w:hAnsi="Arial" w:cs="Arial"/>
          <w:sz w:val="24"/>
          <w:szCs w:val="24"/>
        </w:rPr>
      </w:pPr>
      <w:r w:rsidRPr="00056D26">
        <w:rPr>
          <w:rFonts w:ascii="Arial" w:hAnsi="Arial" w:cs="Arial"/>
          <w:sz w:val="24"/>
          <w:szCs w:val="24"/>
        </w:rPr>
        <w:t>(Attesting Authority)</w:t>
      </w:r>
      <w:r w:rsidRPr="00056D26">
        <w:rPr>
          <w:rFonts w:ascii="Arial" w:hAnsi="Arial" w:cs="Arial"/>
          <w:sz w:val="24"/>
          <w:szCs w:val="24"/>
        </w:rPr>
        <w:tab/>
      </w:r>
      <w:r w:rsidRPr="00056D26">
        <w:rPr>
          <w:rFonts w:ascii="Arial" w:hAnsi="Arial" w:cs="Arial"/>
          <w:sz w:val="24"/>
          <w:szCs w:val="24"/>
        </w:rPr>
        <w:tab/>
      </w:r>
      <w:r w:rsidRPr="00056D26">
        <w:rPr>
          <w:rFonts w:ascii="Arial" w:hAnsi="Arial" w:cs="Arial"/>
          <w:sz w:val="24"/>
          <w:szCs w:val="24"/>
        </w:rPr>
        <w:tab/>
      </w:r>
      <w:r w:rsidRPr="00056D26">
        <w:rPr>
          <w:rFonts w:ascii="Arial" w:hAnsi="Arial" w:cs="Arial"/>
          <w:sz w:val="24"/>
          <w:szCs w:val="24"/>
        </w:rPr>
        <w:tab/>
      </w:r>
      <w:r w:rsidRPr="00056D26">
        <w:rPr>
          <w:rFonts w:ascii="Arial" w:hAnsi="Arial" w:cs="Arial"/>
          <w:sz w:val="24"/>
          <w:szCs w:val="24"/>
        </w:rPr>
        <w:tab/>
      </w:r>
      <w:r w:rsidRPr="00056D26">
        <w:rPr>
          <w:rFonts w:ascii="Arial" w:hAnsi="Arial" w:cs="Arial"/>
          <w:sz w:val="24"/>
          <w:szCs w:val="24"/>
        </w:rPr>
        <w:tab/>
        <w:t>Date</w:t>
      </w:r>
    </w:p>
    <w:p w:rsidR="00FD370E" w:rsidRPr="00056D26" w:rsidRDefault="00FD370E" w:rsidP="00FD370E">
      <w:pPr>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left" w:pos="5040"/>
        </w:tabs>
        <w:spacing w:line="360" w:lineRule="atLeast"/>
        <w:ind w:left="4320" w:hanging="4320"/>
        <w:jc w:val="both"/>
        <w:rPr>
          <w:rFonts w:ascii="Arial" w:hAnsi="Arial" w:cs="Arial"/>
          <w:sz w:val="24"/>
          <w:szCs w:val="24"/>
        </w:rPr>
      </w:pPr>
    </w:p>
    <w:p w:rsidR="00FD370E" w:rsidRPr="00056D26" w:rsidRDefault="00FD370E" w:rsidP="00FD3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both"/>
        <w:rPr>
          <w:rFonts w:ascii="Arial" w:hAnsi="Arial" w:cs="Arial"/>
          <w:sz w:val="24"/>
          <w:szCs w:val="24"/>
        </w:rPr>
      </w:pPr>
    </w:p>
    <w:p w:rsidR="00FD370E" w:rsidRPr="00056D26" w:rsidRDefault="00FD370E" w:rsidP="00FD3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both"/>
        <w:rPr>
          <w:rFonts w:ascii="Arial" w:hAnsi="Arial" w:cs="Arial"/>
          <w:sz w:val="24"/>
          <w:szCs w:val="24"/>
          <w:u w:val="single"/>
        </w:rPr>
      </w:pPr>
      <w:r w:rsidRPr="00056D26">
        <w:rPr>
          <w:rFonts w:ascii="Arial" w:hAnsi="Arial" w:cs="Arial"/>
          <w:sz w:val="24"/>
          <w:szCs w:val="24"/>
        </w:rPr>
        <w:t>Date of formal approval by governing body:</w:t>
      </w:r>
      <w:r w:rsidRPr="00056D26">
        <w:rPr>
          <w:rFonts w:ascii="Arial" w:hAnsi="Arial" w:cs="Arial"/>
          <w:sz w:val="24"/>
          <w:szCs w:val="24"/>
        </w:rPr>
        <w:tab/>
      </w:r>
      <w:r w:rsidR="008F3B2E" w:rsidRPr="008F3B2E">
        <w:rPr>
          <w:rFonts w:ascii="Arial" w:hAnsi="Arial" w:cs="Arial"/>
          <w:sz w:val="24"/>
          <w:szCs w:val="24"/>
          <w:u w:val="single"/>
        </w:rPr>
        <w:tab/>
      </w:r>
      <w:r w:rsidR="008F3B2E" w:rsidRPr="008F3B2E">
        <w:rPr>
          <w:rFonts w:ascii="Arial" w:hAnsi="Arial" w:cs="Arial"/>
          <w:sz w:val="24"/>
          <w:szCs w:val="24"/>
          <w:u w:val="single"/>
        </w:rPr>
        <w:tab/>
      </w:r>
      <w:r w:rsidR="008F3B2E" w:rsidRPr="008F3B2E">
        <w:rPr>
          <w:rFonts w:ascii="Arial" w:hAnsi="Arial" w:cs="Arial"/>
          <w:sz w:val="24"/>
          <w:szCs w:val="24"/>
          <w:u w:val="single"/>
        </w:rPr>
        <w:tab/>
      </w:r>
      <w:r w:rsidR="008F3B2E" w:rsidRPr="008F3B2E">
        <w:rPr>
          <w:rFonts w:ascii="Arial" w:hAnsi="Arial" w:cs="Arial"/>
          <w:sz w:val="24"/>
          <w:szCs w:val="24"/>
          <w:u w:val="single"/>
        </w:rPr>
        <w:tab/>
      </w:r>
      <w:r w:rsidR="008F3B2E" w:rsidRPr="008F3B2E">
        <w:rPr>
          <w:rFonts w:ascii="Arial" w:hAnsi="Arial" w:cs="Arial"/>
          <w:sz w:val="24"/>
          <w:szCs w:val="24"/>
          <w:u w:val="single"/>
        </w:rPr>
        <w:tab/>
      </w:r>
      <w:r w:rsidR="008F3B2E" w:rsidRPr="008F3B2E">
        <w:rPr>
          <w:rFonts w:ascii="Arial" w:hAnsi="Arial" w:cs="Arial"/>
          <w:sz w:val="24"/>
          <w:szCs w:val="24"/>
          <w:u w:val="single"/>
        </w:rPr>
        <w:tab/>
      </w:r>
      <w:r w:rsidR="008F3B2E" w:rsidRPr="008F3B2E">
        <w:rPr>
          <w:rFonts w:ascii="Arial" w:hAnsi="Arial" w:cs="Arial"/>
          <w:sz w:val="24"/>
          <w:szCs w:val="24"/>
          <w:u w:val="single"/>
        </w:rPr>
        <w:tab/>
      </w:r>
    </w:p>
    <w:p w:rsidR="00FD370E" w:rsidRPr="00056D26" w:rsidRDefault="00FD370E" w:rsidP="00FD3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20" w:hanging="720"/>
        <w:jc w:val="both"/>
        <w:rPr>
          <w:rFonts w:ascii="Arial" w:hAnsi="Arial" w:cs="Arial"/>
          <w:sz w:val="24"/>
          <w:szCs w:val="24"/>
          <w:u w:val="single"/>
        </w:rPr>
      </w:pPr>
    </w:p>
    <w:p w:rsidR="00FD370E" w:rsidRPr="00056D26" w:rsidRDefault="00FD370E" w:rsidP="00FD3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both"/>
        <w:rPr>
          <w:rFonts w:ascii="Arial" w:hAnsi="Arial" w:cs="Arial"/>
          <w:sz w:val="24"/>
          <w:szCs w:val="24"/>
        </w:rPr>
      </w:pPr>
      <w:r w:rsidRPr="00056D26">
        <w:rPr>
          <w:rFonts w:ascii="Arial" w:hAnsi="Arial" w:cs="Arial"/>
          <w:sz w:val="24"/>
          <w:szCs w:val="24"/>
        </w:rPr>
        <w:t>Pursuant to A.R.S. § 11</w:t>
      </w:r>
      <w:r w:rsidRPr="00056D26">
        <w:rPr>
          <w:rFonts w:ascii="Arial" w:hAnsi="Arial" w:cs="Arial"/>
          <w:sz w:val="24"/>
          <w:szCs w:val="24"/>
        </w:rPr>
        <w:noBreakHyphen/>
        <w:t>952(D) or applicable Tribal law, the attorney for the above entity has determined that the foregoing Compact is in proper form and is within the powers and authority of the entity as granted under the laws of this State and the applicable Tribal government.</w:t>
      </w:r>
    </w:p>
    <w:p w:rsidR="00FD370E" w:rsidRPr="00056D26" w:rsidRDefault="00FD370E" w:rsidP="00FD3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both"/>
        <w:rPr>
          <w:rFonts w:ascii="Arial" w:hAnsi="Arial" w:cs="Arial"/>
          <w:sz w:val="24"/>
          <w:szCs w:val="24"/>
        </w:rPr>
      </w:pPr>
    </w:p>
    <w:p w:rsidR="00FD370E" w:rsidRPr="00056D26" w:rsidRDefault="00FD370E" w:rsidP="00FD3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both"/>
        <w:rPr>
          <w:rFonts w:ascii="Arial" w:hAnsi="Arial" w:cs="Arial"/>
          <w:sz w:val="24"/>
          <w:szCs w:val="24"/>
        </w:rPr>
      </w:pPr>
    </w:p>
    <w:p w:rsidR="008F3B2E" w:rsidRPr="008F3B2E" w:rsidRDefault="008F3B2E" w:rsidP="008F3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ind w:left="90"/>
        <w:jc w:val="both"/>
        <w:rPr>
          <w:rFonts w:ascii="Arial" w:hAnsi="Arial" w:cs="Arial"/>
          <w:sz w:val="24"/>
          <w:szCs w:val="24"/>
          <w:u w:val="single"/>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Pr="008F3B2E">
        <w:rPr>
          <w:rFonts w:ascii="Arial" w:hAnsi="Arial" w:cs="Arial"/>
          <w:sz w:val="24"/>
          <w:szCs w:val="24"/>
        </w:rPr>
        <w:tab/>
      </w:r>
      <w:r w:rsidRPr="008F3B2E">
        <w:rPr>
          <w:rFonts w:ascii="Arial" w:hAnsi="Arial" w:cs="Arial"/>
          <w:sz w:val="24"/>
          <w:szCs w:val="24"/>
          <w:u w:val="single"/>
        </w:rPr>
        <w:tab/>
      </w:r>
      <w:r w:rsidRPr="008F3B2E">
        <w:rPr>
          <w:rFonts w:ascii="Arial" w:hAnsi="Arial" w:cs="Arial"/>
          <w:sz w:val="24"/>
          <w:szCs w:val="24"/>
          <w:u w:val="single"/>
        </w:rPr>
        <w:tab/>
      </w:r>
      <w:r w:rsidRPr="008F3B2E">
        <w:rPr>
          <w:rFonts w:ascii="Arial" w:hAnsi="Arial" w:cs="Arial"/>
          <w:sz w:val="24"/>
          <w:szCs w:val="24"/>
          <w:u w:val="single"/>
        </w:rPr>
        <w:tab/>
      </w:r>
      <w:r w:rsidRPr="008F3B2E">
        <w:rPr>
          <w:rFonts w:ascii="Arial" w:hAnsi="Arial" w:cs="Arial"/>
          <w:sz w:val="24"/>
          <w:szCs w:val="24"/>
          <w:u w:val="single"/>
        </w:rPr>
        <w:tab/>
      </w:r>
      <w:r w:rsidRPr="008F3B2E">
        <w:rPr>
          <w:rFonts w:ascii="Arial" w:hAnsi="Arial" w:cs="Arial"/>
          <w:sz w:val="24"/>
          <w:szCs w:val="24"/>
          <w:u w:val="single"/>
        </w:rPr>
        <w:tab/>
      </w:r>
      <w:r w:rsidRPr="008F3B2E">
        <w:rPr>
          <w:rFonts w:ascii="Arial" w:hAnsi="Arial" w:cs="Arial"/>
          <w:sz w:val="24"/>
          <w:szCs w:val="24"/>
          <w:u w:val="single"/>
        </w:rPr>
        <w:tab/>
      </w:r>
    </w:p>
    <w:p w:rsidR="00FD370E" w:rsidRPr="00056D26" w:rsidRDefault="00FD370E" w:rsidP="008F3B2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ind w:left="1440" w:hanging="1440"/>
        <w:jc w:val="both"/>
        <w:rPr>
          <w:rFonts w:ascii="Arial" w:hAnsi="Arial" w:cs="Arial"/>
          <w:sz w:val="24"/>
          <w:szCs w:val="24"/>
        </w:rPr>
      </w:pPr>
      <w:r w:rsidRPr="00056D26">
        <w:rPr>
          <w:rFonts w:ascii="Arial" w:hAnsi="Arial" w:cs="Arial"/>
          <w:sz w:val="24"/>
          <w:szCs w:val="24"/>
        </w:rPr>
        <w:t>(Attorney)</w:t>
      </w:r>
      <w:r w:rsidRPr="00056D26">
        <w:rPr>
          <w:rFonts w:ascii="Arial" w:hAnsi="Arial" w:cs="Arial"/>
          <w:sz w:val="24"/>
          <w:szCs w:val="24"/>
        </w:rPr>
        <w:tab/>
      </w:r>
      <w:r w:rsidRPr="00056D26">
        <w:rPr>
          <w:rFonts w:ascii="Arial" w:hAnsi="Arial" w:cs="Arial"/>
          <w:sz w:val="24"/>
          <w:szCs w:val="24"/>
        </w:rPr>
        <w:tab/>
      </w:r>
      <w:r w:rsidRPr="00056D26">
        <w:rPr>
          <w:rFonts w:ascii="Arial" w:hAnsi="Arial" w:cs="Arial"/>
          <w:sz w:val="24"/>
          <w:szCs w:val="24"/>
        </w:rPr>
        <w:tab/>
      </w:r>
      <w:r w:rsidRPr="00056D26">
        <w:rPr>
          <w:rFonts w:ascii="Arial" w:hAnsi="Arial" w:cs="Arial"/>
          <w:sz w:val="24"/>
          <w:szCs w:val="24"/>
        </w:rPr>
        <w:tab/>
      </w:r>
      <w:r w:rsidRPr="00056D26">
        <w:rPr>
          <w:rFonts w:ascii="Arial" w:hAnsi="Arial" w:cs="Arial"/>
          <w:sz w:val="24"/>
          <w:szCs w:val="24"/>
        </w:rPr>
        <w:tab/>
      </w:r>
      <w:r w:rsidRPr="00056D26">
        <w:rPr>
          <w:rFonts w:ascii="Arial" w:hAnsi="Arial" w:cs="Arial"/>
          <w:sz w:val="24"/>
          <w:szCs w:val="24"/>
        </w:rPr>
        <w:tab/>
      </w:r>
      <w:r w:rsidRPr="00056D26">
        <w:rPr>
          <w:rFonts w:ascii="Arial" w:hAnsi="Arial" w:cs="Arial"/>
          <w:sz w:val="24"/>
          <w:szCs w:val="24"/>
        </w:rPr>
        <w:tab/>
        <w:t>Date</w:t>
      </w:r>
    </w:p>
    <w:p w:rsidR="006D530E" w:rsidRDefault="006D530E">
      <w:pPr>
        <w:widowControl/>
        <w:autoSpaceDE/>
        <w:autoSpaceDN/>
        <w:spacing w:after="200" w:line="276" w:lineRule="auto"/>
        <w:rPr>
          <w:rFonts w:ascii="Arial" w:hAnsi="Arial" w:cs="Arial"/>
          <w:b/>
          <w:bCs/>
          <w:sz w:val="24"/>
          <w:szCs w:val="24"/>
          <w:u w:val="single"/>
        </w:rPr>
      </w:pPr>
      <w:r>
        <w:rPr>
          <w:rFonts w:ascii="Arial" w:hAnsi="Arial" w:cs="Arial"/>
          <w:b/>
          <w:bCs/>
          <w:sz w:val="24"/>
          <w:szCs w:val="24"/>
          <w:u w:val="single"/>
        </w:rPr>
        <w:br w:type="page"/>
      </w:r>
    </w:p>
    <w:p w:rsidR="007E1FDD" w:rsidRDefault="007E1FDD" w:rsidP="00FD370E">
      <w:pPr>
        <w:jc w:val="center"/>
        <w:rPr>
          <w:rFonts w:ascii="Arial" w:hAnsi="Arial" w:cs="Arial"/>
          <w:b/>
          <w:sz w:val="24"/>
          <w:szCs w:val="24"/>
          <w:u w:val="single"/>
        </w:rPr>
      </w:pPr>
      <w:r w:rsidRPr="007E1FDD">
        <w:rPr>
          <w:rFonts w:ascii="Arial" w:hAnsi="Arial" w:cs="Arial"/>
          <w:b/>
          <w:sz w:val="24"/>
          <w:szCs w:val="24"/>
          <w:u w:val="single"/>
        </w:rPr>
        <w:t>Appendix A</w:t>
      </w:r>
    </w:p>
    <w:p w:rsidR="007E1FDD" w:rsidRDefault="007E1FDD" w:rsidP="00FD370E">
      <w:pPr>
        <w:jc w:val="center"/>
        <w:rPr>
          <w:rFonts w:ascii="Arial" w:hAnsi="Arial" w:cs="Arial"/>
          <w:b/>
          <w:sz w:val="24"/>
          <w:szCs w:val="24"/>
          <w:u w:val="single"/>
        </w:rPr>
      </w:pPr>
    </w:p>
    <w:p w:rsidR="007E1FDD" w:rsidRDefault="007E1FDD" w:rsidP="007E1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center"/>
        <w:outlineLvl w:val="0"/>
        <w:rPr>
          <w:rFonts w:ascii="Arial" w:hAnsi="Arial" w:cs="Arial"/>
          <w:b/>
          <w:bCs/>
        </w:rPr>
      </w:pPr>
      <w:smartTag w:uri="urn:schemas-microsoft-com:office:smarttags" w:element="State">
        <w:smartTag w:uri="urn:schemas-microsoft-com:office:smarttags" w:element="place">
          <w:r>
            <w:rPr>
              <w:rFonts w:ascii="Arial" w:hAnsi="Arial" w:cs="Arial"/>
              <w:b/>
              <w:bCs/>
            </w:rPr>
            <w:t>ARIZONA</w:t>
          </w:r>
        </w:smartTag>
      </w:smartTag>
      <w:r>
        <w:rPr>
          <w:rFonts w:ascii="Arial" w:hAnsi="Arial" w:cs="Arial"/>
          <w:b/>
          <w:bCs/>
        </w:rPr>
        <w:t xml:space="preserve"> MUTUAL AID COMPACT (AZMAC) </w:t>
      </w:r>
    </w:p>
    <w:p w:rsidR="007E1FDD" w:rsidRPr="007E1FDD" w:rsidRDefault="007E1FDD" w:rsidP="007E1FDD">
      <w:pPr>
        <w:rPr>
          <w:rFonts w:ascii="Arial" w:hAnsi="Arial" w:cs="Arial"/>
          <w:b/>
          <w:u w:val="single"/>
        </w:rPr>
      </w:pPr>
    </w:p>
    <w:p w:rsidR="007E1FDD" w:rsidRDefault="007E1FDD" w:rsidP="00FD370E">
      <w:pPr>
        <w:jc w:val="center"/>
        <w:rPr>
          <w:rFonts w:ascii="Arial" w:hAnsi="Arial" w:cs="Arial"/>
          <w:b/>
          <w:sz w:val="24"/>
          <w:szCs w:val="24"/>
        </w:rPr>
      </w:pPr>
      <w:r w:rsidRPr="007E1FDD">
        <w:rPr>
          <w:rFonts w:ascii="Arial" w:hAnsi="Arial" w:cs="Arial"/>
          <w:b/>
        </w:rPr>
        <w:t>EMERGENCY MANAGEMENT RESOURCE REQUEST</w:t>
      </w:r>
      <w:r>
        <w:rPr>
          <w:rFonts w:ascii="Arial" w:hAnsi="Arial" w:cs="Arial"/>
          <w:b/>
          <w:sz w:val="24"/>
          <w:szCs w:val="24"/>
        </w:rPr>
        <w:t xml:space="preserve"> </w:t>
      </w:r>
    </w:p>
    <w:p w:rsidR="006D530E" w:rsidRDefault="006D530E" w:rsidP="00FD370E">
      <w:pPr>
        <w:jc w:val="center"/>
        <w:rPr>
          <w:rFonts w:ascii="Arial" w:hAnsi="Arial" w:cs="Arial"/>
          <w:b/>
          <w:sz w:val="24"/>
          <w:szCs w:val="24"/>
        </w:rPr>
      </w:pPr>
    </w:p>
    <w:p w:rsidR="007E1FDD" w:rsidRPr="00891074" w:rsidRDefault="007E1FDD" w:rsidP="00FD370E">
      <w:pPr>
        <w:jc w:val="center"/>
        <w:rPr>
          <w:rFonts w:ascii="Arial" w:hAnsi="Arial" w:cs="Arial"/>
          <w:b/>
          <w:sz w:val="24"/>
          <w:szCs w:val="24"/>
        </w:rPr>
      </w:pPr>
    </w:p>
    <w:tbl>
      <w:tblPr>
        <w:tblStyle w:val="TableGrid"/>
        <w:tblW w:w="0" w:type="auto"/>
        <w:tblLook w:val="04A0" w:firstRow="1" w:lastRow="0" w:firstColumn="1" w:lastColumn="0" w:noHBand="0" w:noVBand="1"/>
      </w:tblPr>
      <w:tblGrid>
        <w:gridCol w:w="2808"/>
        <w:gridCol w:w="7290"/>
      </w:tblGrid>
      <w:tr w:rsidR="006D530E" w:rsidTr="008F3B2E">
        <w:tc>
          <w:tcPr>
            <w:tcW w:w="2808" w:type="dxa"/>
          </w:tcPr>
          <w:p w:rsidR="006D530E" w:rsidRDefault="006D530E" w:rsidP="0041421D">
            <w:r>
              <w:t>Date of Request</w:t>
            </w:r>
          </w:p>
        </w:tc>
        <w:tc>
          <w:tcPr>
            <w:tcW w:w="7290" w:type="dxa"/>
          </w:tcPr>
          <w:p w:rsidR="006D530E" w:rsidRDefault="006D530E" w:rsidP="0041421D">
            <w:r>
              <w:t>Requesting Agency Tracking Number</w:t>
            </w:r>
          </w:p>
        </w:tc>
      </w:tr>
      <w:tr w:rsidR="006D530E" w:rsidTr="008F3B2E">
        <w:tc>
          <w:tcPr>
            <w:tcW w:w="2808" w:type="dxa"/>
          </w:tcPr>
          <w:p w:rsidR="006D530E" w:rsidRDefault="006D530E" w:rsidP="0041421D"/>
        </w:tc>
        <w:tc>
          <w:tcPr>
            <w:tcW w:w="7290" w:type="dxa"/>
          </w:tcPr>
          <w:p w:rsidR="006D530E" w:rsidRDefault="006D530E" w:rsidP="0041421D"/>
        </w:tc>
      </w:tr>
      <w:tr w:rsidR="006D530E" w:rsidTr="008F3B2E">
        <w:tc>
          <w:tcPr>
            <w:tcW w:w="2808" w:type="dxa"/>
          </w:tcPr>
          <w:p w:rsidR="006D530E" w:rsidRDefault="006D530E" w:rsidP="0041421D"/>
        </w:tc>
        <w:tc>
          <w:tcPr>
            <w:tcW w:w="7290" w:type="dxa"/>
          </w:tcPr>
          <w:p w:rsidR="006D530E" w:rsidRDefault="006D530E" w:rsidP="0041421D"/>
        </w:tc>
      </w:tr>
      <w:tr w:rsidR="006D530E" w:rsidTr="008F3B2E">
        <w:tc>
          <w:tcPr>
            <w:tcW w:w="2808" w:type="dxa"/>
          </w:tcPr>
          <w:p w:rsidR="006D530E" w:rsidRDefault="006D530E" w:rsidP="0041421D">
            <w:r>
              <w:t>Requesting Organization</w:t>
            </w:r>
          </w:p>
        </w:tc>
        <w:tc>
          <w:tcPr>
            <w:tcW w:w="7290" w:type="dxa"/>
          </w:tcPr>
          <w:p w:rsidR="006D530E" w:rsidRDefault="006D530E" w:rsidP="0041421D">
            <w:r>
              <w:t>Organization Point of Contact</w:t>
            </w:r>
          </w:p>
        </w:tc>
      </w:tr>
      <w:tr w:rsidR="006D530E" w:rsidTr="008F3B2E">
        <w:tc>
          <w:tcPr>
            <w:tcW w:w="2808" w:type="dxa"/>
          </w:tcPr>
          <w:p w:rsidR="006D530E" w:rsidRDefault="006D530E" w:rsidP="0041421D"/>
        </w:tc>
        <w:tc>
          <w:tcPr>
            <w:tcW w:w="7290" w:type="dxa"/>
          </w:tcPr>
          <w:p w:rsidR="006D530E" w:rsidRDefault="006D530E" w:rsidP="0041421D">
            <w:r>
              <w:t>Work</w:t>
            </w:r>
          </w:p>
          <w:p w:rsidR="006D530E" w:rsidRDefault="006D530E" w:rsidP="0041421D">
            <w:r>
              <w:t>Cell</w:t>
            </w:r>
          </w:p>
          <w:p w:rsidR="006D530E" w:rsidRDefault="006D530E" w:rsidP="0041421D">
            <w:r>
              <w:t>E-Mail</w:t>
            </w:r>
          </w:p>
        </w:tc>
      </w:tr>
      <w:tr w:rsidR="006D530E" w:rsidTr="008F3B2E">
        <w:tc>
          <w:tcPr>
            <w:tcW w:w="2808" w:type="dxa"/>
          </w:tcPr>
          <w:p w:rsidR="006D530E" w:rsidRDefault="006D530E" w:rsidP="0041421D"/>
        </w:tc>
        <w:tc>
          <w:tcPr>
            <w:tcW w:w="7290" w:type="dxa"/>
          </w:tcPr>
          <w:p w:rsidR="006D530E" w:rsidRDefault="006D530E" w:rsidP="0041421D"/>
        </w:tc>
      </w:tr>
      <w:tr w:rsidR="006D530E" w:rsidTr="008F3B2E">
        <w:tc>
          <w:tcPr>
            <w:tcW w:w="2808" w:type="dxa"/>
          </w:tcPr>
          <w:p w:rsidR="006D530E" w:rsidRDefault="006D530E" w:rsidP="0041421D">
            <w:r>
              <w:t>Requested Resource Type/Kind</w:t>
            </w:r>
          </w:p>
        </w:tc>
        <w:tc>
          <w:tcPr>
            <w:tcW w:w="7290" w:type="dxa"/>
          </w:tcPr>
          <w:p w:rsidR="006D530E" w:rsidRDefault="006D530E" w:rsidP="0041421D">
            <w:r>
              <w:t>Quantity</w:t>
            </w:r>
          </w:p>
          <w:p w:rsidR="006D530E" w:rsidRDefault="006D530E" w:rsidP="0041421D">
            <w:r>
              <w:t>Unit of Measure</w:t>
            </w:r>
          </w:p>
          <w:p w:rsidR="006D530E" w:rsidRDefault="006D530E" w:rsidP="0041421D">
            <w:r>
              <w:t>Date/Time Required</w:t>
            </w:r>
          </w:p>
        </w:tc>
      </w:tr>
    </w:tbl>
    <w:p w:rsidR="006D530E" w:rsidRPr="005511EE" w:rsidRDefault="006D530E" w:rsidP="006D530E">
      <w:pPr>
        <w:rPr>
          <w:b/>
        </w:rPr>
      </w:pPr>
      <w:r w:rsidRPr="005511EE">
        <w:rPr>
          <w:b/>
        </w:rPr>
        <w:t>Resource must come with:</w:t>
      </w:r>
    </w:p>
    <w:p w:rsidR="006D530E" w:rsidRDefault="006D530E" w:rsidP="006D530E">
      <w:pPr>
        <w:pStyle w:val="ListParagraph"/>
        <w:numPr>
          <w:ilvl w:val="0"/>
          <w:numId w:val="3"/>
        </w:numPr>
      </w:pPr>
      <w:r>
        <w:t>Fuel</w:t>
      </w:r>
      <w:r>
        <w:tab/>
      </w:r>
      <w:r>
        <w:tab/>
      </w:r>
      <w:r>
        <w:sym w:font="Wingdings" w:char="F0A8"/>
      </w:r>
      <w:r>
        <w:tab/>
        <w:t>Meals</w:t>
      </w:r>
      <w:r>
        <w:tab/>
      </w:r>
      <w:r>
        <w:tab/>
      </w:r>
      <w:r>
        <w:sym w:font="Wingdings" w:char="F0A8"/>
      </w:r>
      <w:r>
        <w:tab/>
        <w:t>Operator(s)</w:t>
      </w:r>
      <w:r>
        <w:tab/>
      </w:r>
      <w:r>
        <w:sym w:font="Wingdings" w:char="F0A8"/>
      </w:r>
      <w:r>
        <w:tab/>
        <w:t>Water</w:t>
      </w:r>
    </w:p>
    <w:p w:rsidR="006D530E" w:rsidRDefault="006D530E" w:rsidP="006D530E">
      <w:pPr>
        <w:pStyle w:val="ListParagraph"/>
        <w:numPr>
          <w:ilvl w:val="0"/>
          <w:numId w:val="3"/>
        </w:numPr>
      </w:pPr>
      <w:r>
        <w:t>Maintenance</w:t>
      </w:r>
      <w:r>
        <w:tab/>
      </w:r>
      <w:r>
        <w:sym w:font="Wingdings" w:char="F0A8"/>
      </w:r>
      <w:r>
        <w:tab/>
        <w:t>Lodging</w:t>
      </w:r>
      <w:r>
        <w:tab/>
      </w:r>
      <w:r>
        <w:tab/>
      </w:r>
      <w:r>
        <w:sym w:font="Wingdings" w:char="F0A8"/>
      </w:r>
      <w:r>
        <w:tab/>
        <w:t>Power</w:t>
      </w:r>
      <w:r>
        <w:tab/>
      </w:r>
      <w:r>
        <w:tab/>
      </w:r>
      <w:r>
        <w:sym w:font="Wingdings" w:char="F0A8"/>
      </w:r>
      <w:r>
        <w:tab/>
        <w:t>Transporter</w:t>
      </w:r>
    </w:p>
    <w:p w:rsidR="006D530E" w:rsidRPr="005511EE" w:rsidRDefault="006D530E" w:rsidP="006D530E">
      <w:pPr>
        <w:rPr>
          <w:b/>
        </w:rPr>
      </w:pPr>
      <w:r w:rsidRPr="005511EE">
        <w:rPr>
          <w:b/>
        </w:rPr>
        <w:t>Mission</w:t>
      </w:r>
    </w:p>
    <w:tbl>
      <w:tblPr>
        <w:tblStyle w:val="TableGrid"/>
        <w:tblW w:w="0" w:type="auto"/>
        <w:tblLook w:val="04A0" w:firstRow="1" w:lastRow="0" w:firstColumn="1" w:lastColumn="0" w:noHBand="0" w:noVBand="1"/>
      </w:tblPr>
      <w:tblGrid>
        <w:gridCol w:w="10098"/>
      </w:tblGrid>
      <w:tr w:rsidR="006D530E" w:rsidTr="008F3B2E">
        <w:tc>
          <w:tcPr>
            <w:tcW w:w="10098" w:type="dxa"/>
          </w:tcPr>
          <w:p w:rsidR="006D530E" w:rsidRDefault="006D530E" w:rsidP="0041421D"/>
          <w:p w:rsidR="006D530E" w:rsidRDefault="006D530E" w:rsidP="0041421D"/>
          <w:p w:rsidR="006D530E" w:rsidRDefault="006D530E" w:rsidP="0041421D"/>
          <w:p w:rsidR="006D530E" w:rsidRDefault="006D530E" w:rsidP="0041421D"/>
          <w:p w:rsidR="006D530E" w:rsidRDefault="006D530E" w:rsidP="0041421D"/>
          <w:p w:rsidR="006D530E" w:rsidRDefault="006D530E" w:rsidP="0041421D"/>
        </w:tc>
      </w:tr>
    </w:tbl>
    <w:p w:rsidR="006D530E" w:rsidRDefault="006D530E" w:rsidP="006D530E"/>
    <w:p w:rsidR="006D530E" w:rsidRPr="005511EE" w:rsidRDefault="006D530E" w:rsidP="006D530E">
      <w:pPr>
        <w:rPr>
          <w:b/>
        </w:rPr>
      </w:pPr>
      <w:r w:rsidRPr="005511EE">
        <w:rPr>
          <w:b/>
        </w:rPr>
        <w:t>Special Instructions</w:t>
      </w:r>
    </w:p>
    <w:tbl>
      <w:tblPr>
        <w:tblStyle w:val="TableGrid"/>
        <w:tblW w:w="0" w:type="auto"/>
        <w:tblLook w:val="04A0" w:firstRow="1" w:lastRow="0" w:firstColumn="1" w:lastColumn="0" w:noHBand="0" w:noVBand="1"/>
      </w:tblPr>
      <w:tblGrid>
        <w:gridCol w:w="10098"/>
      </w:tblGrid>
      <w:tr w:rsidR="006D530E" w:rsidTr="008F3B2E">
        <w:tc>
          <w:tcPr>
            <w:tcW w:w="10098" w:type="dxa"/>
          </w:tcPr>
          <w:p w:rsidR="006D530E" w:rsidRDefault="006D530E" w:rsidP="0041421D"/>
          <w:p w:rsidR="006D530E" w:rsidRDefault="006D530E" w:rsidP="0041421D"/>
          <w:p w:rsidR="006D530E" w:rsidRDefault="006D530E" w:rsidP="0041421D"/>
          <w:p w:rsidR="006D530E" w:rsidRDefault="006D530E" w:rsidP="0041421D"/>
          <w:p w:rsidR="006D530E" w:rsidRDefault="006D530E" w:rsidP="0041421D"/>
          <w:p w:rsidR="006D530E" w:rsidRDefault="006D530E" w:rsidP="0041421D"/>
        </w:tc>
      </w:tr>
    </w:tbl>
    <w:p w:rsidR="006D530E" w:rsidRDefault="006D530E" w:rsidP="006D530E"/>
    <w:p w:rsidR="006D530E" w:rsidRDefault="006D530E" w:rsidP="006D530E">
      <w:r>
        <w:rPr>
          <w:b/>
        </w:rPr>
        <w:t>Request Forwarded to</w:t>
      </w:r>
    </w:p>
    <w:tbl>
      <w:tblPr>
        <w:tblStyle w:val="TableGrid"/>
        <w:tblW w:w="0" w:type="auto"/>
        <w:tblLook w:val="04A0" w:firstRow="1" w:lastRow="0" w:firstColumn="1" w:lastColumn="0" w:noHBand="0" w:noVBand="1"/>
      </w:tblPr>
      <w:tblGrid>
        <w:gridCol w:w="10098"/>
      </w:tblGrid>
      <w:tr w:rsidR="006D530E" w:rsidTr="008F3B2E">
        <w:tc>
          <w:tcPr>
            <w:tcW w:w="10098" w:type="dxa"/>
          </w:tcPr>
          <w:p w:rsidR="006D530E" w:rsidRDefault="006D530E" w:rsidP="0041421D">
            <w:r>
              <w:t>Contact Name</w:t>
            </w:r>
          </w:p>
          <w:p w:rsidR="006D530E" w:rsidRDefault="006D530E" w:rsidP="0041421D">
            <w:r>
              <w:t>Organization/Agency</w:t>
            </w:r>
          </w:p>
          <w:p w:rsidR="006D530E" w:rsidRDefault="006D530E" w:rsidP="0041421D">
            <w:r>
              <w:t>Vendor</w:t>
            </w:r>
          </w:p>
          <w:p w:rsidR="006D530E" w:rsidRDefault="006D530E" w:rsidP="0041421D">
            <w:r>
              <w:t>Date/Time of Submission</w:t>
            </w:r>
          </w:p>
        </w:tc>
      </w:tr>
    </w:tbl>
    <w:p w:rsidR="006D530E" w:rsidRPr="005511EE" w:rsidRDefault="006D530E" w:rsidP="006D530E"/>
    <w:p w:rsidR="006D530E" w:rsidRPr="005511EE" w:rsidRDefault="006D530E" w:rsidP="006D530E">
      <w:pPr>
        <w:rPr>
          <w:b/>
        </w:rPr>
      </w:pPr>
      <w:r w:rsidRPr="005511EE">
        <w:rPr>
          <w:b/>
        </w:rPr>
        <w:t>Request Approved by</w:t>
      </w:r>
      <w:r>
        <w:rPr>
          <w:b/>
        </w:rPr>
        <w:tab/>
      </w:r>
      <w:r>
        <w:rPr>
          <w:b/>
        </w:rPr>
        <w:tab/>
      </w:r>
      <w:r>
        <w:rPr>
          <w:b/>
        </w:rPr>
        <w:tab/>
      </w:r>
      <w:r>
        <w:rPr>
          <w:b/>
        </w:rPr>
        <w:tab/>
      </w:r>
      <w:r>
        <w:rPr>
          <w:b/>
        </w:rPr>
        <w:tab/>
      </w:r>
      <w:r>
        <w:rPr>
          <w:b/>
        </w:rPr>
        <w:tab/>
        <w:t>Date</w:t>
      </w:r>
    </w:p>
    <w:p w:rsidR="008F3B2E" w:rsidRPr="008F3B2E" w:rsidRDefault="008F3B2E" w:rsidP="008F3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both"/>
        <w:rPr>
          <w:rFonts w:ascii="Arial" w:hAnsi="Arial" w:cs="Arial"/>
          <w:sz w:val="24"/>
          <w:szCs w:val="24"/>
          <w:u w:val="single"/>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Pr="008F3B2E">
        <w:rPr>
          <w:rFonts w:ascii="Arial" w:hAnsi="Arial" w:cs="Arial"/>
          <w:sz w:val="24"/>
          <w:szCs w:val="24"/>
        </w:rPr>
        <w:tab/>
      </w:r>
      <w:r w:rsidRPr="008F3B2E">
        <w:rPr>
          <w:rFonts w:ascii="Arial" w:hAnsi="Arial" w:cs="Arial"/>
          <w:sz w:val="24"/>
          <w:szCs w:val="24"/>
          <w:u w:val="single"/>
        </w:rPr>
        <w:tab/>
      </w:r>
      <w:r w:rsidRPr="008F3B2E">
        <w:rPr>
          <w:rFonts w:ascii="Arial" w:hAnsi="Arial" w:cs="Arial"/>
          <w:sz w:val="24"/>
          <w:szCs w:val="24"/>
          <w:u w:val="single"/>
        </w:rPr>
        <w:tab/>
      </w:r>
      <w:r w:rsidRPr="008F3B2E">
        <w:rPr>
          <w:rFonts w:ascii="Arial" w:hAnsi="Arial" w:cs="Arial"/>
          <w:sz w:val="24"/>
          <w:szCs w:val="24"/>
          <w:u w:val="single"/>
        </w:rPr>
        <w:tab/>
      </w:r>
      <w:r w:rsidRPr="008F3B2E">
        <w:rPr>
          <w:rFonts w:ascii="Arial" w:hAnsi="Arial" w:cs="Arial"/>
          <w:sz w:val="24"/>
          <w:szCs w:val="24"/>
          <w:u w:val="single"/>
        </w:rPr>
        <w:tab/>
      </w:r>
      <w:r w:rsidRPr="008F3B2E">
        <w:rPr>
          <w:rFonts w:ascii="Arial" w:hAnsi="Arial" w:cs="Arial"/>
          <w:sz w:val="24"/>
          <w:szCs w:val="24"/>
          <w:u w:val="single"/>
        </w:rPr>
        <w:tab/>
      </w:r>
      <w:r w:rsidRPr="008F3B2E">
        <w:rPr>
          <w:rFonts w:ascii="Arial" w:hAnsi="Arial" w:cs="Arial"/>
          <w:sz w:val="24"/>
          <w:szCs w:val="24"/>
          <w:u w:val="single"/>
        </w:rPr>
        <w:tab/>
      </w:r>
    </w:p>
    <w:p w:rsidR="006D530E" w:rsidRDefault="006D530E">
      <w:pPr>
        <w:widowControl/>
        <w:autoSpaceDE/>
        <w:autoSpaceDN/>
        <w:spacing w:after="200" w:line="276" w:lineRule="auto"/>
        <w:rPr>
          <w:rFonts w:ascii="Arial" w:hAnsi="Arial" w:cs="Arial"/>
          <w:b/>
          <w:bCs/>
          <w:sz w:val="24"/>
          <w:szCs w:val="24"/>
          <w:u w:val="single"/>
        </w:rPr>
      </w:pPr>
      <w:r>
        <w:rPr>
          <w:rFonts w:ascii="Arial" w:hAnsi="Arial" w:cs="Arial"/>
          <w:b/>
          <w:bCs/>
          <w:sz w:val="24"/>
          <w:szCs w:val="24"/>
          <w:u w:val="single"/>
        </w:rPr>
        <w:br w:type="page"/>
      </w:r>
    </w:p>
    <w:p w:rsidR="007E1FDD" w:rsidRDefault="007E1FDD" w:rsidP="006D530E">
      <w:pPr>
        <w:jc w:val="center"/>
        <w:rPr>
          <w:rFonts w:ascii="Arial" w:hAnsi="Arial" w:cs="Arial"/>
          <w:b/>
          <w:sz w:val="24"/>
          <w:szCs w:val="24"/>
          <w:u w:val="single"/>
        </w:rPr>
      </w:pPr>
      <w:r w:rsidRPr="007E1FDD">
        <w:rPr>
          <w:rFonts w:ascii="Arial" w:hAnsi="Arial" w:cs="Arial"/>
          <w:b/>
          <w:sz w:val="24"/>
          <w:szCs w:val="24"/>
          <w:u w:val="single"/>
        </w:rPr>
        <w:t>Appendix A</w:t>
      </w:r>
    </w:p>
    <w:p w:rsidR="007E1FDD" w:rsidRDefault="007E1FDD" w:rsidP="006D530E">
      <w:pPr>
        <w:jc w:val="center"/>
        <w:rPr>
          <w:rFonts w:ascii="Arial" w:hAnsi="Arial" w:cs="Arial"/>
          <w:b/>
          <w:sz w:val="24"/>
          <w:szCs w:val="24"/>
          <w:u w:val="single"/>
        </w:rPr>
      </w:pPr>
    </w:p>
    <w:p w:rsidR="007E1FDD" w:rsidRDefault="007E1FDD" w:rsidP="007E1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rFonts w:ascii="Arial" w:hAnsi="Arial" w:cs="Arial"/>
          <w:b/>
          <w:bCs/>
        </w:rPr>
      </w:pPr>
      <w:smartTag w:uri="urn:schemas-microsoft-com:office:smarttags" w:element="State">
        <w:smartTag w:uri="urn:schemas-microsoft-com:office:smarttags" w:element="place">
          <w:r>
            <w:rPr>
              <w:rFonts w:ascii="Arial" w:hAnsi="Arial" w:cs="Arial"/>
              <w:b/>
              <w:bCs/>
            </w:rPr>
            <w:t>ARIZONA</w:t>
          </w:r>
        </w:smartTag>
      </w:smartTag>
      <w:r>
        <w:rPr>
          <w:rFonts w:ascii="Arial" w:hAnsi="Arial" w:cs="Arial"/>
          <w:b/>
          <w:bCs/>
        </w:rPr>
        <w:t xml:space="preserve"> MUTUAL AID COMPACT (AZMAC)</w:t>
      </w:r>
    </w:p>
    <w:p w:rsidR="007E1FDD" w:rsidRDefault="007E1FDD" w:rsidP="007E1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rFonts w:ascii="Arial" w:hAnsi="Arial" w:cs="Arial"/>
          <w:b/>
          <w:bCs/>
        </w:rPr>
      </w:pPr>
    </w:p>
    <w:p w:rsidR="00CC6C2D" w:rsidRDefault="00CC6C2D" w:rsidP="00CC6C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rFonts w:ascii="Arial" w:hAnsi="Arial" w:cs="Arial"/>
          <w:b/>
          <w:bCs/>
        </w:rPr>
      </w:pPr>
      <w:r w:rsidRPr="007E1FDD">
        <w:rPr>
          <w:rFonts w:ascii="Arial" w:hAnsi="Arial" w:cs="Arial"/>
          <w:b/>
        </w:rPr>
        <w:t>EMERGENCY MANAGEMENT RESOURCE REQUEST</w:t>
      </w:r>
      <w:r>
        <w:rPr>
          <w:rFonts w:ascii="Arial" w:hAnsi="Arial" w:cs="Arial"/>
          <w:b/>
          <w:bCs/>
        </w:rPr>
        <w:t xml:space="preserve"> </w:t>
      </w:r>
    </w:p>
    <w:p w:rsidR="00CC6C2D" w:rsidRDefault="00CC6C2D" w:rsidP="007E1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rFonts w:ascii="Arial" w:hAnsi="Arial" w:cs="Arial"/>
          <w:b/>
          <w:bCs/>
        </w:rPr>
      </w:pPr>
    </w:p>
    <w:p w:rsidR="007E1FDD" w:rsidRDefault="007E1FDD" w:rsidP="007E1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outlineLvl w:val="0"/>
        <w:rPr>
          <w:rFonts w:ascii="Arial" w:hAnsi="Arial" w:cs="Arial"/>
          <w:b/>
          <w:bCs/>
        </w:rPr>
      </w:pPr>
    </w:p>
    <w:p w:rsidR="007E1FDD" w:rsidRDefault="007E1FDD" w:rsidP="007E1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rFonts w:ascii="Arial" w:hAnsi="Arial" w:cs="Arial"/>
          <w:b/>
          <w:bCs/>
        </w:rPr>
      </w:pPr>
    </w:p>
    <w:p w:rsidR="007E1FDD" w:rsidRPr="007E1FDD" w:rsidRDefault="007E1FDD" w:rsidP="007E1FDD">
      <w:pPr>
        <w:spacing w:line="276" w:lineRule="auto"/>
        <w:rPr>
          <w:rFonts w:ascii="Arial" w:hAnsi="Arial" w:cs="Arial"/>
          <w:b/>
          <w:sz w:val="24"/>
          <w:szCs w:val="24"/>
          <w:u w:val="single"/>
        </w:rPr>
      </w:pPr>
    </w:p>
    <w:p w:rsidR="007E1FDD" w:rsidRDefault="007E1FDD" w:rsidP="007E1FDD">
      <w:pPr>
        <w:jc w:val="center"/>
        <w:rPr>
          <w:rFonts w:ascii="Arial" w:hAnsi="Arial" w:cs="Arial"/>
          <w:b/>
          <w:sz w:val="24"/>
          <w:szCs w:val="24"/>
        </w:rPr>
      </w:pPr>
    </w:p>
    <w:p w:rsidR="00FD370E" w:rsidRDefault="00FD370E" w:rsidP="00FD37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ind w:left="1440" w:hanging="1350"/>
        <w:jc w:val="center"/>
        <w:outlineLvl w:val="0"/>
        <w:rPr>
          <w:rFonts w:ascii="Arial" w:hAnsi="Arial" w:cs="Arial"/>
          <w:b/>
          <w:sz w:val="24"/>
          <w:szCs w:val="24"/>
        </w:rPr>
      </w:pPr>
    </w:p>
    <w:p w:rsidR="007E1FDD" w:rsidRDefault="007E1FDD" w:rsidP="00FD37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ind w:left="1440" w:hanging="1350"/>
        <w:jc w:val="center"/>
        <w:outlineLvl w:val="0"/>
        <w:rPr>
          <w:rFonts w:ascii="Arial" w:hAnsi="Arial" w:cs="Arial"/>
          <w:b/>
          <w:bCs/>
          <w:sz w:val="24"/>
          <w:szCs w:val="24"/>
          <w:u w:val="single"/>
        </w:rPr>
      </w:pPr>
    </w:p>
    <w:tbl>
      <w:tblPr>
        <w:tblStyle w:val="TableGrid"/>
        <w:tblW w:w="0" w:type="auto"/>
        <w:tblLook w:val="04A0" w:firstRow="1" w:lastRow="0" w:firstColumn="1" w:lastColumn="0" w:noHBand="0" w:noVBand="1"/>
      </w:tblPr>
      <w:tblGrid>
        <w:gridCol w:w="2808"/>
        <w:gridCol w:w="7290"/>
      </w:tblGrid>
      <w:tr w:rsidR="006D530E" w:rsidTr="008F3B2E">
        <w:tc>
          <w:tcPr>
            <w:tcW w:w="2808" w:type="dxa"/>
          </w:tcPr>
          <w:p w:rsidR="006D530E" w:rsidRDefault="006D530E" w:rsidP="0041421D">
            <w:r>
              <w:t>Date of Request</w:t>
            </w:r>
          </w:p>
        </w:tc>
        <w:tc>
          <w:tcPr>
            <w:tcW w:w="7290" w:type="dxa"/>
          </w:tcPr>
          <w:p w:rsidR="006D530E" w:rsidRDefault="006D530E" w:rsidP="0041421D">
            <w:r>
              <w:t>Assisting Agency Tracking Number</w:t>
            </w:r>
          </w:p>
        </w:tc>
      </w:tr>
      <w:tr w:rsidR="006D530E" w:rsidTr="008F3B2E">
        <w:tc>
          <w:tcPr>
            <w:tcW w:w="2808" w:type="dxa"/>
          </w:tcPr>
          <w:p w:rsidR="006D530E" w:rsidRDefault="006D530E" w:rsidP="0041421D"/>
        </w:tc>
        <w:tc>
          <w:tcPr>
            <w:tcW w:w="7290" w:type="dxa"/>
          </w:tcPr>
          <w:p w:rsidR="006D530E" w:rsidRDefault="006D530E" w:rsidP="0041421D"/>
        </w:tc>
      </w:tr>
      <w:tr w:rsidR="006D530E" w:rsidTr="008F3B2E">
        <w:tc>
          <w:tcPr>
            <w:tcW w:w="2808" w:type="dxa"/>
          </w:tcPr>
          <w:p w:rsidR="006D530E" w:rsidRDefault="006D530E" w:rsidP="0041421D"/>
        </w:tc>
        <w:tc>
          <w:tcPr>
            <w:tcW w:w="7290" w:type="dxa"/>
          </w:tcPr>
          <w:p w:rsidR="006D530E" w:rsidRDefault="006D530E" w:rsidP="0041421D"/>
        </w:tc>
      </w:tr>
      <w:tr w:rsidR="006D530E" w:rsidTr="008F3B2E">
        <w:tc>
          <w:tcPr>
            <w:tcW w:w="2808" w:type="dxa"/>
          </w:tcPr>
          <w:p w:rsidR="006D530E" w:rsidRDefault="006D530E" w:rsidP="0041421D">
            <w:r>
              <w:t>Assisting Organization</w:t>
            </w:r>
          </w:p>
        </w:tc>
        <w:tc>
          <w:tcPr>
            <w:tcW w:w="7290" w:type="dxa"/>
          </w:tcPr>
          <w:p w:rsidR="006D530E" w:rsidRDefault="006D530E" w:rsidP="0041421D">
            <w:r>
              <w:t>Organization Point of Contact</w:t>
            </w:r>
          </w:p>
        </w:tc>
      </w:tr>
      <w:tr w:rsidR="006D530E" w:rsidTr="008F3B2E">
        <w:tc>
          <w:tcPr>
            <w:tcW w:w="2808" w:type="dxa"/>
          </w:tcPr>
          <w:p w:rsidR="006D530E" w:rsidRDefault="006D530E" w:rsidP="0041421D"/>
        </w:tc>
        <w:tc>
          <w:tcPr>
            <w:tcW w:w="7290" w:type="dxa"/>
          </w:tcPr>
          <w:p w:rsidR="006D530E" w:rsidRDefault="006D530E" w:rsidP="0041421D">
            <w:r>
              <w:t>Work</w:t>
            </w:r>
          </w:p>
          <w:p w:rsidR="006D530E" w:rsidRDefault="006D530E" w:rsidP="0041421D">
            <w:r>
              <w:t>Cell</w:t>
            </w:r>
          </w:p>
          <w:p w:rsidR="006D530E" w:rsidRDefault="006D530E" w:rsidP="0041421D">
            <w:r>
              <w:t>E-Mail</w:t>
            </w:r>
          </w:p>
        </w:tc>
      </w:tr>
      <w:tr w:rsidR="006D530E" w:rsidTr="008F3B2E">
        <w:tc>
          <w:tcPr>
            <w:tcW w:w="2808" w:type="dxa"/>
          </w:tcPr>
          <w:p w:rsidR="006D530E" w:rsidRDefault="006D530E" w:rsidP="0041421D"/>
        </w:tc>
        <w:tc>
          <w:tcPr>
            <w:tcW w:w="7290" w:type="dxa"/>
          </w:tcPr>
          <w:p w:rsidR="006D530E" w:rsidRDefault="006D530E" w:rsidP="0041421D"/>
        </w:tc>
      </w:tr>
      <w:tr w:rsidR="006D530E" w:rsidTr="008F3B2E">
        <w:tc>
          <w:tcPr>
            <w:tcW w:w="2808" w:type="dxa"/>
          </w:tcPr>
          <w:p w:rsidR="006D530E" w:rsidRDefault="006D530E" w:rsidP="0041421D">
            <w:r>
              <w:t>Requested Resource Type/Kind</w:t>
            </w:r>
          </w:p>
        </w:tc>
        <w:tc>
          <w:tcPr>
            <w:tcW w:w="7290" w:type="dxa"/>
          </w:tcPr>
          <w:p w:rsidR="006D530E" w:rsidRDefault="006D530E" w:rsidP="0041421D">
            <w:r>
              <w:t>Quantity</w:t>
            </w:r>
          </w:p>
          <w:p w:rsidR="006D530E" w:rsidRDefault="006D530E" w:rsidP="0041421D">
            <w:r>
              <w:t>Unit of Measure</w:t>
            </w:r>
          </w:p>
          <w:p w:rsidR="006D530E" w:rsidRDefault="006D530E" w:rsidP="0041421D">
            <w:r>
              <w:t>Date/Time Required</w:t>
            </w:r>
          </w:p>
        </w:tc>
      </w:tr>
    </w:tbl>
    <w:p w:rsidR="006D530E" w:rsidRDefault="006D530E" w:rsidP="006D530E">
      <w:pPr>
        <w:rPr>
          <w:b/>
        </w:rPr>
      </w:pPr>
    </w:p>
    <w:p w:rsidR="006D530E" w:rsidRDefault="006D530E" w:rsidP="006D530E">
      <w:r>
        <w:rPr>
          <w:b/>
        </w:rPr>
        <w:t>Offer</w:t>
      </w:r>
    </w:p>
    <w:tbl>
      <w:tblPr>
        <w:tblStyle w:val="TableGrid"/>
        <w:tblW w:w="0" w:type="auto"/>
        <w:tblLook w:val="04A0" w:firstRow="1" w:lastRow="0" w:firstColumn="1" w:lastColumn="0" w:noHBand="0" w:noVBand="1"/>
      </w:tblPr>
      <w:tblGrid>
        <w:gridCol w:w="10098"/>
      </w:tblGrid>
      <w:tr w:rsidR="006D530E" w:rsidTr="008F3B2E">
        <w:tc>
          <w:tcPr>
            <w:tcW w:w="10098" w:type="dxa"/>
          </w:tcPr>
          <w:p w:rsidR="006D530E" w:rsidRDefault="006D530E" w:rsidP="0041421D">
            <w:r>
              <w:t>Travel Costs</w:t>
            </w:r>
          </w:p>
          <w:p w:rsidR="006D530E" w:rsidRDefault="006D530E" w:rsidP="0041421D">
            <w:r>
              <w:t>Equipment Costs</w:t>
            </w:r>
          </w:p>
          <w:p w:rsidR="006D530E" w:rsidRDefault="006D530E" w:rsidP="0041421D">
            <w:r>
              <w:t>Commodities</w:t>
            </w:r>
          </w:p>
          <w:p w:rsidR="006D530E" w:rsidRDefault="006D530E" w:rsidP="0041421D"/>
        </w:tc>
      </w:tr>
    </w:tbl>
    <w:p w:rsidR="006D530E" w:rsidRPr="00ED7AA9" w:rsidRDefault="006D530E" w:rsidP="006D530E"/>
    <w:p w:rsidR="006D530E" w:rsidRDefault="006D530E" w:rsidP="006D530E">
      <w:pPr>
        <w:rPr>
          <w:b/>
        </w:rPr>
      </w:pPr>
      <w:r>
        <w:rPr>
          <w:b/>
        </w:rPr>
        <w:t>Personnel</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719"/>
      </w:tblGrid>
      <w:tr w:rsidR="006D530E" w:rsidTr="008F3B2E">
        <w:tc>
          <w:tcPr>
            <w:tcW w:w="1197" w:type="dxa"/>
          </w:tcPr>
          <w:p w:rsidR="006D530E" w:rsidRDefault="006D530E" w:rsidP="0041421D">
            <w:pPr>
              <w:rPr>
                <w:b/>
              </w:rPr>
            </w:pPr>
            <w:r>
              <w:rPr>
                <w:b/>
              </w:rPr>
              <w:t>F. Name</w:t>
            </w:r>
          </w:p>
        </w:tc>
        <w:tc>
          <w:tcPr>
            <w:tcW w:w="1197" w:type="dxa"/>
          </w:tcPr>
          <w:p w:rsidR="006D530E" w:rsidRDefault="006D530E" w:rsidP="0041421D">
            <w:pPr>
              <w:rPr>
                <w:b/>
              </w:rPr>
            </w:pPr>
            <w:r>
              <w:rPr>
                <w:b/>
              </w:rPr>
              <w:t>L. Name</w:t>
            </w:r>
          </w:p>
        </w:tc>
        <w:tc>
          <w:tcPr>
            <w:tcW w:w="1197" w:type="dxa"/>
          </w:tcPr>
          <w:p w:rsidR="006D530E" w:rsidRDefault="006D530E" w:rsidP="0041421D">
            <w:pPr>
              <w:rPr>
                <w:b/>
              </w:rPr>
            </w:pPr>
            <w:r>
              <w:rPr>
                <w:b/>
              </w:rPr>
              <w:t>Phone</w:t>
            </w:r>
          </w:p>
        </w:tc>
        <w:tc>
          <w:tcPr>
            <w:tcW w:w="1197" w:type="dxa"/>
          </w:tcPr>
          <w:p w:rsidR="006D530E" w:rsidRDefault="006D530E" w:rsidP="0041421D">
            <w:pPr>
              <w:rPr>
                <w:b/>
              </w:rPr>
            </w:pPr>
            <w:r>
              <w:rPr>
                <w:b/>
              </w:rPr>
              <w:t>E-Mail</w:t>
            </w:r>
          </w:p>
        </w:tc>
        <w:tc>
          <w:tcPr>
            <w:tcW w:w="1197" w:type="dxa"/>
          </w:tcPr>
          <w:p w:rsidR="006D530E" w:rsidRDefault="006D530E" w:rsidP="0041421D">
            <w:pPr>
              <w:rPr>
                <w:b/>
              </w:rPr>
            </w:pPr>
            <w:r>
              <w:rPr>
                <w:b/>
              </w:rPr>
              <w:t>Regular</w:t>
            </w:r>
          </w:p>
          <w:p w:rsidR="006D530E" w:rsidRDefault="006D530E" w:rsidP="0041421D">
            <w:pPr>
              <w:rPr>
                <w:b/>
              </w:rPr>
            </w:pPr>
            <w:r>
              <w:rPr>
                <w:b/>
              </w:rPr>
              <w:t>Salary/</w:t>
            </w:r>
          </w:p>
          <w:p w:rsidR="006D530E" w:rsidRDefault="006D530E" w:rsidP="0041421D">
            <w:pPr>
              <w:rPr>
                <w:b/>
              </w:rPr>
            </w:pPr>
            <w:r>
              <w:rPr>
                <w:b/>
              </w:rPr>
              <w:t>Hourly Rate</w:t>
            </w:r>
          </w:p>
        </w:tc>
        <w:tc>
          <w:tcPr>
            <w:tcW w:w="1197" w:type="dxa"/>
          </w:tcPr>
          <w:p w:rsidR="006D530E" w:rsidRDefault="006D530E" w:rsidP="0041421D">
            <w:pPr>
              <w:rPr>
                <w:b/>
              </w:rPr>
            </w:pPr>
            <w:r>
              <w:rPr>
                <w:b/>
              </w:rPr>
              <w:t>Regular</w:t>
            </w:r>
          </w:p>
          <w:p w:rsidR="006D530E" w:rsidRDefault="006D530E" w:rsidP="0041421D">
            <w:pPr>
              <w:rPr>
                <w:b/>
              </w:rPr>
            </w:pPr>
            <w:r>
              <w:rPr>
                <w:b/>
              </w:rPr>
              <w:t>Fringe Benefit Hourly Rate</w:t>
            </w:r>
          </w:p>
        </w:tc>
        <w:tc>
          <w:tcPr>
            <w:tcW w:w="1197" w:type="dxa"/>
          </w:tcPr>
          <w:p w:rsidR="006D530E" w:rsidRDefault="006D530E" w:rsidP="0041421D">
            <w:pPr>
              <w:rPr>
                <w:b/>
              </w:rPr>
            </w:pPr>
            <w:r>
              <w:rPr>
                <w:b/>
              </w:rPr>
              <w:t>Overtime</w:t>
            </w:r>
          </w:p>
          <w:p w:rsidR="006D530E" w:rsidRDefault="006D530E" w:rsidP="0041421D">
            <w:pPr>
              <w:rPr>
                <w:b/>
              </w:rPr>
            </w:pPr>
            <w:r>
              <w:rPr>
                <w:b/>
              </w:rPr>
              <w:t>Salary/</w:t>
            </w:r>
          </w:p>
          <w:p w:rsidR="006D530E" w:rsidRDefault="006D530E" w:rsidP="0041421D">
            <w:pPr>
              <w:rPr>
                <w:b/>
              </w:rPr>
            </w:pPr>
            <w:r>
              <w:rPr>
                <w:b/>
              </w:rPr>
              <w:t>Hourly Rate</w:t>
            </w:r>
          </w:p>
        </w:tc>
        <w:tc>
          <w:tcPr>
            <w:tcW w:w="1719" w:type="dxa"/>
          </w:tcPr>
          <w:p w:rsidR="006D530E" w:rsidRDefault="006D530E" w:rsidP="0041421D">
            <w:pPr>
              <w:rPr>
                <w:b/>
              </w:rPr>
            </w:pPr>
            <w:r>
              <w:rPr>
                <w:b/>
              </w:rPr>
              <w:t>Overtime</w:t>
            </w:r>
          </w:p>
          <w:p w:rsidR="006D530E" w:rsidRDefault="006D530E" w:rsidP="0041421D">
            <w:pPr>
              <w:rPr>
                <w:b/>
              </w:rPr>
            </w:pPr>
            <w:r>
              <w:rPr>
                <w:b/>
              </w:rPr>
              <w:t>Fringe Benefit Hourly Rate</w:t>
            </w:r>
          </w:p>
        </w:tc>
      </w:tr>
      <w:tr w:rsidR="006D530E" w:rsidTr="008F3B2E">
        <w:tc>
          <w:tcPr>
            <w:tcW w:w="1197" w:type="dxa"/>
          </w:tcPr>
          <w:p w:rsidR="006D530E" w:rsidRDefault="006D530E" w:rsidP="0041421D">
            <w:pPr>
              <w:rPr>
                <w:b/>
              </w:rPr>
            </w:pPr>
          </w:p>
        </w:tc>
        <w:tc>
          <w:tcPr>
            <w:tcW w:w="1197" w:type="dxa"/>
          </w:tcPr>
          <w:p w:rsidR="006D530E" w:rsidRDefault="006D530E" w:rsidP="0041421D">
            <w:pPr>
              <w:rPr>
                <w:b/>
              </w:rPr>
            </w:pPr>
          </w:p>
        </w:tc>
        <w:tc>
          <w:tcPr>
            <w:tcW w:w="1197" w:type="dxa"/>
          </w:tcPr>
          <w:p w:rsidR="006D530E" w:rsidRDefault="006D530E" w:rsidP="0041421D">
            <w:pPr>
              <w:rPr>
                <w:b/>
              </w:rPr>
            </w:pPr>
          </w:p>
        </w:tc>
        <w:tc>
          <w:tcPr>
            <w:tcW w:w="1197" w:type="dxa"/>
          </w:tcPr>
          <w:p w:rsidR="006D530E" w:rsidRDefault="006D530E" w:rsidP="0041421D">
            <w:pPr>
              <w:rPr>
                <w:b/>
              </w:rPr>
            </w:pPr>
          </w:p>
        </w:tc>
        <w:tc>
          <w:tcPr>
            <w:tcW w:w="1197" w:type="dxa"/>
          </w:tcPr>
          <w:p w:rsidR="006D530E" w:rsidRDefault="006D530E" w:rsidP="0041421D">
            <w:pPr>
              <w:rPr>
                <w:b/>
              </w:rPr>
            </w:pPr>
          </w:p>
        </w:tc>
        <w:tc>
          <w:tcPr>
            <w:tcW w:w="1197" w:type="dxa"/>
          </w:tcPr>
          <w:p w:rsidR="006D530E" w:rsidRDefault="006D530E" w:rsidP="0041421D">
            <w:pPr>
              <w:rPr>
                <w:b/>
              </w:rPr>
            </w:pPr>
          </w:p>
        </w:tc>
        <w:tc>
          <w:tcPr>
            <w:tcW w:w="1197" w:type="dxa"/>
          </w:tcPr>
          <w:p w:rsidR="006D530E" w:rsidRDefault="006D530E" w:rsidP="0041421D">
            <w:pPr>
              <w:rPr>
                <w:b/>
              </w:rPr>
            </w:pPr>
          </w:p>
        </w:tc>
        <w:tc>
          <w:tcPr>
            <w:tcW w:w="1719" w:type="dxa"/>
          </w:tcPr>
          <w:p w:rsidR="006D530E" w:rsidRDefault="006D530E" w:rsidP="0041421D">
            <w:pPr>
              <w:rPr>
                <w:b/>
              </w:rPr>
            </w:pPr>
          </w:p>
        </w:tc>
      </w:tr>
      <w:tr w:rsidR="006D530E" w:rsidTr="008F3B2E">
        <w:tc>
          <w:tcPr>
            <w:tcW w:w="1197" w:type="dxa"/>
          </w:tcPr>
          <w:p w:rsidR="006D530E" w:rsidRDefault="006D530E" w:rsidP="0041421D">
            <w:pPr>
              <w:rPr>
                <w:b/>
              </w:rPr>
            </w:pPr>
          </w:p>
        </w:tc>
        <w:tc>
          <w:tcPr>
            <w:tcW w:w="1197" w:type="dxa"/>
          </w:tcPr>
          <w:p w:rsidR="006D530E" w:rsidRDefault="006D530E" w:rsidP="0041421D">
            <w:pPr>
              <w:rPr>
                <w:b/>
              </w:rPr>
            </w:pPr>
          </w:p>
        </w:tc>
        <w:tc>
          <w:tcPr>
            <w:tcW w:w="1197" w:type="dxa"/>
          </w:tcPr>
          <w:p w:rsidR="006D530E" w:rsidRDefault="006D530E" w:rsidP="0041421D">
            <w:pPr>
              <w:rPr>
                <w:b/>
              </w:rPr>
            </w:pPr>
          </w:p>
        </w:tc>
        <w:tc>
          <w:tcPr>
            <w:tcW w:w="1197" w:type="dxa"/>
          </w:tcPr>
          <w:p w:rsidR="006D530E" w:rsidRDefault="006D530E" w:rsidP="0041421D">
            <w:pPr>
              <w:rPr>
                <w:b/>
              </w:rPr>
            </w:pPr>
          </w:p>
        </w:tc>
        <w:tc>
          <w:tcPr>
            <w:tcW w:w="1197" w:type="dxa"/>
          </w:tcPr>
          <w:p w:rsidR="006D530E" w:rsidRDefault="006D530E" w:rsidP="0041421D">
            <w:pPr>
              <w:rPr>
                <w:b/>
              </w:rPr>
            </w:pPr>
          </w:p>
        </w:tc>
        <w:tc>
          <w:tcPr>
            <w:tcW w:w="1197" w:type="dxa"/>
          </w:tcPr>
          <w:p w:rsidR="006D530E" w:rsidRDefault="006D530E" w:rsidP="0041421D">
            <w:pPr>
              <w:rPr>
                <w:b/>
              </w:rPr>
            </w:pPr>
          </w:p>
        </w:tc>
        <w:tc>
          <w:tcPr>
            <w:tcW w:w="1197" w:type="dxa"/>
          </w:tcPr>
          <w:p w:rsidR="006D530E" w:rsidRDefault="006D530E" w:rsidP="0041421D">
            <w:pPr>
              <w:rPr>
                <w:b/>
              </w:rPr>
            </w:pPr>
          </w:p>
        </w:tc>
        <w:tc>
          <w:tcPr>
            <w:tcW w:w="1719" w:type="dxa"/>
          </w:tcPr>
          <w:p w:rsidR="006D530E" w:rsidRDefault="006D530E" w:rsidP="0041421D">
            <w:pPr>
              <w:rPr>
                <w:b/>
              </w:rPr>
            </w:pPr>
          </w:p>
        </w:tc>
      </w:tr>
    </w:tbl>
    <w:p w:rsidR="006D530E" w:rsidRPr="005511EE" w:rsidRDefault="006D530E" w:rsidP="006D530E">
      <w:pPr>
        <w:rPr>
          <w:b/>
        </w:rPr>
      </w:pPr>
    </w:p>
    <w:p w:rsidR="006D530E" w:rsidRPr="00DC4E12" w:rsidRDefault="006D530E" w:rsidP="006D530E">
      <w:pPr>
        <w:rPr>
          <w:b/>
        </w:rPr>
      </w:pPr>
      <w:r w:rsidRPr="00DC4E12">
        <w:rPr>
          <w:b/>
        </w:rPr>
        <w:t>Estimated Resource Cost</w:t>
      </w:r>
      <w:r>
        <w:rPr>
          <w:b/>
        </w:rPr>
        <w:tab/>
      </w:r>
      <w:r>
        <w:rPr>
          <w:b/>
        </w:rPr>
        <w:tab/>
      </w:r>
      <w:r>
        <w:rPr>
          <w:b/>
        </w:rPr>
        <w:tab/>
      </w:r>
      <w:r>
        <w:rPr>
          <w:b/>
        </w:rPr>
        <w:tab/>
      </w:r>
      <w:r>
        <w:rPr>
          <w:b/>
        </w:rPr>
        <w:tab/>
      </w:r>
      <w:r>
        <w:rPr>
          <w:b/>
        </w:rPr>
        <w:tab/>
        <w:t>__________________________</w:t>
      </w:r>
    </w:p>
    <w:p w:rsidR="0039148D" w:rsidRDefault="0039148D" w:rsidP="008F3B2E"/>
    <w:p w:rsidR="008F3B2E" w:rsidRDefault="0039148D" w:rsidP="008F3B2E">
      <w:r>
        <w:t>Providing Party</w:t>
      </w:r>
      <w:r w:rsidR="0091606E">
        <w:t xml:space="preserve"> </w:t>
      </w:r>
      <w:r w:rsidR="008F3B2E">
        <w:t>Agency Representative Signature and Date</w:t>
      </w:r>
    </w:p>
    <w:p w:rsidR="008F3B2E" w:rsidRDefault="008F3B2E" w:rsidP="008F3B2E"/>
    <w:p w:rsidR="008F3B2E" w:rsidRPr="008F3B2E" w:rsidRDefault="008F3B2E" w:rsidP="008F3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both"/>
        <w:rPr>
          <w:rFonts w:ascii="Arial" w:hAnsi="Arial" w:cs="Arial"/>
          <w:sz w:val="24"/>
          <w:szCs w:val="24"/>
          <w:u w:val="single"/>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Pr="008F3B2E">
        <w:rPr>
          <w:rFonts w:ascii="Arial" w:hAnsi="Arial" w:cs="Arial"/>
          <w:sz w:val="24"/>
          <w:szCs w:val="24"/>
        </w:rPr>
        <w:tab/>
      </w:r>
      <w:r w:rsidRPr="008F3B2E">
        <w:rPr>
          <w:rFonts w:ascii="Arial" w:hAnsi="Arial" w:cs="Arial"/>
          <w:sz w:val="24"/>
          <w:szCs w:val="24"/>
          <w:u w:val="single"/>
        </w:rPr>
        <w:tab/>
      </w:r>
      <w:r w:rsidRPr="008F3B2E">
        <w:rPr>
          <w:rFonts w:ascii="Arial" w:hAnsi="Arial" w:cs="Arial"/>
          <w:sz w:val="24"/>
          <w:szCs w:val="24"/>
          <w:u w:val="single"/>
        </w:rPr>
        <w:tab/>
      </w:r>
      <w:r w:rsidRPr="008F3B2E">
        <w:rPr>
          <w:rFonts w:ascii="Arial" w:hAnsi="Arial" w:cs="Arial"/>
          <w:sz w:val="24"/>
          <w:szCs w:val="24"/>
          <w:u w:val="single"/>
        </w:rPr>
        <w:tab/>
      </w:r>
      <w:r w:rsidRPr="008F3B2E">
        <w:rPr>
          <w:rFonts w:ascii="Arial" w:hAnsi="Arial" w:cs="Arial"/>
          <w:sz w:val="24"/>
          <w:szCs w:val="24"/>
          <w:u w:val="single"/>
        </w:rPr>
        <w:tab/>
      </w:r>
      <w:r w:rsidRPr="008F3B2E">
        <w:rPr>
          <w:rFonts w:ascii="Arial" w:hAnsi="Arial" w:cs="Arial"/>
          <w:sz w:val="24"/>
          <w:szCs w:val="24"/>
          <w:u w:val="single"/>
        </w:rPr>
        <w:tab/>
      </w:r>
      <w:r w:rsidRPr="008F3B2E">
        <w:rPr>
          <w:rFonts w:ascii="Arial" w:hAnsi="Arial" w:cs="Arial"/>
          <w:sz w:val="24"/>
          <w:szCs w:val="24"/>
          <w:u w:val="single"/>
        </w:rPr>
        <w:tab/>
      </w:r>
    </w:p>
    <w:p w:rsidR="008F3B2E" w:rsidRDefault="0091606E" w:rsidP="006D530E">
      <w:r>
        <w:t>Representative Name and Title (Print)</w:t>
      </w:r>
      <w:r>
        <w:tab/>
      </w:r>
      <w:r>
        <w:tab/>
      </w:r>
      <w:r>
        <w:tab/>
      </w:r>
      <w:r>
        <w:tab/>
        <w:t>Signature &amp; Date</w:t>
      </w:r>
    </w:p>
    <w:p w:rsidR="008F3B2E" w:rsidRDefault="008F3B2E" w:rsidP="006D530E"/>
    <w:p w:rsidR="006D530E" w:rsidRDefault="006D530E" w:rsidP="006D530E">
      <w:r>
        <w:t>Requesting</w:t>
      </w:r>
      <w:r w:rsidR="0091606E">
        <w:t xml:space="preserve"> Party</w:t>
      </w:r>
      <w:r>
        <w:t xml:space="preserve"> Agency Representative Signature and Date</w:t>
      </w:r>
    </w:p>
    <w:p w:rsidR="006D530E" w:rsidRDefault="006D530E" w:rsidP="006D530E"/>
    <w:p w:rsidR="008F3B2E" w:rsidRPr="008F3B2E" w:rsidRDefault="008F3B2E" w:rsidP="008F3B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both"/>
        <w:rPr>
          <w:rFonts w:ascii="Arial" w:hAnsi="Arial" w:cs="Arial"/>
          <w:sz w:val="24"/>
          <w:szCs w:val="24"/>
          <w:u w:val="single"/>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Pr="008F3B2E">
        <w:rPr>
          <w:rFonts w:ascii="Arial" w:hAnsi="Arial" w:cs="Arial"/>
          <w:sz w:val="24"/>
          <w:szCs w:val="24"/>
        </w:rPr>
        <w:tab/>
      </w:r>
      <w:r w:rsidRPr="008F3B2E">
        <w:rPr>
          <w:rFonts w:ascii="Arial" w:hAnsi="Arial" w:cs="Arial"/>
          <w:sz w:val="24"/>
          <w:szCs w:val="24"/>
          <w:u w:val="single"/>
        </w:rPr>
        <w:tab/>
      </w:r>
      <w:r w:rsidRPr="008F3B2E">
        <w:rPr>
          <w:rFonts w:ascii="Arial" w:hAnsi="Arial" w:cs="Arial"/>
          <w:sz w:val="24"/>
          <w:szCs w:val="24"/>
          <w:u w:val="single"/>
        </w:rPr>
        <w:tab/>
      </w:r>
      <w:r w:rsidRPr="008F3B2E">
        <w:rPr>
          <w:rFonts w:ascii="Arial" w:hAnsi="Arial" w:cs="Arial"/>
          <w:sz w:val="24"/>
          <w:szCs w:val="24"/>
          <w:u w:val="single"/>
        </w:rPr>
        <w:tab/>
      </w:r>
      <w:r w:rsidRPr="008F3B2E">
        <w:rPr>
          <w:rFonts w:ascii="Arial" w:hAnsi="Arial" w:cs="Arial"/>
          <w:sz w:val="24"/>
          <w:szCs w:val="24"/>
          <w:u w:val="single"/>
        </w:rPr>
        <w:tab/>
      </w:r>
      <w:r w:rsidRPr="008F3B2E">
        <w:rPr>
          <w:rFonts w:ascii="Arial" w:hAnsi="Arial" w:cs="Arial"/>
          <w:sz w:val="24"/>
          <w:szCs w:val="24"/>
          <w:u w:val="single"/>
        </w:rPr>
        <w:tab/>
      </w:r>
      <w:r w:rsidRPr="008F3B2E">
        <w:rPr>
          <w:rFonts w:ascii="Arial" w:hAnsi="Arial" w:cs="Arial"/>
          <w:sz w:val="24"/>
          <w:szCs w:val="24"/>
          <w:u w:val="single"/>
        </w:rPr>
        <w:tab/>
      </w:r>
    </w:p>
    <w:p w:rsidR="0091606E" w:rsidRDefault="0091606E" w:rsidP="0091606E">
      <w:r>
        <w:t>Representative Name and Title (Print)</w:t>
      </w:r>
      <w:r>
        <w:tab/>
      </w:r>
      <w:r>
        <w:tab/>
      </w:r>
      <w:r>
        <w:tab/>
      </w:r>
      <w:r>
        <w:tab/>
        <w:t>Signature &amp; Date</w:t>
      </w:r>
    </w:p>
    <w:p w:rsidR="006D530E" w:rsidRDefault="006D530E">
      <w:pPr>
        <w:widowControl/>
        <w:autoSpaceDE/>
        <w:autoSpaceDN/>
        <w:spacing w:after="200" w:line="276" w:lineRule="auto"/>
        <w:rPr>
          <w:rFonts w:ascii="Arial" w:hAnsi="Arial" w:cs="Arial"/>
          <w:b/>
          <w:bCs/>
          <w:sz w:val="24"/>
          <w:szCs w:val="24"/>
          <w:u w:val="single"/>
        </w:rPr>
      </w:pPr>
      <w:r>
        <w:rPr>
          <w:rFonts w:ascii="Arial" w:hAnsi="Arial" w:cs="Arial"/>
          <w:b/>
          <w:bCs/>
          <w:sz w:val="24"/>
          <w:szCs w:val="24"/>
          <w:u w:val="single"/>
        </w:rPr>
        <w:br w:type="page"/>
      </w:r>
    </w:p>
    <w:p w:rsidR="00FD370E" w:rsidRPr="00891074" w:rsidRDefault="00FD370E" w:rsidP="00FD37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ind w:left="1440" w:hanging="1350"/>
        <w:jc w:val="center"/>
        <w:outlineLvl w:val="0"/>
        <w:rPr>
          <w:rFonts w:ascii="Arial" w:hAnsi="Arial" w:cs="Arial"/>
          <w:sz w:val="24"/>
          <w:szCs w:val="24"/>
        </w:rPr>
      </w:pPr>
      <w:r w:rsidRPr="00891074">
        <w:rPr>
          <w:rFonts w:ascii="Arial" w:hAnsi="Arial" w:cs="Arial"/>
          <w:b/>
          <w:bCs/>
          <w:sz w:val="24"/>
          <w:szCs w:val="24"/>
          <w:u w:val="single"/>
        </w:rPr>
        <w:t>Appendix B</w:t>
      </w:r>
    </w:p>
    <w:p w:rsidR="00FD370E" w:rsidRPr="00891074" w:rsidRDefault="00FD370E" w:rsidP="00FD37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ind w:left="1440" w:hanging="1350"/>
        <w:jc w:val="center"/>
        <w:outlineLvl w:val="0"/>
        <w:rPr>
          <w:rFonts w:ascii="Arial" w:hAnsi="Arial" w:cs="Arial"/>
          <w:sz w:val="24"/>
          <w:szCs w:val="24"/>
        </w:rPr>
      </w:pPr>
    </w:p>
    <w:p w:rsidR="00FD370E" w:rsidRDefault="00FD370E" w:rsidP="00FD3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center"/>
        <w:outlineLvl w:val="0"/>
        <w:rPr>
          <w:rFonts w:ascii="Arial" w:hAnsi="Arial" w:cs="Arial"/>
          <w:b/>
          <w:bCs/>
        </w:rPr>
      </w:pPr>
      <w:smartTag w:uri="urn:schemas-microsoft-com:office:smarttags" w:element="State">
        <w:smartTag w:uri="urn:schemas-microsoft-com:office:smarttags" w:element="place">
          <w:r>
            <w:rPr>
              <w:rFonts w:ascii="Arial" w:hAnsi="Arial" w:cs="Arial"/>
              <w:b/>
              <w:bCs/>
            </w:rPr>
            <w:t>ARIZONA</w:t>
          </w:r>
        </w:smartTag>
      </w:smartTag>
      <w:r>
        <w:rPr>
          <w:rFonts w:ascii="Arial" w:hAnsi="Arial" w:cs="Arial"/>
          <w:b/>
          <w:bCs/>
        </w:rPr>
        <w:t xml:space="preserve"> MUTUAL AID COMPACT (AZMAC) </w:t>
      </w:r>
    </w:p>
    <w:p w:rsidR="00FD370E" w:rsidRDefault="00FD370E" w:rsidP="00FD3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center"/>
        <w:outlineLvl w:val="0"/>
        <w:rPr>
          <w:rFonts w:ascii="Arial" w:hAnsi="Arial" w:cs="Arial"/>
          <w:b/>
          <w:bCs/>
        </w:rPr>
      </w:pPr>
      <w:r>
        <w:rPr>
          <w:rFonts w:ascii="Arial" w:hAnsi="Arial" w:cs="Arial"/>
          <w:b/>
          <w:bCs/>
        </w:rPr>
        <w:t>POINTS OF CONTACT</w:t>
      </w:r>
    </w:p>
    <w:p w:rsidR="00FD370E" w:rsidRDefault="00FD370E" w:rsidP="00FD3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outlineLvl w:val="0"/>
        <w:rPr>
          <w:rFonts w:ascii="Arial" w:hAnsi="Arial" w:cs="Arial"/>
        </w:rPr>
      </w:pPr>
    </w:p>
    <w:p w:rsidR="00FD370E" w:rsidRDefault="00FD370E" w:rsidP="00FD3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r>
        <w:rPr>
          <w:rFonts w:ascii="Arial" w:hAnsi="Arial" w:cs="Arial"/>
        </w:rPr>
        <w:t>Date:</w:t>
      </w:r>
    </w:p>
    <w:p w:rsidR="00FD370E" w:rsidRDefault="00FD370E" w:rsidP="00FD3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p>
    <w:p w:rsidR="00FD370E" w:rsidRDefault="00FD370E" w:rsidP="00FD3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r>
        <w:rPr>
          <w:rFonts w:ascii="Arial" w:hAnsi="Arial" w:cs="Arial"/>
        </w:rPr>
        <w:t>Name of Jurisdiction:</w:t>
      </w:r>
    </w:p>
    <w:p w:rsidR="00FD370E" w:rsidRDefault="00FD370E" w:rsidP="00FD3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p>
    <w:p w:rsidR="00FD370E" w:rsidRDefault="00FD370E" w:rsidP="00FD3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r>
        <w:rPr>
          <w:rFonts w:ascii="Arial" w:hAnsi="Arial" w:cs="Arial"/>
        </w:rPr>
        <w:t>Mailing Address:</w:t>
      </w:r>
    </w:p>
    <w:p w:rsidR="00FD370E" w:rsidRDefault="00FD370E" w:rsidP="00FD3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p>
    <w:p w:rsidR="00FD370E" w:rsidRDefault="00FD370E" w:rsidP="00FD3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r>
        <w:rPr>
          <w:rFonts w:ascii="Arial" w:hAnsi="Arial" w:cs="Arial"/>
        </w:rPr>
        <w:t>City, State, Zip Code:</w:t>
      </w:r>
    </w:p>
    <w:p w:rsidR="00FD370E" w:rsidRDefault="00FD370E" w:rsidP="00FD3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p>
    <w:p w:rsidR="00FD370E" w:rsidRDefault="00FD370E" w:rsidP="00FD3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rFonts w:ascii="Arial" w:hAnsi="Arial" w:cs="Arial"/>
        </w:rPr>
      </w:pPr>
      <w:r>
        <w:rPr>
          <w:rFonts w:ascii="Arial" w:hAnsi="Arial" w:cs="Arial"/>
          <w:b/>
          <w:bCs/>
        </w:rPr>
        <w:t xml:space="preserve"> Authorized Representatives to Contact for Mutual Aid Assistance</w:t>
      </w:r>
    </w:p>
    <w:p w:rsidR="00FD370E" w:rsidRDefault="00FD370E" w:rsidP="00FD3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598"/>
        <w:gridCol w:w="2598"/>
        <w:gridCol w:w="2598"/>
      </w:tblGrid>
      <w:tr w:rsidR="00FD370E" w:rsidTr="008F3B2E">
        <w:tc>
          <w:tcPr>
            <w:tcW w:w="2214" w:type="dxa"/>
          </w:tcPr>
          <w:p w:rsidR="00FD370E" w:rsidRDefault="00FD370E"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p>
        </w:tc>
        <w:tc>
          <w:tcPr>
            <w:tcW w:w="2598" w:type="dxa"/>
          </w:tcPr>
          <w:p w:rsidR="00FD370E" w:rsidRDefault="00FD370E"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center"/>
              <w:rPr>
                <w:rFonts w:ascii="Arial" w:hAnsi="Arial" w:cs="Arial"/>
              </w:rPr>
            </w:pPr>
            <w:r>
              <w:rPr>
                <w:rFonts w:ascii="Arial" w:hAnsi="Arial" w:cs="Arial"/>
              </w:rPr>
              <w:t>Primary Contact</w:t>
            </w:r>
          </w:p>
        </w:tc>
        <w:tc>
          <w:tcPr>
            <w:tcW w:w="2598" w:type="dxa"/>
          </w:tcPr>
          <w:p w:rsidR="00FD370E" w:rsidRDefault="00FD370E"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center"/>
              <w:rPr>
                <w:rFonts w:ascii="Arial" w:hAnsi="Arial" w:cs="Arial"/>
              </w:rPr>
            </w:pPr>
            <w:r>
              <w:rPr>
                <w:rFonts w:ascii="Arial" w:hAnsi="Arial" w:cs="Arial"/>
              </w:rPr>
              <w:t>1</w:t>
            </w:r>
            <w:r>
              <w:rPr>
                <w:rFonts w:ascii="Arial" w:hAnsi="Arial" w:cs="Arial"/>
                <w:vertAlign w:val="superscript"/>
              </w:rPr>
              <w:t>st</w:t>
            </w:r>
            <w:r>
              <w:rPr>
                <w:rFonts w:ascii="Arial" w:hAnsi="Arial" w:cs="Arial"/>
              </w:rPr>
              <w:t xml:space="preserve"> Alternate</w:t>
            </w:r>
          </w:p>
        </w:tc>
        <w:tc>
          <w:tcPr>
            <w:tcW w:w="2598" w:type="dxa"/>
          </w:tcPr>
          <w:p w:rsidR="00FD370E" w:rsidRDefault="00FD370E"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center"/>
              <w:rPr>
                <w:rFonts w:ascii="Arial" w:hAnsi="Arial" w:cs="Arial"/>
              </w:rPr>
            </w:pPr>
            <w:r>
              <w:rPr>
                <w:rFonts w:ascii="Arial" w:hAnsi="Arial" w:cs="Arial"/>
              </w:rPr>
              <w:t>2</w:t>
            </w:r>
            <w:r>
              <w:rPr>
                <w:rFonts w:ascii="Arial" w:hAnsi="Arial" w:cs="Arial"/>
                <w:vertAlign w:val="superscript"/>
              </w:rPr>
              <w:t>nd</w:t>
            </w:r>
            <w:r>
              <w:rPr>
                <w:rFonts w:ascii="Arial" w:hAnsi="Arial" w:cs="Arial"/>
              </w:rPr>
              <w:t xml:space="preserve"> Alternate</w:t>
            </w:r>
          </w:p>
        </w:tc>
      </w:tr>
      <w:tr w:rsidR="00FD370E" w:rsidTr="008F3B2E">
        <w:tc>
          <w:tcPr>
            <w:tcW w:w="2214" w:type="dxa"/>
          </w:tcPr>
          <w:p w:rsidR="00FD370E" w:rsidRDefault="00FD370E"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r>
              <w:rPr>
                <w:rFonts w:ascii="Arial" w:hAnsi="Arial" w:cs="Arial"/>
              </w:rPr>
              <w:t>Name</w:t>
            </w:r>
          </w:p>
        </w:tc>
        <w:tc>
          <w:tcPr>
            <w:tcW w:w="2598" w:type="dxa"/>
          </w:tcPr>
          <w:p w:rsidR="00FD370E" w:rsidRDefault="00FD370E"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p>
        </w:tc>
        <w:tc>
          <w:tcPr>
            <w:tcW w:w="2598" w:type="dxa"/>
          </w:tcPr>
          <w:p w:rsidR="00FD370E" w:rsidRDefault="00FD370E"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p>
        </w:tc>
        <w:tc>
          <w:tcPr>
            <w:tcW w:w="2598" w:type="dxa"/>
          </w:tcPr>
          <w:p w:rsidR="00FD370E" w:rsidRDefault="00FD370E"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p>
        </w:tc>
      </w:tr>
      <w:tr w:rsidR="00FD370E" w:rsidTr="008F3B2E">
        <w:tc>
          <w:tcPr>
            <w:tcW w:w="2214" w:type="dxa"/>
          </w:tcPr>
          <w:p w:rsidR="00FD370E" w:rsidRDefault="00FD370E"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r>
              <w:rPr>
                <w:rFonts w:ascii="Arial" w:hAnsi="Arial" w:cs="Arial"/>
              </w:rPr>
              <w:t>Title</w:t>
            </w:r>
          </w:p>
        </w:tc>
        <w:tc>
          <w:tcPr>
            <w:tcW w:w="2598" w:type="dxa"/>
          </w:tcPr>
          <w:p w:rsidR="00FD370E" w:rsidRDefault="00FD370E"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p>
        </w:tc>
        <w:tc>
          <w:tcPr>
            <w:tcW w:w="2598" w:type="dxa"/>
          </w:tcPr>
          <w:p w:rsidR="00FD370E" w:rsidRDefault="00FD370E"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p>
        </w:tc>
        <w:tc>
          <w:tcPr>
            <w:tcW w:w="2598" w:type="dxa"/>
          </w:tcPr>
          <w:p w:rsidR="00FD370E" w:rsidRDefault="00FD370E"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p>
        </w:tc>
      </w:tr>
      <w:tr w:rsidR="00FD370E" w:rsidTr="008F3B2E">
        <w:tc>
          <w:tcPr>
            <w:tcW w:w="2214" w:type="dxa"/>
          </w:tcPr>
          <w:p w:rsidR="00FD370E" w:rsidRDefault="00FD370E"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r>
              <w:rPr>
                <w:rFonts w:ascii="Arial" w:hAnsi="Arial" w:cs="Arial"/>
              </w:rPr>
              <w:t>24-Hr Phone No.</w:t>
            </w:r>
          </w:p>
        </w:tc>
        <w:tc>
          <w:tcPr>
            <w:tcW w:w="2598" w:type="dxa"/>
          </w:tcPr>
          <w:p w:rsidR="00FD370E" w:rsidRDefault="00FD370E"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p>
        </w:tc>
        <w:tc>
          <w:tcPr>
            <w:tcW w:w="2598" w:type="dxa"/>
          </w:tcPr>
          <w:p w:rsidR="00FD370E" w:rsidRDefault="00FD370E"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p>
        </w:tc>
        <w:tc>
          <w:tcPr>
            <w:tcW w:w="2598" w:type="dxa"/>
          </w:tcPr>
          <w:p w:rsidR="00FD370E" w:rsidRDefault="00FD370E"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p>
        </w:tc>
      </w:tr>
      <w:tr w:rsidR="00FD370E" w:rsidTr="008F3B2E">
        <w:tc>
          <w:tcPr>
            <w:tcW w:w="2214" w:type="dxa"/>
          </w:tcPr>
          <w:p w:rsidR="00FD370E" w:rsidRDefault="00FD370E"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r>
              <w:rPr>
                <w:rFonts w:ascii="Arial" w:hAnsi="Arial" w:cs="Arial"/>
              </w:rPr>
              <w:t>Address</w:t>
            </w:r>
          </w:p>
        </w:tc>
        <w:tc>
          <w:tcPr>
            <w:tcW w:w="2598" w:type="dxa"/>
          </w:tcPr>
          <w:p w:rsidR="00FD370E" w:rsidRDefault="00FD370E"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p>
        </w:tc>
        <w:tc>
          <w:tcPr>
            <w:tcW w:w="2598" w:type="dxa"/>
          </w:tcPr>
          <w:p w:rsidR="00FD370E" w:rsidRDefault="00FD370E"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p>
        </w:tc>
        <w:tc>
          <w:tcPr>
            <w:tcW w:w="2598" w:type="dxa"/>
          </w:tcPr>
          <w:p w:rsidR="00FD370E" w:rsidRDefault="00FD370E"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p>
        </w:tc>
      </w:tr>
      <w:tr w:rsidR="00FD370E" w:rsidTr="008F3B2E">
        <w:tc>
          <w:tcPr>
            <w:tcW w:w="2214" w:type="dxa"/>
          </w:tcPr>
          <w:p w:rsidR="00FD370E" w:rsidRDefault="00FD370E"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r>
              <w:rPr>
                <w:rFonts w:ascii="Arial" w:hAnsi="Arial" w:cs="Arial"/>
              </w:rPr>
              <w:t>Day Phone No.</w:t>
            </w:r>
          </w:p>
        </w:tc>
        <w:tc>
          <w:tcPr>
            <w:tcW w:w="2598" w:type="dxa"/>
          </w:tcPr>
          <w:p w:rsidR="00FD370E" w:rsidRDefault="00FD370E"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p>
        </w:tc>
        <w:tc>
          <w:tcPr>
            <w:tcW w:w="2598" w:type="dxa"/>
          </w:tcPr>
          <w:p w:rsidR="00FD370E" w:rsidRDefault="00FD370E"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p>
        </w:tc>
        <w:tc>
          <w:tcPr>
            <w:tcW w:w="2598" w:type="dxa"/>
          </w:tcPr>
          <w:p w:rsidR="00FD370E" w:rsidRDefault="00FD370E"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p>
        </w:tc>
      </w:tr>
      <w:tr w:rsidR="00FD370E" w:rsidTr="008F3B2E">
        <w:tc>
          <w:tcPr>
            <w:tcW w:w="2214" w:type="dxa"/>
          </w:tcPr>
          <w:p w:rsidR="00FD370E" w:rsidRDefault="00FD370E"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r>
              <w:rPr>
                <w:rFonts w:ascii="Arial" w:hAnsi="Arial" w:cs="Arial"/>
              </w:rPr>
              <w:t>Night Phone No.</w:t>
            </w:r>
          </w:p>
        </w:tc>
        <w:tc>
          <w:tcPr>
            <w:tcW w:w="2598" w:type="dxa"/>
          </w:tcPr>
          <w:p w:rsidR="00FD370E" w:rsidRDefault="00FD370E"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p>
        </w:tc>
        <w:tc>
          <w:tcPr>
            <w:tcW w:w="2598" w:type="dxa"/>
          </w:tcPr>
          <w:p w:rsidR="00FD370E" w:rsidRDefault="00FD370E"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p>
        </w:tc>
        <w:tc>
          <w:tcPr>
            <w:tcW w:w="2598" w:type="dxa"/>
          </w:tcPr>
          <w:p w:rsidR="00FD370E" w:rsidRDefault="00FD370E"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p>
        </w:tc>
      </w:tr>
      <w:tr w:rsidR="00FD370E" w:rsidTr="008F3B2E">
        <w:tc>
          <w:tcPr>
            <w:tcW w:w="2214" w:type="dxa"/>
          </w:tcPr>
          <w:p w:rsidR="00FD370E" w:rsidRDefault="00FD370E"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r>
              <w:rPr>
                <w:rFonts w:ascii="Arial" w:hAnsi="Arial" w:cs="Arial"/>
              </w:rPr>
              <w:t>Fax No.</w:t>
            </w:r>
          </w:p>
        </w:tc>
        <w:tc>
          <w:tcPr>
            <w:tcW w:w="2598" w:type="dxa"/>
          </w:tcPr>
          <w:p w:rsidR="00FD370E" w:rsidRDefault="00FD370E"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p>
        </w:tc>
        <w:tc>
          <w:tcPr>
            <w:tcW w:w="2598" w:type="dxa"/>
          </w:tcPr>
          <w:p w:rsidR="00FD370E" w:rsidRDefault="00FD370E"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p>
        </w:tc>
        <w:tc>
          <w:tcPr>
            <w:tcW w:w="2598" w:type="dxa"/>
          </w:tcPr>
          <w:p w:rsidR="00FD370E" w:rsidRDefault="00FD370E"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p>
        </w:tc>
      </w:tr>
      <w:tr w:rsidR="00FD370E" w:rsidTr="008F3B2E">
        <w:tc>
          <w:tcPr>
            <w:tcW w:w="2214" w:type="dxa"/>
          </w:tcPr>
          <w:p w:rsidR="00FD370E" w:rsidRDefault="00FD370E"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r>
              <w:rPr>
                <w:rFonts w:ascii="Arial" w:hAnsi="Arial" w:cs="Arial"/>
              </w:rPr>
              <w:t>Email</w:t>
            </w:r>
          </w:p>
        </w:tc>
        <w:tc>
          <w:tcPr>
            <w:tcW w:w="2598" w:type="dxa"/>
          </w:tcPr>
          <w:p w:rsidR="00FD370E" w:rsidRDefault="00FD370E"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p>
        </w:tc>
        <w:tc>
          <w:tcPr>
            <w:tcW w:w="2598" w:type="dxa"/>
          </w:tcPr>
          <w:p w:rsidR="00FD370E" w:rsidRDefault="00FD370E"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p>
        </w:tc>
        <w:tc>
          <w:tcPr>
            <w:tcW w:w="2598" w:type="dxa"/>
          </w:tcPr>
          <w:p w:rsidR="00FD370E" w:rsidRDefault="00FD370E"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p>
        </w:tc>
      </w:tr>
      <w:tr w:rsidR="00B22491" w:rsidTr="008F3B2E">
        <w:tc>
          <w:tcPr>
            <w:tcW w:w="2214" w:type="dxa"/>
          </w:tcPr>
          <w:p w:rsidR="00B22491" w:rsidRDefault="00B22491"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p>
        </w:tc>
        <w:tc>
          <w:tcPr>
            <w:tcW w:w="2598" w:type="dxa"/>
          </w:tcPr>
          <w:p w:rsidR="00B22491" w:rsidRDefault="00B22491"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p>
        </w:tc>
        <w:tc>
          <w:tcPr>
            <w:tcW w:w="2598" w:type="dxa"/>
          </w:tcPr>
          <w:p w:rsidR="00B22491" w:rsidRDefault="00B22491"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p>
        </w:tc>
        <w:tc>
          <w:tcPr>
            <w:tcW w:w="2598" w:type="dxa"/>
          </w:tcPr>
          <w:p w:rsidR="00B22491" w:rsidRDefault="00B22491" w:rsidP="00D47E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rPr>
                <w:rFonts w:ascii="Arial" w:hAnsi="Arial" w:cs="Arial"/>
              </w:rPr>
            </w:pPr>
          </w:p>
        </w:tc>
      </w:tr>
    </w:tbl>
    <w:p w:rsidR="00B22491" w:rsidRDefault="00B22491" w:rsidP="00B22491">
      <w:pPr>
        <w:pStyle w:val="Footer"/>
        <w:tabs>
          <w:tab w:val="clear" w:pos="4320"/>
          <w:tab w:val="clear" w:pos="8640"/>
        </w:tabs>
        <w:spacing w:line="276" w:lineRule="auto"/>
        <w:jc w:val="both"/>
        <w:rPr>
          <w:szCs w:val="22"/>
        </w:rPr>
      </w:pPr>
    </w:p>
    <w:p w:rsidR="00B22491" w:rsidRDefault="00B22491" w:rsidP="00B22491">
      <w:pPr>
        <w:pStyle w:val="Footer"/>
        <w:tabs>
          <w:tab w:val="clear" w:pos="4320"/>
          <w:tab w:val="clear" w:pos="8640"/>
        </w:tabs>
        <w:spacing w:line="276" w:lineRule="auto"/>
        <w:jc w:val="both"/>
        <w:rPr>
          <w:szCs w:val="22"/>
        </w:rPr>
      </w:pPr>
    </w:p>
    <w:p w:rsidR="00B22491" w:rsidRDefault="00B22491" w:rsidP="00B22491">
      <w:pPr>
        <w:pStyle w:val="Footer"/>
        <w:tabs>
          <w:tab w:val="clear" w:pos="4320"/>
          <w:tab w:val="clear" w:pos="8640"/>
        </w:tabs>
        <w:spacing w:line="276" w:lineRule="auto"/>
        <w:jc w:val="both"/>
        <w:rPr>
          <w:szCs w:val="22"/>
        </w:rPr>
      </w:pPr>
    </w:p>
    <w:p w:rsidR="00B22491" w:rsidRDefault="00B22491" w:rsidP="00B22491">
      <w:pPr>
        <w:pStyle w:val="Footer"/>
        <w:tabs>
          <w:tab w:val="clear" w:pos="4320"/>
          <w:tab w:val="clear" w:pos="8640"/>
        </w:tabs>
        <w:spacing w:line="276" w:lineRule="auto"/>
        <w:jc w:val="both"/>
        <w:rPr>
          <w:szCs w:val="22"/>
        </w:rPr>
      </w:pPr>
    </w:p>
    <w:p w:rsidR="00B22491" w:rsidRDefault="00B22491" w:rsidP="00B22491">
      <w:pPr>
        <w:pStyle w:val="Footer"/>
        <w:tabs>
          <w:tab w:val="clear" w:pos="4320"/>
          <w:tab w:val="clear" w:pos="8640"/>
        </w:tabs>
        <w:spacing w:line="276" w:lineRule="auto"/>
        <w:jc w:val="both"/>
        <w:rPr>
          <w:szCs w:val="22"/>
        </w:rPr>
      </w:pPr>
    </w:p>
    <w:p w:rsidR="00B22491" w:rsidRDefault="00B22491" w:rsidP="00B22491">
      <w:pPr>
        <w:pStyle w:val="Footer"/>
        <w:tabs>
          <w:tab w:val="clear" w:pos="4320"/>
          <w:tab w:val="clear" w:pos="8640"/>
        </w:tabs>
        <w:spacing w:line="276" w:lineRule="auto"/>
        <w:jc w:val="both"/>
        <w:rPr>
          <w:szCs w:val="22"/>
        </w:rPr>
      </w:pPr>
    </w:p>
    <w:p w:rsidR="00B22491" w:rsidRDefault="00B22491" w:rsidP="00B22491">
      <w:pPr>
        <w:pStyle w:val="Footer"/>
        <w:tabs>
          <w:tab w:val="clear" w:pos="4320"/>
          <w:tab w:val="clear" w:pos="8640"/>
        </w:tabs>
        <w:spacing w:line="276" w:lineRule="auto"/>
        <w:jc w:val="both"/>
        <w:rPr>
          <w:szCs w:val="22"/>
        </w:rPr>
      </w:pPr>
    </w:p>
    <w:p w:rsidR="00B22491" w:rsidRDefault="00B22491" w:rsidP="00B22491">
      <w:pPr>
        <w:pStyle w:val="Footer"/>
        <w:tabs>
          <w:tab w:val="clear" w:pos="4320"/>
          <w:tab w:val="clear" w:pos="8640"/>
        </w:tabs>
        <w:spacing w:line="276" w:lineRule="auto"/>
        <w:jc w:val="both"/>
        <w:rPr>
          <w:szCs w:val="22"/>
        </w:rPr>
      </w:pPr>
    </w:p>
    <w:p w:rsidR="00B22491" w:rsidRDefault="00B22491" w:rsidP="00B22491">
      <w:pPr>
        <w:pStyle w:val="Footer"/>
        <w:tabs>
          <w:tab w:val="clear" w:pos="4320"/>
          <w:tab w:val="clear" w:pos="8640"/>
        </w:tabs>
        <w:spacing w:line="276" w:lineRule="auto"/>
        <w:jc w:val="both"/>
        <w:rPr>
          <w:szCs w:val="22"/>
        </w:rPr>
      </w:pPr>
    </w:p>
    <w:p w:rsidR="00B22491" w:rsidRDefault="00B22491" w:rsidP="00B22491">
      <w:pPr>
        <w:pStyle w:val="Footer"/>
        <w:tabs>
          <w:tab w:val="clear" w:pos="4320"/>
          <w:tab w:val="clear" w:pos="8640"/>
        </w:tabs>
        <w:spacing w:line="276" w:lineRule="auto"/>
        <w:jc w:val="both"/>
        <w:rPr>
          <w:szCs w:val="22"/>
        </w:rPr>
      </w:pPr>
    </w:p>
    <w:p w:rsidR="00B22491" w:rsidRDefault="00B22491" w:rsidP="00B22491">
      <w:pPr>
        <w:pStyle w:val="Footer"/>
        <w:tabs>
          <w:tab w:val="clear" w:pos="4320"/>
          <w:tab w:val="clear" w:pos="8640"/>
        </w:tabs>
        <w:spacing w:line="276" w:lineRule="auto"/>
        <w:jc w:val="both"/>
        <w:rPr>
          <w:szCs w:val="22"/>
        </w:rPr>
      </w:pPr>
    </w:p>
    <w:p w:rsidR="00B22491" w:rsidRDefault="00B22491" w:rsidP="00B22491">
      <w:pPr>
        <w:pStyle w:val="Footer"/>
        <w:tabs>
          <w:tab w:val="clear" w:pos="4320"/>
          <w:tab w:val="clear" w:pos="8640"/>
        </w:tabs>
        <w:spacing w:line="276" w:lineRule="auto"/>
        <w:jc w:val="both"/>
        <w:rPr>
          <w:szCs w:val="22"/>
        </w:rPr>
      </w:pPr>
    </w:p>
    <w:p w:rsidR="00B3169F" w:rsidRPr="00B3169F" w:rsidRDefault="00B22491" w:rsidP="004A2AA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1440" w:hanging="1350"/>
        <w:jc w:val="center"/>
        <w:outlineLvl w:val="0"/>
        <w:rPr>
          <w:rFonts w:ascii="Arial" w:hAnsi="Arial" w:cs="Arial"/>
          <w:b/>
          <w:bCs/>
          <w:sz w:val="24"/>
          <w:szCs w:val="24"/>
          <w:u w:val="single"/>
        </w:rPr>
      </w:pPr>
      <w:r w:rsidRPr="00891074">
        <w:rPr>
          <w:rFonts w:ascii="Arial" w:hAnsi="Arial" w:cs="Arial"/>
          <w:b/>
          <w:bCs/>
          <w:sz w:val="24"/>
          <w:szCs w:val="24"/>
          <w:u w:val="single"/>
        </w:rPr>
        <w:t xml:space="preserve">Appendix </w:t>
      </w:r>
      <w:r>
        <w:rPr>
          <w:rFonts w:ascii="Arial" w:hAnsi="Arial" w:cs="Arial"/>
          <w:b/>
          <w:bCs/>
          <w:sz w:val="24"/>
          <w:szCs w:val="24"/>
          <w:u w:val="single"/>
        </w:rPr>
        <w:t>C</w:t>
      </w:r>
    </w:p>
    <w:p w:rsidR="00B22491" w:rsidRPr="00891074" w:rsidRDefault="00B22491" w:rsidP="00B2249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tLeast"/>
        <w:ind w:left="1440" w:hanging="1350"/>
        <w:jc w:val="center"/>
        <w:outlineLvl w:val="0"/>
        <w:rPr>
          <w:rFonts w:ascii="Arial" w:hAnsi="Arial" w:cs="Arial"/>
          <w:sz w:val="24"/>
          <w:szCs w:val="24"/>
        </w:rPr>
      </w:pPr>
    </w:p>
    <w:p w:rsidR="00B3169F" w:rsidRDefault="00B22491" w:rsidP="00B316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outlineLvl w:val="0"/>
        <w:rPr>
          <w:rFonts w:ascii="Arial" w:hAnsi="Arial" w:cs="Arial"/>
          <w:b/>
          <w:bCs/>
        </w:rPr>
      </w:pPr>
      <w:r>
        <w:rPr>
          <w:rFonts w:ascii="Arial" w:hAnsi="Arial" w:cs="Arial"/>
          <w:b/>
          <w:bCs/>
        </w:rPr>
        <w:t>ARIZONA MUTUAL AID COMPACT (AZMAC)</w:t>
      </w:r>
    </w:p>
    <w:p w:rsidR="00B3169F" w:rsidRPr="00B3169F" w:rsidRDefault="00B3169F" w:rsidP="00B316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outlineLvl w:val="0"/>
        <w:rPr>
          <w:rFonts w:ascii="Arial" w:hAnsi="Arial" w:cs="Arial"/>
          <w:b/>
          <w:bCs/>
        </w:rPr>
      </w:pPr>
      <w:r w:rsidRPr="00B3169F">
        <w:rPr>
          <w:rFonts w:ascii="Arial" w:hAnsi="Arial" w:cs="Arial"/>
          <w:b/>
        </w:rPr>
        <w:t>USE OF A CONTRACTOR</w:t>
      </w:r>
      <w:r w:rsidR="00B22491" w:rsidRPr="00B3169F">
        <w:rPr>
          <w:rFonts w:ascii="Arial" w:hAnsi="Arial" w:cs="Arial"/>
          <w:b/>
          <w:bCs/>
        </w:rPr>
        <w:t xml:space="preserve"> </w:t>
      </w:r>
    </w:p>
    <w:p w:rsidR="00B22491" w:rsidRDefault="00B3169F" w:rsidP="00B3169F">
      <w:pPr>
        <w:pStyle w:val="Footer"/>
        <w:tabs>
          <w:tab w:val="clear" w:pos="4320"/>
          <w:tab w:val="clear" w:pos="8640"/>
        </w:tabs>
        <w:jc w:val="both"/>
        <w:rPr>
          <w:b/>
          <w:sz w:val="20"/>
          <w:szCs w:val="20"/>
        </w:rPr>
      </w:pPr>
      <w:r>
        <w:rPr>
          <w:rFonts w:ascii="Segoe UI" w:hAnsi="Segoe UI" w:cs="Segoe UI"/>
        </w:rPr>
        <w:t xml:space="preserve"> </w:t>
      </w:r>
      <w:r>
        <w:rPr>
          <w:b/>
          <w:sz w:val="20"/>
          <w:szCs w:val="20"/>
        </w:rPr>
        <w:t xml:space="preserve"> </w:t>
      </w:r>
    </w:p>
    <w:p w:rsidR="00B3169F" w:rsidRDefault="00B3169F" w:rsidP="00B22491">
      <w:pPr>
        <w:pStyle w:val="Footer"/>
        <w:tabs>
          <w:tab w:val="clear" w:pos="4320"/>
          <w:tab w:val="clear" w:pos="8640"/>
        </w:tabs>
        <w:spacing w:line="276" w:lineRule="auto"/>
        <w:jc w:val="both"/>
        <w:rPr>
          <w:b/>
          <w:sz w:val="20"/>
          <w:szCs w:val="20"/>
        </w:rPr>
      </w:pPr>
    </w:p>
    <w:p w:rsidR="00B3169F" w:rsidRPr="00B3169F" w:rsidRDefault="00B3169F" w:rsidP="00B22491">
      <w:pPr>
        <w:pStyle w:val="Footer"/>
        <w:tabs>
          <w:tab w:val="clear" w:pos="4320"/>
          <w:tab w:val="clear" w:pos="8640"/>
        </w:tabs>
        <w:spacing w:line="276" w:lineRule="auto"/>
        <w:jc w:val="both"/>
        <w:rPr>
          <w:b/>
          <w:sz w:val="20"/>
          <w:szCs w:val="20"/>
        </w:rPr>
      </w:pPr>
    </w:p>
    <w:p w:rsidR="00B22491" w:rsidRDefault="00B22491" w:rsidP="00B22491">
      <w:pPr>
        <w:pStyle w:val="Footer"/>
        <w:tabs>
          <w:tab w:val="clear" w:pos="4320"/>
          <w:tab w:val="clear" w:pos="8640"/>
        </w:tabs>
        <w:spacing w:line="276" w:lineRule="auto"/>
        <w:jc w:val="both"/>
        <w:rPr>
          <w:szCs w:val="22"/>
        </w:rPr>
      </w:pPr>
    </w:p>
    <w:p w:rsidR="00B22491" w:rsidRDefault="00B3169F" w:rsidP="00B22491">
      <w:pPr>
        <w:pStyle w:val="Footer"/>
        <w:tabs>
          <w:tab w:val="clear" w:pos="4320"/>
          <w:tab w:val="clear" w:pos="8640"/>
        </w:tabs>
        <w:spacing w:line="276" w:lineRule="auto"/>
        <w:jc w:val="both"/>
        <w:rPr>
          <w:szCs w:val="22"/>
        </w:rPr>
      </w:pPr>
      <w:r>
        <w:rPr>
          <w:szCs w:val="22"/>
        </w:rPr>
        <w:t xml:space="preserve">     </w:t>
      </w:r>
      <w:r w:rsidR="00B22491" w:rsidRPr="0048647A">
        <w:rPr>
          <w:szCs w:val="22"/>
        </w:rPr>
        <w:t xml:space="preserve">In addition, </w:t>
      </w:r>
      <w:r w:rsidR="00B22491">
        <w:rPr>
          <w:szCs w:val="22"/>
        </w:rPr>
        <w:t xml:space="preserve">each </w:t>
      </w:r>
      <w:r w:rsidR="00B22491" w:rsidRPr="00EB50BF">
        <w:rPr>
          <w:szCs w:val="22"/>
        </w:rPr>
        <w:t xml:space="preserve">signatory </w:t>
      </w:r>
      <w:r w:rsidR="00B22491" w:rsidRPr="0048647A">
        <w:rPr>
          <w:szCs w:val="22"/>
        </w:rPr>
        <w:t>shall cause its contractor(s) and subcontractors, if any, to defend,</w:t>
      </w:r>
      <w:r w:rsidR="00B22491">
        <w:rPr>
          <w:szCs w:val="22"/>
        </w:rPr>
        <w:t xml:space="preserve"> </w:t>
      </w:r>
      <w:r w:rsidR="00B22491" w:rsidRPr="0048647A">
        <w:rPr>
          <w:szCs w:val="22"/>
        </w:rPr>
        <w:t>indemnify,  and hold harmless the State of Arizona, any jurisdiction or agency issuing any permits for any work arising out of this Agreement, and their respective directors, officers, officials, agents, and employees (hereinafter referred to as “Indemnitee”) from and against any and all claims, actions, liabilities, damages, losses, or expenses (including court costs, attorneys’ fees, and costs of claim processing, investigation and litigation) (hereinafter referred to as “Claims”) for bodily injury or personal injury (including death), or loss or damage to tangible or intangible property caused, or alleged to be caused, in whole or in part, by the negligent or willful acts or omissions of</w:t>
      </w:r>
      <w:r w:rsidR="00B22491">
        <w:rPr>
          <w:szCs w:val="22"/>
        </w:rPr>
        <w:t xml:space="preserve"> signatory’</w:t>
      </w:r>
      <w:r w:rsidR="00B22491" w:rsidRPr="0048647A">
        <w:rPr>
          <w:szCs w:val="22"/>
        </w:rPr>
        <w:t>s contractor or any of the directors, officers, agents, or employees or subcontractors of such contractor.  This indemnity includes any claim or amount arising out of or recovered under the Workers’ Compensation Law or arising out of the failure of such contractor to conform to any federal, state or local law, statute, ordinance, rule, regulation or court decree. It is the specific intention of the parties that the Indemnitee shall, in all instances, except for Claims arising solely from the negligent or willful acts or omissions of the Indemnitee, be indemnified by such contractor from and against any and all claims. It is agreed that such contractor will be responsible for primary loss investigation, defense and judgment costs where this indemnification is applicable.</w:t>
      </w:r>
      <w:r w:rsidR="00B22491">
        <w:rPr>
          <w:szCs w:val="22"/>
        </w:rPr>
        <w:t>”</w:t>
      </w:r>
    </w:p>
    <w:p w:rsidR="00B22491" w:rsidRPr="0048647A" w:rsidRDefault="00B22491" w:rsidP="00B22491">
      <w:pPr>
        <w:pStyle w:val="Footer"/>
        <w:tabs>
          <w:tab w:val="clear" w:pos="4320"/>
          <w:tab w:val="clear" w:pos="8640"/>
        </w:tabs>
        <w:spacing w:line="276" w:lineRule="auto"/>
        <w:jc w:val="both"/>
        <w:rPr>
          <w:szCs w:val="22"/>
        </w:rPr>
      </w:pPr>
    </w:p>
    <w:p w:rsidR="00B22491" w:rsidRPr="004358ED" w:rsidRDefault="00B22491" w:rsidP="00B22491">
      <w:pPr>
        <w:pStyle w:val="Footer"/>
        <w:tabs>
          <w:tab w:val="clear" w:pos="4320"/>
          <w:tab w:val="clear" w:pos="8640"/>
        </w:tabs>
        <w:spacing w:after="120" w:line="276" w:lineRule="auto"/>
        <w:jc w:val="both"/>
        <w:rPr>
          <w:b/>
          <w:szCs w:val="22"/>
        </w:rPr>
      </w:pPr>
      <w:r w:rsidRPr="00CA4056">
        <w:rPr>
          <w:b/>
          <w:szCs w:val="22"/>
        </w:rPr>
        <w:t>Insurance Requirements</w:t>
      </w:r>
      <w:r w:rsidRPr="004358ED">
        <w:rPr>
          <w:b/>
          <w:szCs w:val="22"/>
        </w:rPr>
        <w:t xml:space="preserve"> for Governmental Parties:</w:t>
      </w:r>
    </w:p>
    <w:p w:rsidR="00B22491" w:rsidRPr="004358ED" w:rsidRDefault="00B22491" w:rsidP="00B22491">
      <w:pPr>
        <w:pStyle w:val="Footer"/>
        <w:tabs>
          <w:tab w:val="clear" w:pos="4320"/>
          <w:tab w:val="clear" w:pos="8640"/>
        </w:tabs>
        <w:spacing w:line="276" w:lineRule="auto"/>
        <w:jc w:val="both"/>
        <w:rPr>
          <w:szCs w:val="22"/>
        </w:rPr>
      </w:pPr>
      <w:r w:rsidRPr="004358ED">
        <w:rPr>
          <w:szCs w:val="22"/>
        </w:rPr>
        <w:t>None.</w:t>
      </w:r>
    </w:p>
    <w:p w:rsidR="00B22491" w:rsidRPr="004358ED" w:rsidRDefault="00B22491" w:rsidP="00B22491">
      <w:pPr>
        <w:pStyle w:val="Footer"/>
        <w:tabs>
          <w:tab w:val="clear" w:pos="4320"/>
          <w:tab w:val="clear" w:pos="8640"/>
        </w:tabs>
        <w:spacing w:line="276" w:lineRule="auto"/>
        <w:jc w:val="both"/>
        <w:rPr>
          <w:szCs w:val="22"/>
        </w:rPr>
      </w:pPr>
    </w:p>
    <w:p w:rsidR="00B22491" w:rsidRPr="00D53BBF" w:rsidRDefault="00B22491" w:rsidP="00B22491">
      <w:pPr>
        <w:pStyle w:val="Footer"/>
        <w:tabs>
          <w:tab w:val="clear" w:pos="4320"/>
          <w:tab w:val="clear" w:pos="8640"/>
        </w:tabs>
        <w:spacing w:after="120" w:line="276" w:lineRule="auto"/>
        <w:jc w:val="both"/>
        <w:rPr>
          <w:b/>
          <w:szCs w:val="22"/>
        </w:rPr>
      </w:pPr>
      <w:r w:rsidRPr="00D53BBF">
        <w:rPr>
          <w:b/>
          <w:szCs w:val="22"/>
        </w:rPr>
        <w:t>Insurance Requirements for Any Contractors Used by a Party to the Intergovernmental Agreement:</w:t>
      </w:r>
    </w:p>
    <w:p w:rsidR="00B22491" w:rsidRPr="00CA4056" w:rsidRDefault="00B22491" w:rsidP="00B22491">
      <w:pPr>
        <w:spacing w:line="276" w:lineRule="auto"/>
        <w:jc w:val="both"/>
        <w:rPr>
          <w:rFonts w:ascii="Arial" w:hAnsi="Arial" w:cs="Arial"/>
          <w:sz w:val="24"/>
          <w:szCs w:val="24"/>
        </w:rPr>
      </w:pPr>
      <w:r w:rsidRPr="00CA4056">
        <w:rPr>
          <w:rFonts w:ascii="Arial" w:hAnsi="Arial" w:cs="Arial"/>
          <w:sz w:val="24"/>
          <w:szCs w:val="24"/>
        </w:rPr>
        <w:t>(Note: this applies only to Contractors used by a governmental entity, not to the governmental entity itself.) The insurance requirements herein are minimum requirements and in no way limit the indemnity covenants contained in the Intergovernmental Agreement. The State of Arizona in no way warrants that the minimum limits contained herein are sufficient to protect the governmental entity or Contractor from liabilities that might arise out of the performance of the work under this Contract by the Contractor, his agents, representatives, employees or subcontractors, and Contractor and the governmental entity are free to purchase additional insurance.</w:t>
      </w:r>
    </w:p>
    <w:p w:rsidR="00B22491" w:rsidRPr="00CA4056" w:rsidRDefault="00B22491" w:rsidP="00B22491">
      <w:pPr>
        <w:spacing w:line="276" w:lineRule="auto"/>
        <w:jc w:val="both"/>
        <w:rPr>
          <w:rFonts w:ascii="Arial" w:hAnsi="Arial" w:cs="Arial"/>
          <w:sz w:val="24"/>
          <w:szCs w:val="24"/>
        </w:rPr>
      </w:pPr>
    </w:p>
    <w:p w:rsidR="00B22491" w:rsidRPr="00CA4056" w:rsidRDefault="00B22491" w:rsidP="00B22491">
      <w:pPr>
        <w:pStyle w:val="InsuranceModule"/>
        <w:widowControl/>
        <w:numPr>
          <w:ilvl w:val="0"/>
          <w:numId w:val="7"/>
        </w:numPr>
        <w:tabs>
          <w:tab w:val="clear" w:pos="5310"/>
        </w:tabs>
        <w:spacing w:after="120" w:line="276" w:lineRule="auto"/>
        <w:jc w:val="left"/>
        <w:rPr>
          <w:sz w:val="24"/>
          <w:szCs w:val="24"/>
          <w:u w:val="none"/>
        </w:rPr>
      </w:pPr>
      <w:r>
        <w:rPr>
          <w:b w:val="0"/>
          <w:sz w:val="24"/>
          <w:szCs w:val="24"/>
          <w:u w:val="none"/>
        </w:rPr>
        <w:t>Minimum Scope and Limits of Insurance</w:t>
      </w:r>
      <w:r w:rsidRPr="00CA4056">
        <w:rPr>
          <w:b w:val="0"/>
          <w:sz w:val="24"/>
          <w:szCs w:val="24"/>
          <w:u w:val="none"/>
        </w:rPr>
        <w:t>:  Contractor shall provide coverage with limits of liability not less than those stated below.</w:t>
      </w:r>
    </w:p>
    <w:p w:rsidR="00B22491" w:rsidRPr="00D53BBF" w:rsidRDefault="00B22491" w:rsidP="00B22491">
      <w:pPr>
        <w:pStyle w:val="InsuranceModule"/>
        <w:widowControl/>
        <w:numPr>
          <w:ilvl w:val="1"/>
          <w:numId w:val="7"/>
        </w:numPr>
        <w:tabs>
          <w:tab w:val="clear" w:pos="5310"/>
        </w:tabs>
        <w:spacing w:line="276" w:lineRule="auto"/>
        <w:jc w:val="left"/>
        <w:rPr>
          <w:b w:val="0"/>
          <w:sz w:val="24"/>
          <w:szCs w:val="24"/>
          <w:u w:val="none"/>
        </w:rPr>
      </w:pPr>
      <w:r w:rsidRPr="00D53BBF">
        <w:rPr>
          <w:b w:val="0"/>
          <w:sz w:val="24"/>
          <w:szCs w:val="24"/>
          <w:u w:val="none"/>
        </w:rPr>
        <w:t>Commercial General Liability – Occurrence Form</w:t>
      </w:r>
    </w:p>
    <w:p w:rsidR="00B22491" w:rsidRPr="00CA4056" w:rsidRDefault="00B22491" w:rsidP="00B22491">
      <w:pPr>
        <w:tabs>
          <w:tab w:val="left" w:pos="1368"/>
          <w:tab w:val="left" w:pos="9576"/>
        </w:tabs>
        <w:spacing w:after="120" w:line="276" w:lineRule="auto"/>
        <w:ind w:left="1080"/>
        <w:jc w:val="both"/>
        <w:rPr>
          <w:rFonts w:ascii="Arial" w:hAnsi="Arial" w:cs="Arial"/>
          <w:b/>
          <w:sz w:val="24"/>
          <w:szCs w:val="24"/>
        </w:rPr>
      </w:pPr>
      <w:r w:rsidRPr="00CA4056">
        <w:rPr>
          <w:rFonts w:ascii="Arial" w:hAnsi="Arial" w:cs="Arial"/>
          <w:sz w:val="24"/>
          <w:szCs w:val="24"/>
        </w:rPr>
        <w:t>Policy shall include bodily injury, property damage, personal and advertising injury and broad form contractual liability.</w:t>
      </w:r>
    </w:p>
    <w:p w:rsidR="00B22491" w:rsidRPr="00CA4056" w:rsidRDefault="00B22491" w:rsidP="00B22491">
      <w:pPr>
        <w:pStyle w:val="InsuranceModule"/>
        <w:widowControl/>
        <w:numPr>
          <w:ilvl w:val="2"/>
          <w:numId w:val="7"/>
        </w:numPr>
        <w:tabs>
          <w:tab w:val="clear" w:pos="5310"/>
        </w:tabs>
        <w:spacing w:line="276" w:lineRule="auto"/>
        <w:jc w:val="left"/>
        <w:rPr>
          <w:b w:val="0"/>
          <w:sz w:val="24"/>
          <w:szCs w:val="24"/>
          <w:u w:val="none"/>
        </w:rPr>
      </w:pPr>
      <w:r w:rsidRPr="00CA4056">
        <w:rPr>
          <w:b w:val="0"/>
          <w:sz w:val="24"/>
          <w:szCs w:val="24"/>
          <w:u w:val="none"/>
        </w:rPr>
        <w:t>General Aggregate</w:t>
      </w:r>
      <w:r w:rsidRPr="00CA4056">
        <w:rPr>
          <w:b w:val="0"/>
          <w:i/>
          <w:sz w:val="24"/>
          <w:szCs w:val="24"/>
          <w:u w:val="none"/>
        </w:rPr>
        <w:tab/>
      </w:r>
      <w:r w:rsidRPr="00CA4056">
        <w:rPr>
          <w:b w:val="0"/>
          <w:i/>
          <w:sz w:val="24"/>
          <w:szCs w:val="24"/>
          <w:u w:val="none"/>
        </w:rPr>
        <w:tab/>
      </w:r>
      <w:r w:rsidRPr="00CA4056">
        <w:rPr>
          <w:b w:val="0"/>
          <w:i/>
          <w:sz w:val="24"/>
          <w:szCs w:val="24"/>
          <w:u w:val="none"/>
        </w:rPr>
        <w:tab/>
      </w:r>
      <w:r w:rsidRPr="00CA4056">
        <w:rPr>
          <w:b w:val="0"/>
          <w:i/>
          <w:sz w:val="24"/>
          <w:szCs w:val="24"/>
          <w:u w:val="none"/>
        </w:rPr>
        <w:tab/>
      </w:r>
      <w:r w:rsidRPr="00CA4056">
        <w:rPr>
          <w:b w:val="0"/>
          <w:i/>
          <w:sz w:val="24"/>
          <w:szCs w:val="24"/>
          <w:u w:val="none"/>
        </w:rPr>
        <w:tab/>
      </w:r>
      <w:r w:rsidRPr="00CA4056">
        <w:rPr>
          <w:b w:val="0"/>
          <w:sz w:val="24"/>
          <w:szCs w:val="24"/>
          <w:u w:val="none"/>
        </w:rPr>
        <w:t>$2,000,000</w:t>
      </w:r>
    </w:p>
    <w:p w:rsidR="00B22491" w:rsidRPr="00CA4056" w:rsidRDefault="00B22491" w:rsidP="00B22491">
      <w:pPr>
        <w:pStyle w:val="InsuranceModule"/>
        <w:widowControl/>
        <w:numPr>
          <w:ilvl w:val="2"/>
          <w:numId w:val="7"/>
        </w:numPr>
        <w:tabs>
          <w:tab w:val="clear" w:pos="5310"/>
        </w:tabs>
        <w:spacing w:line="276" w:lineRule="auto"/>
        <w:jc w:val="left"/>
        <w:rPr>
          <w:b w:val="0"/>
          <w:sz w:val="24"/>
          <w:szCs w:val="24"/>
          <w:u w:val="none"/>
        </w:rPr>
      </w:pPr>
      <w:r w:rsidRPr="00CA4056">
        <w:rPr>
          <w:b w:val="0"/>
          <w:sz w:val="24"/>
          <w:szCs w:val="24"/>
          <w:u w:val="none"/>
        </w:rPr>
        <w:t>Products – Completed Operations Aggregate</w:t>
      </w:r>
      <w:r w:rsidRPr="00CA4056">
        <w:rPr>
          <w:b w:val="0"/>
          <w:sz w:val="24"/>
          <w:szCs w:val="24"/>
          <w:u w:val="none"/>
        </w:rPr>
        <w:tab/>
        <w:t>$1,000,000</w:t>
      </w:r>
    </w:p>
    <w:p w:rsidR="00B22491" w:rsidRPr="00CA4056" w:rsidRDefault="00B22491" w:rsidP="00B22491">
      <w:pPr>
        <w:pStyle w:val="InsuranceModule"/>
        <w:widowControl/>
        <w:numPr>
          <w:ilvl w:val="2"/>
          <w:numId w:val="7"/>
        </w:numPr>
        <w:tabs>
          <w:tab w:val="clear" w:pos="5310"/>
        </w:tabs>
        <w:spacing w:line="276" w:lineRule="auto"/>
        <w:jc w:val="left"/>
        <w:rPr>
          <w:b w:val="0"/>
          <w:sz w:val="24"/>
          <w:szCs w:val="24"/>
          <w:u w:val="none"/>
        </w:rPr>
      </w:pPr>
      <w:r w:rsidRPr="00CA4056">
        <w:rPr>
          <w:b w:val="0"/>
          <w:sz w:val="24"/>
          <w:szCs w:val="24"/>
          <w:u w:val="none"/>
        </w:rPr>
        <w:t>Personal and Advertising Injury</w:t>
      </w:r>
      <w:r w:rsidRPr="00CA4056">
        <w:rPr>
          <w:b w:val="0"/>
          <w:sz w:val="24"/>
          <w:szCs w:val="24"/>
          <w:u w:val="none"/>
        </w:rPr>
        <w:tab/>
      </w:r>
      <w:r>
        <w:rPr>
          <w:b w:val="0"/>
          <w:sz w:val="24"/>
          <w:szCs w:val="24"/>
          <w:u w:val="none"/>
        </w:rPr>
        <w:tab/>
      </w:r>
      <w:r>
        <w:rPr>
          <w:b w:val="0"/>
          <w:sz w:val="24"/>
          <w:szCs w:val="24"/>
          <w:u w:val="none"/>
        </w:rPr>
        <w:tab/>
      </w:r>
      <w:r w:rsidRPr="00CA4056">
        <w:rPr>
          <w:b w:val="0"/>
          <w:sz w:val="24"/>
          <w:szCs w:val="24"/>
          <w:u w:val="none"/>
        </w:rPr>
        <w:t>$1,000,000</w:t>
      </w:r>
    </w:p>
    <w:p w:rsidR="00B22491" w:rsidRPr="00CA4056" w:rsidRDefault="00B22491" w:rsidP="00B22491">
      <w:pPr>
        <w:pStyle w:val="InsuranceModule"/>
        <w:widowControl/>
        <w:numPr>
          <w:ilvl w:val="2"/>
          <w:numId w:val="7"/>
        </w:numPr>
        <w:tabs>
          <w:tab w:val="clear" w:pos="5310"/>
        </w:tabs>
        <w:spacing w:line="276" w:lineRule="auto"/>
        <w:jc w:val="left"/>
        <w:rPr>
          <w:b w:val="0"/>
          <w:sz w:val="24"/>
          <w:szCs w:val="24"/>
          <w:u w:val="none"/>
        </w:rPr>
      </w:pPr>
      <w:r w:rsidRPr="00CA4056">
        <w:rPr>
          <w:b w:val="0"/>
          <w:sz w:val="24"/>
          <w:szCs w:val="24"/>
          <w:u w:val="none"/>
        </w:rPr>
        <w:t>Damage to Rented Premises</w:t>
      </w:r>
      <w:r w:rsidRPr="00CA4056">
        <w:rPr>
          <w:b w:val="0"/>
          <w:sz w:val="24"/>
          <w:szCs w:val="24"/>
          <w:u w:val="none"/>
        </w:rPr>
        <w:tab/>
      </w:r>
      <w:r w:rsidRPr="00CA4056">
        <w:rPr>
          <w:b w:val="0"/>
          <w:sz w:val="24"/>
          <w:szCs w:val="24"/>
          <w:u w:val="none"/>
        </w:rPr>
        <w:tab/>
      </w:r>
      <w:r w:rsidRPr="00CA4056">
        <w:rPr>
          <w:b w:val="0"/>
          <w:sz w:val="24"/>
          <w:szCs w:val="24"/>
          <w:u w:val="none"/>
        </w:rPr>
        <w:tab/>
      </w:r>
      <w:r w:rsidRPr="00CA4056">
        <w:rPr>
          <w:b w:val="0"/>
          <w:sz w:val="24"/>
          <w:szCs w:val="24"/>
          <w:u w:val="none"/>
        </w:rPr>
        <w:tab/>
        <w:t>$     50,000</w:t>
      </w:r>
    </w:p>
    <w:p w:rsidR="00B22491" w:rsidRPr="00CA4056" w:rsidRDefault="00B22491" w:rsidP="00B22491">
      <w:pPr>
        <w:pStyle w:val="InsuranceModule"/>
        <w:widowControl/>
        <w:numPr>
          <w:ilvl w:val="2"/>
          <w:numId w:val="7"/>
        </w:numPr>
        <w:tabs>
          <w:tab w:val="clear" w:pos="5310"/>
        </w:tabs>
        <w:spacing w:after="120" w:line="276" w:lineRule="auto"/>
        <w:jc w:val="left"/>
        <w:rPr>
          <w:b w:val="0"/>
          <w:sz w:val="24"/>
          <w:szCs w:val="24"/>
          <w:u w:val="none"/>
        </w:rPr>
      </w:pPr>
      <w:r w:rsidRPr="00CA4056">
        <w:rPr>
          <w:b w:val="0"/>
          <w:sz w:val="24"/>
          <w:szCs w:val="24"/>
          <w:u w:val="none"/>
        </w:rPr>
        <w:t>Each Occurrence</w:t>
      </w:r>
      <w:r w:rsidRPr="00CA4056">
        <w:rPr>
          <w:b w:val="0"/>
          <w:sz w:val="24"/>
          <w:szCs w:val="24"/>
          <w:u w:val="none"/>
        </w:rPr>
        <w:tab/>
      </w:r>
      <w:r>
        <w:rPr>
          <w:b w:val="0"/>
          <w:sz w:val="24"/>
          <w:szCs w:val="24"/>
          <w:u w:val="none"/>
        </w:rPr>
        <w:tab/>
      </w:r>
      <w:r>
        <w:rPr>
          <w:b w:val="0"/>
          <w:sz w:val="24"/>
          <w:szCs w:val="24"/>
          <w:u w:val="none"/>
        </w:rPr>
        <w:tab/>
      </w:r>
      <w:r>
        <w:rPr>
          <w:b w:val="0"/>
          <w:sz w:val="24"/>
          <w:szCs w:val="24"/>
          <w:u w:val="none"/>
        </w:rPr>
        <w:tab/>
      </w:r>
      <w:r>
        <w:rPr>
          <w:b w:val="0"/>
          <w:sz w:val="24"/>
          <w:szCs w:val="24"/>
          <w:u w:val="none"/>
        </w:rPr>
        <w:tab/>
      </w:r>
      <w:r w:rsidRPr="00CA4056">
        <w:rPr>
          <w:b w:val="0"/>
          <w:sz w:val="24"/>
          <w:szCs w:val="24"/>
          <w:u w:val="none"/>
        </w:rPr>
        <w:t>$1,000,000</w:t>
      </w:r>
    </w:p>
    <w:p w:rsidR="00B22491" w:rsidRPr="00CA4056" w:rsidRDefault="00B22491" w:rsidP="00B22491">
      <w:pPr>
        <w:pStyle w:val="InsuranceModule"/>
        <w:widowControl/>
        <w:numPr>
          <w:ilvl w:val="3"/>
          <w:numId w:val="7"/>
        </w:numPr>
        <w:tabs>
          <w:tab w:val="clear" w:pos="5310"/>
        </w:tabs>
        <w:spacing w:line="276" w:lineRule="auto"/>
        <w:rPr>
          <w:b w:val="0"/>
          <w:sz w:val="24"/>
          <w:szCs w:val="24"/>
          <w:u w:val="none"/>
        </w:rPr>
      </w:pPr>
      <w:r w:rsidRPr="00CA4056">
        <w:rPr>
          <w:b w:val="0"/>
          <w:sz w:val="24"/>
          <w:szCs w:val="24"/>
          <w:u w:val="none"/>
        </w:rPr>
        <w:t>The policy shall be endorsed</w:t>
      </w:r>
      <w:r>
        <w:rPr>
          <w:b w:val="0"/>
          <w:sz w:val="24"/>
          <w:szCs w:val="24"/>
          <w:u w:val="none"/>
        </w:rPr>
        <w:t xml:space="preserve"> </w:t>
      </w:r>
      <w:r w:rsidRPr="00CA4056">
        <w:rPr>
          <w:b w:val="0"/>
          <w:sz w:val="24"/>
          <w:szCs w:val="24"/>
          <w:u w:val="none"/>
        </w:rPr>
        <w:t>(Blanket Endorsements are not acceptable) to include the following additional insured language: “The State of Arizona, and its departments, agencies, boards, commissions, universities, officers, officials, agents, and employees shall be named as additional insureds with respect to liability arising out of</w:t>
      </w:r>
      <w:r w:rsidRPr="00CA4056">
        <w:rPr>
          <w:sz w:val="24"/>
          <w:szCs w:val="24"/>
          <w:u w:val="none"/>
        </w:rPr>
        <w:t xml:space="preserve"> </w:t>
      </w:r>
      <w:r w:rsidRPr="00CA4056">
        <w:rPr>
          <w:b w:val="0"/>
          <w:sz w:val="24"/>
          <w:szCs w:val="24"/>
          <w:u w:val="none"/>
        </w:rPr>
        <w:t xml:space="preserve">the activities performed by or on behalf of the Contractor.” </w:t>
      </w:r>
      <w:r w:rsidRPr="00CA4056">
        <w:rPr>
          <w:b w:val="0"/>
          <w:bCs/>
          <w:iCs/>
          <w:sz w:val="24"/>
          <w:szCs w:val="24"/>
          <w:u w:val="none"/>
        </w:rPr>
        <w:t>Such additional insured shall be covered to the full limits of liability purchased by the Contractor, even if those limits of liability are in excess of those required by this Contract.</w:t>
      </w:r>
    </w:p>
    <w:p w:rsidR="00B22491" w:rsidRPr="00CA4056" w:rsidRDefault="00B22491" w:rsidP="00B22491">
      <w:pPr>
        <w:tabs>
          <w:tab w:val="left" w:pos="-1440"/>
        </w:tabs>
        <w:spacing w:line="276" w:lineRule="auto"/>
        <w:ind w:left="2160"/>
        <w:jc w:val="both"/>
        <w:rPr>
          <w:rFonts w:ascii="Arial" w:hAnsi="Arial" w:cs="Arial"/>
          <w:i/>
          <w:sz w:val="24"/>
          <w:szCs w:val="24"/>
        </w:rPr>
      </w:pPr>
    </w:p>
    <w:p w:rsidR="00B22491" w:rsidRPr="00D53BBF" w:rsidRDefault="00B22491" w:rsidP="00B22491">
      <w:pPr>
        <w:tabs>
          <w:tab w:val="left" w:pos="-1440"/>
        </w:tabs>
        <w:spacing w:after="120" w:line="276" w:lineRule="auto"/>
        <w:ind w:left="2160"/>
        <w:jc w:val="both"/>
        <w:rPr>
          <w:rFonts w:ascii="Arial" w:hAnsi="Arial" w:cs="Arial"/>
          <w:b/>
          <w:sz w:val="24"/>
          <w:szCs w:val="24"/>
        </w:rPr>
      </w:pPr>
      <w:r w:rsidRPr="00D53BBF">
        <w:rPr>
          <w:rFonts w:ascii="Arial" w:hAnsi="Arial" w:cs="Arial"/>
          <w:sz w:val="24"/>
          <w:szCs w:val="24"/>
        </w:rPr>
        <w:t xml:space="preserve">(Note that the other governmental entity(ies) is/are also required to be additional insured(s) and they should supply the Contractor with their own list of persons to be insured.) </w:t>
      </w:r>
    </w:p>
    <w:p w:rsidR="00B22491" w:rsidRPr="00CA4056" w:rsidRDefault="00B22491" w:rsidP="00B22491">
      <w:pPr>
        <w:widowControl/>
        <w:numPr>
          <w:ilvl w:val="3"/>
          <w:numId w:val="7"/>
        </w:numPr>
        <w:tabs>
          <w:tab w:val="left" w:pos="900"/>
          <w:tab w:val="left" w:pos="1440"/>
          <w:tab w:val="left" w:pos="9558"/>
        </w:tabs>
        <w:autoSpaceDE/>
        <w:autoSpaceDN/>
        <w:spacing w:line="276" w:lineRule="auto"/>
        <w:jc w:val="both"/>
        <w:rPr>
          <w:rFonts w:ascii="Arial" w:hAnsi="Arial" w:cs="Arial"/>
          <w:sz w:val="24"/>
          <w:szCs w:val="24"/>
        </w:rPr>
      </w:pPr>
      <w:r w:rsidRPr="00CA4056">
        <w:rPr>
          <w:rFonts w:ascii="Arial" w:hAnsi="Arial" w:cs="Arial"/>
          <w:sz w:val="24"/>
          <w:szCs w:val="24"/>
        </w:rPr>
        <w:t>Policy shall contain a waiver of subrogation endorsement (Blanket Endorsements are not acceptable) in favor of the “State of Arizona, and its departments, agencies, boards, commissions, universities, officers, officials, agents, and employees” for losses arising from work performed by or on behalf of the Contractor.</w:t>
      </w:r>
    </w:p>
    <w:p w:rsidR="00B22491" w:rsidRPr="00CA4056" w:rsidRDefault="00B22491" w:rsidP="00B22491">
      <w:pPr>
        <w:tabs>
          <w:tab w:val="left" w:pos="9576"/>
        </w:tabs>
        <w:spacing w:line="276" w:lineRule="auto"/>
        <w:ind w:left="918"/>
        <w:jc w:val="both"/>
        <w:rPr>
          <w:rFonts w:ascii="Arial" w:hAnsi="Arial" w:cs="Arial"/>
          <w:b/>
          <w:sz w:val="24"/>
          <w:szCs w:val="24"/>
        </w:rPr>
      </w:pPr>
    </w:p>
    <w:p w:rsidR="00B22491" w:rsidRPr="00D53BBF" w:rsidRDefault="00B22491" w:rsidP="00B22491">
      <w:pPr>
        <w:widowControl/>
        <w:numPr>
          <w:ilvl w:val="1"/>
          <w:numId w:val="7"/>
        </w:numPr>
        <w:tabs>
          <w:tab w:val="left" w:pos="1440"/>
          <w:tab w:val="left" w:pos="7200"/>
          <w:tab w:val="left" w:pos="9576"/>
        </w:tabs>
        <w:autoSpaceDE/>
        <w:autoSpaceDN/>
        <w:spacing w:line="276" w:lineRule="auto"/>
        <w:jc w:val="both"/>
        <w:rPr>
          <w:rFonts w:ascii="Arial" w:hAnsi="Arial" w:cs="Arial"/>
          <w:sz w:val="24"/>
          <w:szCs w:val="24"/>
        </w:rPr>
      </w:pPr>
      <w:r w:rsidRPr="00D53BBF">
        <w:rPr>
          <w:rFonts w:ascii="Arial" w:hAnsi="Arial" w:cs="Arial"/>
          <w:sz w:val="24"/>
          <w:szCs w:val="24"/>
        </w:rPr>
        <w:t>Business Automobile Liability</w:t>
      </w:r>
    </w:p>
    <w:p w:rsidR="00B22491" w:rsidRPr="00CA4056" w:rsidRDefault="00B22491" w:rsidP="00B22491">
      <w:pPr>
        <w:tabs>
          <w:tab w:val="left" w:pos="450"/>
          <w:tab w:val="left" w:pos="900"/>
          <w:tab w:val="left" w:pos="5760"/>
          <w:tab w:val="left" w:pos="7200"/>
          <w:tab w:val="left" w:pos="9180"/>
        </w:tabs>
        <w:spacing w:after="120" w:line="276" w:lineRule="auto"/>
        <w:ind w:left="1080"/>
        <w:jc w:val="both"/>
        <w:rPr>
          <w:rFonts w:ascii="Arial" w:hAnsi="Arial" w:cs="Arial"/>
          <w:sz w:val="24"/>
          <w:szCs w:val="24"/>
        </w:rPr>
      </w:pPr>
      <w:r w:rsidRPr="00CA4056">
        <w:rPr>
          <w:rFonts w:ascii="Arial" w:hAnsi="Arial" w:cs="Arial"/>
          <w:sz w:val="24"/>
          <w:szCs w:val="24"/>
        </w:rPr>
        <w:t>Bodily Injury and Property Damage for any owned, hired, and/or non-owned vehicles used in the performance of this Contract.</w:t>
      </w:r>
    </w:p>
    <w:p w:rsidR="00B22491" w:rsidRPr="00CA4056" w:rsidRDefault="00B22491" w:rsidP="00B22491">
      <w:pPr>
        <w:widowControl/>
        <w:numPr>
          <w:ilvl w:val="2"/>
          <w:numId w:val="7"/>
        </w:numPr>
        <w:tabs>
          <w:tab w:val="left" w:pos="450"/>
          <w:tab w:val="left" w:pos="900"/>
          <w:tab w:val="left" w:pos="7200"/>
          <w:tab w:val="left" w:pos="9180"/>
        </w:tabs>
        <w:autoSpaceDE/>
        <w:autoSpaceDN/>
        <w:spacing w:after="120" w:line="276" w:lineRule="auto"/>
        <w:jc w:val="both"/>
        <w:rPr>
          <w:rFonts w:ascii="Arial" w:hAnsi="Arial" w:cs="Arial"/>
          <w:sz w:val="24"/>
          <w:szCs w:val="24"/>
        </w:rPr>
      </w:pPr>
      <w:r w:rsidRPr="00CA4056">
        <w:rPr>
          <w:rFonts w:ascii="Arial" w:hAnsi="Arial" w:cs="Arial"/>
          <w:sz w:val="24"/>
          <w:szCs w:val="24"/>
        </w:rPr>
        <w:t>Combined Single Limit (CSL)</w:t>
      </w:r>
      <w:r w:rsidRPr="00CA4056">
        <w:rPr>
          <w:rFonts w:ascii="Arial" w:hAnsi="Arial" w:cs="Arial"/>
          <w:sz w:val="24"/>
          <w:szCs w:val="24"/>
        </w:rPr>
        <w:tab/>
        <w:t>$1,000,000</w:t>
      </w:r>
    </w:p>
    <w:p w:rsidR="00B22491" w:rsidRPr="00CA4056" w:rsidRDefault="00B22491" w:rsidP="00B22491">
      <w:pPr>
        <w:pStyle w:val="InsuranceModule"/>
        <w:widowControl/>
        <w:numPr>
          <w:ilvl w:val="3"/>
          <w:numId w:val="7"/>
        </w:numPr>
        <w:tabs>
          <w:tab w:val="clear" w:pos="5310"/>
        </w:tabs>
        <w:spacing w:after="120" w:line="276" w:lineRule="auto"/>
        <w:rPr>
          <w:b w:val="0"/>
          <w:sz w:val="24"/>
          <w:szCs w:val="24"/>
          <w:u w:val="none"/>
        </w:rPr>
      </w:pPr>
      <w:r w:rsidRPr="00CA4056">
        <w:rPr>
          <w:b w:val="0"/>
          <w:sz w:val="24"/>
          <w:szCs w:val="24"/>
          <w:u w:val="none"/>
        </w:rPr>
        <w:t xml:space="preserve">The policy shall be endorsed </w:t>
      </w:r>
      <w:r w:rsidRPr="00CA4056">
        <w:rPr>
          <w:sz w:val="24"/>
          <w:szCs w:val="24"/>
        </w:rPr>
        <w:t>(</w:t>
      </w:r>
      <w:r w:rsidRPr="00CA4056">
        <w:rPr>
          <w:b w:val="0"/>
          <w:sz w:val="24"/>
          <w:szCs w:val="24"/>
          <w:u w:val="none"/>
        </w:rPr>
        <w:t>Blanket Endorsements are not acceptable) to include the following additional insured language: “The State of Arizona, and its departments, agencies, boards, commissions, universities, officers, officials, agents, and employees shall be named as additional insureds with respect to liability arising out of the activities performed by or on behalf of the Contractor, involving</w:t>
      </w:r>
      <w:r w:rsidRPr="00CA4056">
        <w:rPr>
          <w:sz w:val="24"/>
          <w:szCs w:val="24"/>
          <w:u w:val="none"/>
        </w:rPr>
        <w:t xml:space="preserve"> </w:t>
      </w:r>
      <w:r w:rsidRPr="00CA4056">
        <w:rPr>
          <w:b w:val="0"/>
          <w:sz w:val="24"/>
          <w:szCs w:val="24"/>
          <w:u w:val="none"/>
        </w:rPr>
        <w:t>automobiles owned, leased, hired or</w:t>
      </w:r>
      <w:r w:rsidRPr="00CA4056">
        <w:rPr>
          <w:sz w:val="24"/>
          <w:szCs w:val="24"/>
          <w:u w:val="none"/>
        </w:rPr>
        <w:t xml:space="preserve"> </w:t>
      </w:r>
      <w:r w:rsidRPr="00CA4056">
        <w:rPr>
          <w:b w:val="0"/>
          <w:sz w:val="24"/>
          <w:szCs w:val="24"/>
          <w:u w:val="none"/>
        </w:rPr>
        <w:t xml:space="preserve">borrowed by the Contractor". </w:t>
      </w:r>
      <w:r w:rsidRPr="00CA4056">
        <w:rPr>
          <w:b w:val="0"/>
          <w:bCs/>
          <w:iCs/>
          <w:sz w:val="24"/>
          <w:szCs w:val="24"/>
          <w:u w:val="none"/>
        </w:rPr>
        <w:t>Such additional insured shall be covered to the full limits of liability purchased by the Contractor, even if those limits of liability are in excess of those required by this Contract.</w:t>
      </w:r>
    </w:p>
    <w:p w:rsidR="00B22491" w:rsidRPr="00CA4056" w:rsidRDefault="00B22491" w:rsidP="00B22491">
      <w:pPr>
        <w:pStyle w:val="InsuranceModule"/>
        <w:widowControl/>
        <w:numPr>
          <w:ilvl w:val="3"/>
          <w:numId w:val="7"/>
        </w:numPr>
        <w:tabs>
          <w:tab w:val="clear" w:pos="5310"/>
        </w:tabs>
        <w:spacing w:after="120" w:line="276" w:lineRule="auto"/>
        <w:rPr>
          <w:i/>
          <w:sz w:val="24"/>
          <w:szCs w:val="24"/>
        </w:rPr>
      </w:pPr>
      <w:r w:rsidRPr="00CA4056">
        <w:rPr>
          <w:b w:val="0"/>
          <w:sz w:val="24"/>
          <w:szCs w:val="24"/>
          <w:u w:val="none"/>
        </w:rPr>
        <w:t>Policy shall contain a waiver of subrogation endorsement (Blanket Endorsements are not acceptable) in favor of the “State of Arizona, its departments, agencies, boards, commissions, universities and its officers, officials, agents, and employees” for losses arising from work performed by or on behalf of the Contractor.</w:t>
      </w:r>
    </w:p>
    <w:p w:rsidR="00B22491" w:rsidRPr="00D53BBF" w:rsidRDefault="00B22491" w:rsidP="00B22491">
      <w:pPr>
        <w:tabs>
          <w:tab w:val="left" w:pos="-1440"/>
        </w:tabs>
        <w:spacing w:after="120" w:line="276" w:lineRule="auto"/>
        <w:ind w:left="2160"/>
        <w:jc w:val="both"/>
        <w:rPr>
          <w:rFonts w:ascii="Arial" w:hAnsi="Arial" w:cs="Arial"/>
          <w:sz w:val="24"/>
          <w:szCs w:val="24"/>
        </w:rPr>
      </w:pPr>
      <w:r w:rsidRPr="00D53BBF">
        <w:rPr>
          <w:rFonts w:ascii="Arial" w:hAnsi="Arial" w:cs="Arial"/>
          <w:sz w:val="24"/>
          <w:szCs w:val="24"/>
        </w:rPr>
        <w:t>(Note that the other governmental entity(ies) is/are also required to be additional insured(s) and they should supply the Contractor with their own list of persons to be insured.)</w:t>
      </w:r>
    </w:p>
    <w:p w:rsidR="00B22491" w:rsidRPr="00CA4056" w:rsidRDefault="00B22491" w:rsidP="00B22491">
      <w:pPr>
        <w:pStyle w:val="InsuranceModule"/>
        <w:widowControl/>
        <w:numPr>
          <w:ilvl w:val="3"/>
          <w:numId w:val="7"/>
        </w:numPr>
        <w:tabs>
          <w:tab w:val="clear" w:pos="5310"/>
        </w:tabs>
        <w:spacing w:line="276" w:lineRule="auto"/>
        <w:rPr>
          <w:b w:val="0"/>
          <w:sz w:val="24"/>
          <w:szCs w:val="24"/>
          <w:u w:val="none"/>
        </w:rPr>
      </w:pPr>
      <w:r w:rsidRPr="00CA4056">
        <w:rPr>
          <w:b w:val="0"/>
          <w:sz w:val="24"/>
          <w:szCs w:val="24"/>
          <w:u w:val="none"/>
        </w:rPr>
        <w:t xml:space="preserve"> Policy shall contain a severability of interest provision.</w:t>
      </w:r>
    </w:p>
    <w:p w:rsidR="00B22491" w:rsidRPr="00CA4056" w:rsidRDefault="00B22491" w:rsidP="00B22491">
      <w:pPr>
        <w:tabs>
          <w:tab w:val="left" w:pos="1440"/>
          <w:tab w:val="left" w:pos="9558"/>
        </w:tabs>
        <w:spacing w:line="276" w:lineRule="auto"/>
        <w:jc w:val="both"/>
        <w:rPr>
          <w:rFonts w:ascii="Arial" w:hAnsi="Arial" w:cs="Arial"/>
          <w:sz w:val="24"/>
          <w:szCs w:val="24"/>
        </w:rPr>
      </w:pPr>
    </w:p>
    <w:p w:rsidR="00B22491" w:rsidRPr="00D53BBF" w:rsidRDefault="00B22491" w:rsidP="00B22491">
      <w:pPr>
        <w:pStyle w:val="InsuranceModule"/>
        <w:widowControl/>
        <w:numPr>
          <w:ilvl w:val="1"/>
          <w:numId w:val="7"/>
        </w:numPr>
        <w:tabs>
          <w:tab w:val="clear" w:pos="5310"/>
        </w:tabs>
        <w:spacing w:line="276" w:lineRule="auto"/>
        <w:jc w:val="left"/>
        <w:rPr>
          <w:b w:val="0"/>
          <w:sz w:val="24"/>
          <w:szCs w:val="24"/>
          <w:u w:val="none"/>
        </w:rPr>
      </w:pPr>
      <w:r w:rsidRPr="00D53BBF">
        <w:rPr>
          <w:b w:val="0"/>
          <w:sz w:val="24"/>
          <w:szCs w:val="24"/>
          <w:u w:val="none"/>
        </w:rPr>
        <w:t>Worker's Compensation and Employers' Liability</w:t>
      </w:r>
    </w:p>
    <w:p w:rsidR="00B22491" w:rsidRPr="00CA4056" w:rsidRDefault="00B22491" w:rsidP="00B22491">
      <w:pPr>
        <w:widowControl/>
        <w:numPr>
          <w:ilvl w:val="2"/>
          <w:numId w:val="7"/>
        </w:numPr>
        <w:tabs>
          <w:tab w:val="left" w:pos="1260"/>
          <w:tab w:val="left" w:pos="1908"/>
          <w:tab w:val="left" w:pos="7218"/>
          <w:tab w:val="left" w:pos="9576"/>
        </w:tabs>
        <w:autoSpaceDE/>
        <w:autoSpaceDN/>
        <w:spacing w:line="276" w:lineRule="auto"/>
        <w:jc w:val="both"/>
        <w:rPr>
          <w:rFonts w:ascii="Arial" w:hAnsi="Arial" w:cs="Arial"/>
          <w:sz w:val="24"/>
          <w:szCs w:val="24"/>
        </w:rPr>
      </w:pPr>
      <w:r w:rsidRPr="00CA4056">
        <w:rPr>
          <w:rFonts w:ascii="Arial" w:hAnsi="Arial" w:cs="Arial"/>
          <w:sz w:val="24"/>
          <w:szCs w:val="24"/>
        </w:rPr>
        <w:t>Workers' Compensation</w:t>
      </w:r>
      <w:r w:rsidRPr="00CA4056">
        <w:rPr>
          <w:rFonts w:ascii="Arial" w:hAnsi="Arial" w:cs="Arial"/>
          <w:sz w:val="24"/>
          <w:szCs w:val="24"/>
        </w:rPr>
        <w:tab/>
        <w:t>Statutory</w:t>
      </w:r>
    </w:p>
    <w:p w:rsidR="00B22491" w:rsidRPr="00CA4056" w:rsidRDefault="00B22491" w:rsidP="00B22491">
      <w:pPr>
        <w:widowControl/>
        <w:numPr>
          <w:ilvl w:val="2"/>
          <w:numId w:val="7"/>
        </w:numPr>
        <w:tabs>
          <w:tab w:val="left" w:pos="1260"/>
          <w:tab w:val="left" w:pos="1908"/>
          <w:tab w:val="left" w:pos="7218"/>
          <w:tab w:val="left" w:pos="9576"/>
        </w:tabs>
        <w:autoSpaceDE/>
        <w:autoSpaceDN/>
        <w:spacing w:line="276" w:lineRule="auto"/>
        <w:jc w:val="both"/>
        <w:rPr>
          <w:rFonts w:ascii="Arial" w:hAnsi="Arial" w:cs="Arial"/>
          <w:sz w:val="24"/>
          <w:szCs w:val="24"/>
        </w:rPr>
      </w:pPr>
      <w:r w:rsidRPr="00CA4056">
        <w:rPr>
          <w:rFonts w:ascii="Arial" w:hAnsi="Arial" w:cs="Arial"/>
          <w:sz w:val="24"/>
          <w:szCs w:val="24"/>
        </w:rPr>
        <w:t>Employers' Liability</w:t>
      </w:r>
      <w:r w:rsidRPr="00CA4056">
        <w:rPr>
          <w:rFonts w:ascii="Arial" w:hAnsi="Arial" w:cs="Arial"/>
          <w:sz w:val="24"/>
          <w:szCs w:val="24"/>
        </w:rPr>
        <w:tab/>
      </w:r>
    </w:p>
    <w:p w:rsidR="00B22491" w:rsidRPr="00CA4056" w:rsidRDefault="00B22491" w:rsidP="00B22491">
      <w:pPr>
        <w:tabs>
          <w:tab w:val="left" w:pos="2160"/>
          <w:tab w:val="left" w:pos="7218"/>
          <w:tab w:val="left" w:pos="9576"/>
        </w:tabs>
        <w:spacing w:line="276" w:lineRule="auto"/>
        <w:ind w:left="2160"/>
        <w:jc w:val="both"/>
        <w:rPr>
          <w:rFonts w:ascii="Arial" w:hAnsi="Arial" w:cs="Arial"/>
          <w:sz w:val="24"/>
          <w:szCs w:val="24"/>
        </w:rPr>
      </w:pPr>
      <w:r w:rsidRPr="00CA4056">
        <w:rPr>
          <w:rFonts w:ascii="Arial" w:hAnsi="Arial" w:cs="Arial"/>
          <w:sz w:val="24"/>
          <w:szCs w:val="24"/>
        </w:rPr>
        <w:t>Each Accident</w:t>
      </w:r>
      <w:r w:rsidRPr="00CA4056">
        <w:rPr>
          <w:rFonts w:ascii="Arial" w:hAnsi="Arial" w:cs="Arial"/>
          <w:sz w:val="24"/>
          <w:szCs w:val="24"/>
        </w:rPr>
        <w:tab/>
        <w:t>$1,000,000</w:t>
      </w:r>
    </w:p>
    <w:p w:rsidR="00B22491" w:rsidRPr="00CA4056" w:rsidRDefault="00B22491" w:rsidP="00B22491">
      <w:pPr>
        <w:tabs>
          <w:tab w:val="left" w:pos="2160"/>
          <w:tab w:val="left" w:pos="7218"/>
          <w:tab w:val="left" w:pos="9576"/>
        </w:tabs>
        <w:spacing w:line="276" w:lineRule="auto"/>
        <w:ind w:left="2160"/>
        <w:jc w:val="both"/>
        <w:rPr>
          <w:rFonts w:ascii="Arial" w:hAnsi="Arial" w:cs="Arial"/>
          <w:sz w:val="24"/>
          <w:szCs w:val="24"/>
        </w:rPr>
      </w:pPr>
      <w:r w:rsidRPr="00CA4056">
        <w:rPr>
          <w:rFonts w:ascii="Arial" w:hAnsi="Arial" w:cs="Arial"/>
          <w:sz w:val="24"/>
          <w:szCs w:val="24"/>
        </w:rPr>
        <w:t>Disease – Each Employee</w:t>
      </w:r>
      <w:r w:rsidRPr="00CA4056">
        <w:rPr>
          <w:rFonts w:ascii="Arial" w:hAnsi="Arial" w:cs="Arial"/>
          <w:sz w:val="24"/>
          <w:szCs w:val="24"/>
        </w:rPr>
        <w:tab/>
        <w:t>$1,000,000</w:t>
      </w:r>
    </w:p>
    <w:p w:rsidR="00B22491" w:rsidRPr="00CA4056" w:rsidRDefault="00B22491" w:rsidP="00B22491">
      <w:pPr>
        <w:spacing w:after="120" w:line="276" w:lineRule="auto"/>
        <w:ind w:left="2160"/>
        <w:rPr>
          <w:rFonts w:ascii="Arial" w:hAnsi="Arial" w:cs="Arial"/>
          <w:sz w:val="24"/>
          <w:szCs w:val="24"/>
        </w:rPr>
      </w:pPr>
      <w:r w:rsidRPr="00CA4056">
        <w:rPr>
          <w:rFonts w:ascii="Arial" w:hAnsi="Arial" w:cs="Arial"/>
          <w:sz w:val="24"/>
          <w:szCs w:val="24"/>
        </w:rPr>
        <w:t>Disease – Policy Limit</w:t>
      </w:r>
      <w:r w:rsidRPr="00CA4056">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CA4056">
        <w:rPr>
          <w:rFonts w:ascii="Arial" w:hAnsi="Arial" w:cs="Arial"/>
          <w:sz w:val="24"/>
          <w:szCs w:val="24"/>
        </w:rPr>
        <w:t>$1,000,000</w:t>
      </w:r>
    </w:p>
    <w:p w:rsidR="00B22491" w:rsidRPr="00CA4056" w:rsidRDefault="00B22491" w:rsidP="00B22491">
      <w:pPr>
        <w:widowControl/>
        <w:numPr>
          <w:ilvl w:val="3"/>
          <w:numId w:val="7"/>
        </w:numPr>
        <w:tabs>
          <w:tab w:val="left" w:pos="1260"/>
          <w:tab w:val="left" w:pos="9558"/>
        </w:tabs>
        <w:autoSpaceDE/>
        <w:autoSpaceDN/>
        <w:spacing w:after="120" w:line="276" w:lineRule="auto"/>
        <w:jc w:val="both"/>
        <w:rPr>
          <w:rFonts w:ascii="Arial" w:hAnsi="Arial" w:cs="Arial"/>
          <w:sz w:val="24"/>
          <w:szCs w:val="24"/>
        </w:rPr>
      </w:pPr>
      <w:r w:rsidRPr="00CA4056">
        <w:rPr>
          <w:rFonts w:ascii="Arial" w:hAnsi="Arial" w:cs="Arial"/>
          <w:sz w:val="24"/>
          <w:szCs w:val="24"/>
        </w:rPr>
        <w:t xml:space="preserve">Policy shall contain a waiver of subrogation endorsement </w:t>
      </w:r>
      <w:r w:rsidRPr="00D53BBF">
        <w:rPr>
          <w:rFonts w:ascii="Arial" w:hAnsi="Arial" w:cs="Arial"/>
          <w:sz w:val="24"/>
          <w:szCs w:val="24"/>
        </w:rPr>
        <w:t>(Blanket Endorsements are not acceptable)</w:t>
      </w:r>
      <w:r w:rsidRPr="00CA4056">
        <w:rPr>
          <w:rFonts w:ascii="Arial" w:hAnsi="Arial" w:cs="Arial"/>
          <w:sz w:val="24"/>
          <w:szCs w:val="24"/>
        </w:rPr>
        <w:t xml:space="preserve"> in favor of the </w:t>
      </w:r>
      <w:r w:rsidRPr="00D53BBF">
        <w:rPr>
          <w:rFonts w:ascii="Arial" w:hAnsi="Arial" w:cs="Arial"/>
          <w:sz w:val="24"/>
          <w:szCs w:val="24"/>
        </w:rPr>
        <w:t>“State of Arizona, its departments, agencies, boards, commissions, universities and its officers, officials, agents, and employees”</w:t>
      </w:r>
      <w:r w:rsidRPr="00CA4056">
        <w:rPr>
          <w:rFonts w:ascii="Arial" w:hAnsi="Arial" w:cs="Arial"/>
          <w:sz w:val="24"/>
          <w:szCs w:val="24"/>
        </w:rPr>
        <w:t xml:space="preserve"> for losses arising from work performed by or on behalf of the Contractor.</w:t>
      </w:r>
    </w:p>
    <w:p w:rsidR="00B22491" w:rsidRDefault="00B22491" w:rsidP="00B22491">
      <w:pPr>
        <w:numPr>
          <w:ilvl w:val="3"/>
          <w:numId w:val="7"/>
        </w:numPr>
        <w:tabs>
          <w:tab w:val="left" w:pos="-1440"/>
          <w:tab w:val="left" w:pos="360"/>
        </w:tabs>
        <w:autoSpaceDE/>
        <w:autoSpaceDN/>
        <w:spacing w:line="276" w:lineRule="auto"/>
        <w:jc w:val="both"/>
        <w:rPr>
          <w:rFonts w:ascii="Arial" w:hAnsi="Arial" w:cs="Arial"/>
          <w:sz w:val="24"/>
          <w:szCs w:val="24"/>
        </w:rPr>
      </w:pPr>
      <w:r w:rsidRPr="00CA4056">
        <w:rPr>
          <w:rFonts w:ascii="Arial" w:hAnsi="Arial" w:cs="Arial"/>
          <w:sz w:val="24"/>
          <w:szCs w:val="24"/>
        </w:rPr>
        <w:t>This requirement shall not apply to:  Separately, EACH contractor or subcontractor exempt under A.R.S. § 23-901, AND when such contractor or subcontractor executes the appropriate waiver (Sole Proprietor/Independent Contractor) form.</w:t>
      </w:r>
      <w:bookmarkStart w:id="2" w:name="_Hlt492186337"/>
    </w:p>
    <w:p w:rsidR="00B22491" w:rsidRPr="00CA4056" w:rsidRDefault="00B22491" w:rsidP="00B22491">
      <w:pPr>
        <w:tabs>
          <w:tab w:val="left" w:pos="-1440"/>
          <w:tab w:val="left" w:pos="360"/>
        </w:tabs>
        <w:autoSpaceDE/>
        <w:autoSpaceDN/>
        <w:spacing w:line="276" w:lineRule="auto"/>
        <w:ind w:left="2160"/>
        <w:jc w:val="both"/>
        <w:rPr>
          <w:rFonts w:ascii="Arial" w:hAnsi="Arial" w:cs="Arial"/>
          <w:sz w:val="24"/>
          <w:szCs w:val="24"/>
        </w:rPr>
      </w:pPr>
    </w:p>
    <w:p w:rsidR="00B22491" w:rsidRPr="00CA4056" w:rsidRDefault="00B22491" w:rsidP="00B22491">
      <w:pPr>
        <w:pStyle w:val="InsuranceModule"/>
        <w:numPr>
          <w:ilvl w:val="0"/>
          <w:numId w:val="7"/>
        </w:numPr>
        <w:spacing w:after="120" w:line="276" w:lineRule="auto"/>
        <w:rPr>
          <w:sz w:val="24"/>
          <w:szCs w:val="24"/>
        </w:rPr>
      </w:pPr>
      <w:r>
        <w:rPr>
          <w:b w:val="0"/>
          <w:sz w:val="24"/>
          <w:szCs w:val="24"/>
          <w:u w:val="none"/>
        </w:rPr>
        <w:t>Additional Insurance Requirements</w:t>
      </w:r>
      <w:r w:rsidRPr="00CA4056">
        <w:rPr>
          <w:b w:val="0"/>
          <w:sz w:val="24"/>
          <w:szCs w:val="24"/>
          <w:u w:val="none"/>
        </w:rPr>
        <w:t xml:space="preserve">: The policies are to contain, or be endorsed </w:t>
      </w:r>
      <w:r w:rsidRPr="00D53BBF">
        <w:rPr>
          <w:b w:val="0"/>
          <w:sz w:val="24"/>
          <w:szCs w:val="24"/>
          <w:u w:val="none"/>
        </w:rPr>
        <w:t>(Blanket Endorsements are not acceptable)</w:t>
      </w:r>
      <w:r w:rsidRPr="00CA4056">
        <w:rPr>
          <w:b w:val="0"/>
          <w:sz w:val="24"/>
          <w:szCs w:val="24"/>
          <w:u w:val="none"/>
        </w:rPr>
        <w:t xml:space="preserve"> to contain, the following provisions:</w:t>
      </w:r>
    </w:p>
    <w:p w:rsidR="00B22491" w:rsidRPr="00CA4056" w:rsidRDefault="00B22491" w:rsidP="00B22491">
      <w:pPr>
        <w:widowControl/>
        <w:numPr>
          <w:ilvl w:val="1"/>
          <w:numId w:val="7"/>
        </w:numPr>
        <w:tabs>
          <w:tab w:val="left" w:pos="360"/>
          <w:tab w:val="left" w:pos="720"/>
          <w:tab w:val="left" w:pos="1440"/>
        </w:tabs>
        <w:autoSpaceDE/>
        <w:autoSpaceDN/>
        <w:spacing w:after="120" w:line="276" w:lineRule="auto"/>
        <w:jc w:val="both"/>
        <w:rPr>
          <w:rFonts w:ascii="Arial" w:hAnsi="Arial" w:cs="Arial"/>
          <w:sz w:val="24"/>
          <w:szCs w:val="24"/>
        </w:rPr>
      </w:pPr>
      <w:r w:rsidRPr="00CA4056">
        <w:rPr>
          <w:rFonts w:ascii="Arial" w:hAnsi="Arial" w:cs="Arial"/>
          <w:sz w:val="24"/>
          <w:szCs w:val="24"/>
        </w:rPr>
        <w:t>The Contractor's policies shall stipulate that the insurance afforded the Contractor shall be primary insurance and that any insurance carried by the Department, its agents, officials, employees or the State of Arizona shall be excess and not contributory insurance, as provided by A.R.S § 41-621 (E).</w:t>
      </w:r>
    </w:p>
    <w:p w:rsidR="00B22491" w:rsidRPr="00CA4056" w:rsidRDefault="00B22491" w:rsidP="00B22491">
      <w:pPr>
        <w:numPr>
          <w:ilvl w:val="1"/>
          <w:numId w:val="7"/>
        </w:numPr>
        <w:tabs>
          <w:tab w:val="left" w:pos="360"/>
          <w:tab w:val="left" w:pos="720"/>
          <w:tab w:val="left" w:pos="5310"/>
        </w:tabs>
        <w:autoSpaceDE/>
        <w:autoSpaceDN/>
        <w:spacing w:line="276" w:lineRule="auto"/>
        <w:jc w:val="both"/>
        <w:rPr>
          <w:rFonts w:ascii="Arial" w:hAnsi="Arial" w:cs="Arial"/>
          <w:sz w:val="24"/>
          <w:szCs w:val="24"/>
        </w:rPr>
      </w:pPr>
      <w:r w:rsidRPr="00CA4056">
        <w:rPr>
          <w:rFonts w:ascii="Arial" w:hAnsi="Arial" w:cs="Arial"/>
          <w:sz w:val="24"/>
          <w:szCs w:val="24"/>
        </w:rPr>
        <w:t>The Contractor's insurance shall apply separately to each insured against whom claim is made or suit is brought, except with respect to the limits of the insurer's liability. Coverage provided by the Contractor shall not be limited to the liability assumed under the indemnification provisions of its Contract with the other governmental entity(ies) party to the IGA.</w:t>
      </w:r>
    </w:p>
    <w:bookmarkEnd w:id="2"/>
    <w:p w:rsidR="00B22491" w:rsidRPr="00CA4056" w:rsidRDefault="00B22491" w:rsidP="00B22491">
      <w:pPr>
        <w:spacing w:line="276" w:lineRule="auto"/>
        <w:jc w:val="both"/>
        <w:rPr>
          <w:rFonts w:ascii="Arial" w:hAnsi="Arial" w:cs="Arial"/>
          <w:sz w:val="24"/>
          <w:szCs w:val="24"/>
        </w:rPr>
      </w:pPr>
    </w:p>
    <w:p w:rsidR="00B22491" w:rsidRPr="00CA4056" w:rsidRDefault="00B22491" w:rsidP="00B22491">
      <w:pPr>
        <w:pStyle w:val="InsuranceModule"/>
        <w:numPr>
          <w:ilvl w:val="0"/>
          <w:numId w:val="7"/>
        </w:numPr>
        <w:spacing w:line="276" w:lineRule="auto"/>
        <w:rPr>
          <w:b w:val="0"/>
          <w:sz w:val="24"/>
          <w:szCs w:val="24"/>
          <w:u w:val="none"/>
        </w:rPr>
      </w:pPr>
      <w:r>
        <w:rPr>
          <w:b w:val="0"/>
          <w:sz w:val="24"/>
          <w:szCs w:val="24"/>
          <w:u w:val="none"/>
        </w:rPr>
        <w:t>Notice of Cancellation</w:t>
      </w:r>
      <w:r w:rsidRPr="00CA4056">
        <w:rPr>
          <w:b w:val="0"/>
          <w:sz w:val="24"/>
          <w:szCs w:val="24"/>
          <w:u w:val="none"/>
        </w:rPr>
        <w:t>:  With the exception of (10) day notice of cancellation for non-payment of premium, any changes material to compliance with this contract in the insurance policies  above shall require (30) days written notice to the State of Arizona. Such notice shall be sent directly to the Department and shall be sent by certified mail, return receipt requested.</w:t>
      </w:r>
    </w:p>
    <w:p w:rsidR="00B22491" w:rsidRPr="00CA4056" w:rsidRDefault="00B22491" w:rsidP="00B22491">
      <w:pPr>
        <w:tabs>
          <w:tab w:val="left" w:pos="-1440"/>
          <w:tab w:val="left" w:pos="360"/>
        </w:tabs>
        <w:spacing w:line="276" w:lineRule="auto"/>
        <w:jc w:val="both"/>
        <w:rPr>
          <w:rFonts w:ascii="Arial" w:hAnsi="Arial" w:cs="Arial"/>
          <w:sz w:val="24"/>
          <w:szCs w:val="24"/>
        </w:rPr>
      </w:pPr>
    </w:p>
    <w:p w:rsidR="00B22491" w:rsidRPr="00CA4056" w:rsidRDefault="00B22491" w:rsidP="00B22491">
      <w:pPr>
        <w:pStyle w:val="InsuranceModule"/>
        <w:numPr>
          <w:ilvl w:val="0"/>
          <w:numId w:val="7"/>
        </w:numPr>
        <w:spacing w:line="276" w:lineRule="auto"/>
        <w:rPr>
          <w:b w:val="0"/>
          <w:sz w:val="24"/>
          <w:szCs w:val="24"/>
          <w:u w:val="none"/>
        </w:rPr>
      </w:pPr>
      <w:r>
        <w:rPr>
          <w:b w:val="0"/>
          <w:sz w:val="24"/>
          <w:szCs w:val="24"/>
          <w:u w:val="none"/>
        </w:rPr>
        <w:t>Acceptability of Insurers</w:t>
      </w:r>
      <w:r w:rsidRPr="00CA4056">
        <w:rPr>
          <w:b w:val="0"/>
          <w:sz w:val="24"/>
          <w:szCs w:val="24"/>
          <w:u w:val="none"/>
        </w:rPr>
        <w:t>:  Contractors insurance shall be placed with companies licensed in the State of Arizona. Insurers shall have an “A.M. Best” rating of not less than A- VII or duly authorized to transact Workers’ Compensation insurance in the State of Arizona. The State of Arizona in no way warrants that the above-required minimum insurer rating is sufficient to protect the Contractor from potential insurer insolvency.</w:t>
      </w:r>
    </w:p>
    <w:p w:rsidR="00B22491" w:rsidRPr="00CA4056" w:rsidRDefault="00B22491" w:rsidP="00B22491">
      <w:pPr>
        <w:spacing w:line="276" w:lineRule="auto"/>
        <w:ind w:left="720" w:hanging="720"/>
        <w:jc w:val="both"/>
        <w:rPr>
          <w:rFonts w:ascii="Arial" w:hAnsi="Arial" w:cs="Arial"/>
          <w:sz w:val="24"/>
          <w:szCs w:val="24"/>
        </w:rPr>
      </w:pPr>
    </w:p>
    <w:p w:rsidR="00B22491" w:rsidRPr="00CA4056" w:rsidRDefault="00B22491" w:rsidP="00B22491">
      <w:pPr>
        <w:pStyle w:val="InsuranceModule"/>
        <w:numPr>
          <w:ilvl w:val="0"/>
          <w:numId w:val="7"/>
        </w:numPr>
        <w:spacing w:after="120" w:line="276" w:lineRule="auto"/>
        <w:rPr>
          <w:sz w:val="24"/>
          <w:szCs w:val="24"/>
        </w:rPr>
      </w:pPr>
      <w:r>
        <w:rPr>
          <w:b w:val="0"/>
          <w:sz w:val="24"/>
          <w:szCs w:val="24"/>
          <w:u w:val="none"/>
        </w:rPr>
        <w:t>Verification of Coverage</w:t>
      </w:r>
      <w:r w:rsidRPr="00CA4056">
        <w:rPr>
          <w:b w:val="0"/>
          <w:sz w:val="24"/>
          <w:szCs w:val="24"/>
          <w:u w:val="none"/>
        </w:rPr>
        <w:t>:  Contractor shall furnish the State of Arizona with certificates of insurance (ACORD form or equivalent approved by the State of Arizona) as required by this Contract. The certificates for each insurance policy are to be signed by an authorized representative.</w:t>
      </w:r>
    </w:p>
    <w:p w:rsidR="00B22491" w:rsidRPr="00CA4056" w:rsidRDefault="00B22491" w:rsidP="00B22491">
      <w:pPr>
        <w:pStyle w:val="InsuranceModule"/>
        <w:numPr>
          <w:ilvl w:val="0"/>
          <w:numId w:val="0"/>
        </w:numPr>
        <w:spacing w:after="120" w:line="276" w:lineRule="auto"/>
        <w:ind w:left="1080"/>
        <w:rPr>
          <w:sz w:val="24"/>
          <w:szCs w:val="24"/>
        </w:rPr>
      </w:pPr>
      <w:r w:rsidRPr="00CA4056">
        <w:rPr>
          <w:b w:val="0"/>
          <w:sz w:val="24"/>
          <w:szCs w:val="24"/>
          <w:u w:val="none"/>
        </w:rPr>
        <w:t xml:space="preserve">All certificates and endorsements </w:t>
      </w:r>
      <w:r w:rsidRPr="00D53BBF">
        <w:rPr>
          <w:b w:val="0"/>
          <w:sz w:val="24"/>
          <w:szCs w:val="24"/>
          <w:u w:val="none"/>
        </w:rPr>
        <w:t>(Blanket Endorsements are not acceptable</w:t>
      </w:r>
      <w:r w:rsidRPr="00CA4056">
        <w:rPr>
          <w:b w:val="0"/>
          <w:sz w:val="24"/>
          <w:szCs w:val="24"/>
        </w:rPr>
        <w:t>)</w:t>
      </w:r>
      <w:r w:rsidRPr="00CA4056">
        <w:rPr>
          <w:b w:val="0"/>
          <w:sz w:val="24"/>
          <w:szCs w:val="24"/>
          <w:u w:val="none"/>
        </w:rPr>
        <w:t xml:space="preserve"> are to be received and approved by the State of Arizona before work commences. Each insurance policy required by this Contract must be in effect at or prior to commencement of work under this Contract and remain in effect for the duration of the project. Failure to maintain the insurance policies as required by this Contract, or to provide evidence of renewal, is a material breach of contract.</w:t>
      </w:r>
    </w:p>
    <w:p w:rsidR="00B22491" w:rsidRPr="00CA4056" w:rsidRDefault="00B22491" w:rsidP="00B22491">
      <w:pPr>
        <w:tabs>
          <w:tab w:val="left" w:pos="-1440"/>
        </w:tabs>
        <w:spacing w:line="276" w:lineRule="auto"/>
        <w:ind w:left="1080"/>
        <w:jc w:val="both"/>
        <w:rPr>
          <w:rFonts w:ascii="Arial" w:hAnsi="Arial" w:cs="Arial"/>
          <w:sz w:val="24"/>
          <w:szCs w:val="24"/>
        </w:rPr>
      </w:pPr>
      <w:r w:rsidRPr="00CA4056">
        <w:rPr>
          <w:rFonts w:ascii="Arial" w:hAnsi="Arial" w:cs="Arial"/>
          <w:sz w:val="24"/>
          <w:szCs w:val="24"/>
        </w:rPr>
        <w:t xml:space="preserve">All certificates required by this Contract shall be sent directly to the Department. The State of Arizona project/contract number and project description are to be noted on the certificate of insurance. The State of Arizona reserves the right to require complete, certified copies of all insurance policies required by this Contract at any time.  </w:t>
      </w:r>
    </w:p>
    <w:p w:rsidR="00B22491" w:rsidRPr="00CA4056" w:rsidRDefault="00B22491" w:rsidP="00B22491">
      <w:pPr>
        <w:spacing w:line="276" w:lineRule="auto"/>
        <w:ind w:left="360"/>
        <w:jc w:val="both"/>
        <w:rPr>
          <w:rFonts w:ascii="Arial" w:hAnsi="Arial" w:cs="Arial"/>
          <w:sz w:val="24"/>
          <w:szCs w:val="24"/>
        </w:rPr>
      </w:pPr>
    </w:p>
    <w:p w:rsidR="00B22491" w:rsidRPr="00CA4056" w:rsidRDefault="00B22491" w:rsidP="00B22491">
      <w:pPr>
        <w:pStyle w:val="InsuranceModule"/>
        <w:numPr>
          <w:ilvl w:val="0"/>
          <w:numId w:val="7"/>
        </w:numPr>
        <w:spacing w:line="276" w:lineRule="auto"/>
        <w:rPr>
          <w:b w:val="0"/>
          <w:sz w:val="24"/>
          <w:szCs w:val="24"/>
          <w:u w:val="none"/>
        </w:rPr>
      </w:pPr>
      <w:r>
        <w:rPr>
          <w:b w:val="0"/>
          <w:sz w:val="24"/>
          <w:szCs w:val="24"/>
          <w:u w:val="none"/>
        </w:rPr>
        <w:t>Subcontractors</w:t>
      </w:r>
      <w:r w:rsidRPr="00CA4056">
        <w:rPr>
          <w:b w:val="0"/>
          <w:sz w:val="24"/>
          <w:szCs w:val="24"/>
          <w:u w:val="none"/>
        </w:rPr>
        <w:t>:  Contractor's certificate(s) shall include all subcontractors as insureds under its policies or Contractor shall furnish to the State of Arizona separate certificates for each subcontractor. All coverages for subcontractors shall be subject to the minimum requirements identified above.</w:t>
      </w:r>
    </w:p>
    <w:p w:rsidR="00B22491" w:rsidRPr="00CA4056" w:rsidRDefault="00B22491" w:rsidP="00B22491">
      <w:pPr>
        <w:spacing w:line="276" w:lineRule="auto"/>
        <w:jc w:val="both"/>
        <w:rPr>
          <w:rFonts w:ascii="Arial" w:hAnsi="Arial" w:cs="Arial"/>
          <w:sz w:val="24"/>
          <w:szCs w:val="24"/>
        </w:rPr>
      </w:pPr>
    </w:p>
    <w:p w:rsidR="00B22491" w:rsidRPr="00CA4056" w:rsidRDefault="00B22491" w:rsidP="00B22491">
      <w:pPr>
        <w:pStyle w:val="InsuranceModule"/>
        <w:numPr>
          <w:ilvl w:val="0"/>
          <w:numId w:val="7"/>
        </w:numPr>
        <w:spacing w:line="276" w:lineRule="auto"/>
        <w:rPr>
          <w:b w:val="0"/>
          <w:sz w:val="24"/>
          <w:szCs w:val="24"/>
          <w:u w:val="none"/>
        </w:rPr>
      </w:pPr>
      <w:r>
        <w:rPr>
          <w:b w:val="0"/>
          <w:sz w:val="24"/>
          <w:szCs w:val="24"/>
          <w:u w:val="none"/>
        </w:rPr>
        <w:t>Approval</w:t>
      </w:r>
      <w:r w:rsidRPr="00CA4056">
        <w:rPr>
          <w:b w:val="0"/>
          <w:sz w:val="24"/>
          <w:szCs w:val="24"/>
          <w:u w:val="none"/>
        </w:rPr>
        <w:t xml:space="preserve">:  Any modification or variation from the </w:t>
      </w:r>
      <w:r w:rsidRPr="00CA4056">
        <w:rPr>
          <w:b w:val="0"/>
          <w:i/>
          <w:sz w:val="24"/>
          <w:szCs w:val="24"/>
          <w:u w:val="none"/>
        </w:rPr>
        <w:t>insurance requirements</w:t>
      </w:r>
      <w:r w:rsidRPr="00CA4056">
        <w:rPr>
          <w:b w:val="0"/>
          <w:sz w:val="24"/>
          <w:szCs w:val="24"/>
          <w:u w:val="none"/>
        </w:rPr>
        <w:t xml:space="preserve"> in any Intergovernmental Agreement must have prior approval from the State of Arizona Department of Administration, Risk Management Division, whose decision shall be final. Such action will not require a formal contract amendment, but may be made by administrative action.</w:t>
      </w:r>
    </w:p>
    <w:p w:rsidR="00B22491" w:rsidRPr="00CA4056" w:rsidRDefault="00B22491" w:rsidP="00B22491">
      <w:pPr>
        <w:pStyle w:val="Footer"/>
        <w:tabs>
          <w:tab w:val="clear" w:pos="4320"/>
          <w:tab w:val="clear" w:pos="8640"/>
        </w:tabs>
        <w:spacing w:line="276" w:lineRule="auto"/>
        <w:jc w:val="both"/>
      </w:pPr>
    </w:p>
    <w:p w:rsidR="00B22491" w:rsidRPr="00CA4056" w:rsidRDefault="00B22491" w:rsidP="00B22491">
      <w:pPr>
        <w:pStyle w:val="InsuranceModule"/>
        <w:numPr>
          <w:ilvl w:val="0"/>
          <w:numId w:val="7"/>
        </w:numPr>
        <w:spacing w:line="276" w:lineRule="auto"/>
        <w:rPr>
          <w:b w:val="0"/>
          <w:sz w:val="24"/>
          <w:szCs w:val="24"/>
          <w:u w:val="none"/>
        </w:rPr>
      </w:pPr>
      <w:r>
        <w:rPr>
          <w:b w:val="0"/>
          <w:sz w:val="24"/>
          <w:szCs w:val="24"/>
          <w:u w:val="none"/>
        </w:rPr>
        <w:t>Exceptions</w:t>
      </w:r>
      <w:r w:rsidRPr="00CA4056">
        <w:rPr>
          <w:b w:val="0"/>
          <w:sz w:val="24"/>
          <w:szCs w:val="24"/>
          <w:u w:val="none"/>
        </w:rPr>
        <w:t>:  In the event the Contractor or sub-contractor(s) is/are a public entity, then the Insurance Requirements shall not apply. Such public entity shall provide a Certificate of Self-Insurance. If the contractor or sub-contractor(s) is/are a State of Arizona agency, board, commission, or university then none of the above shall apply.</w:t>
      </w:r>
    </w:p>
    <w:p w:rsidR="00B22491" w:rsidRPr="00CA4056" w:rsidRDefault="00B22491" w:rsidP="00B22491">
      <w:pPr>
        <w:spacing w:line="276" w:lineRule="auto"/>
        <w:rPr>
          <w:rFonts w:ascii="Arial" w:hAnsi="Arial" w:cs="Arial"/>
          <w:sz w:val="24"/>
          <w:szCs w:val="24"/>
        </w:rPr>
      </w:pPr>
    </w:p>
    <w:p w:rsidR="00C61F41" w:rsidRDefault="00C61F41" w:rsidP="008F3B2E"/>
    <w:sectPr w:rsidR="00C61F41" w:rsidSect="00A8246B">
      <w:headerReference w:type="even" r:id="rId9"/>
      <w:headerReference w:type="default" r:id="rId10"/>
      <w:footerReference w:type="even" r:id="rId11"/>
      <w:footerReference w:type="default" r:id="rId12"/>
      <w:headerReference w:type="first" r:id="rId13"/>
      <w:footerReference w:type="first" r:id="rId14"/>
      <w:pgSz w:w="12240" w:h="15840" w:code="1"/>
      <w:pgMar w:top="1440" w:right="1080" w:bottom="1440" w:left="1080" w:header="720" w:footer="1555"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CFF" w:rsidRDefault="00BA5CFF" w:rsidP="000E098C">
      <w:r>
        <w:separator/>
      </w:r>
    </w:p>
  </w:endnote>
  <w:endnote w:type="continuationSeparator" w:id="0">
    <w:p w:rsidR="00BA5CFF" w:rsidRDefault="00BA5CFF" w:rsidP="000E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0F" w:rsidRDefault="0081696F" w:rsidP="00120A7B">
    <w:pPr>
      <w:pStyle w:val="Footer"/>
      <w:framePr w:wrap="around" w:vAnchor="text" w:hAnchor="margin" w:xAlign="center" w:y="1"/>
      <w:rPr>
        <w:rStyle w:val="PageNumber"/>
      </w:rPr>
    </w:pPr>
    <w:r>
      <w:rPr>
        <w:rStyle w:val="PageNumber"/>
      </w:rPr>
      <w:fldChar w:fldCharType="begin"/>
    </w:r>
    <w:r w:rsidR="005C70F2">
      <w:rPr>
        <w:rStyle w:val="PageNumber"/>
      </w:rPr>
      <w:instrText xml:space="preserve">PAGE  </w:instrText>
    </w:r>
    <w:r>
      <w:rPr>
        <w:rStyle w:val="PageNumber"/>
      </w:rPr>
      <w:fldChar w:fldCharType="separate"/>
    </w:r>
    <w:r w:rsidR="005C70F2">
      <w:rPr>
        <w:rStyle w:val="PageNumber"/>
        <w:noProof/>
      </w:rPr>
      <w:t>10</w:t>
    </w:r>
    <w:r>
      <w:rPr>
        <w:rStyle w:val="PageNumber"/>
      </w:rPr>
      <w:fldChar w:fldCharType="end"/>
    </w:r>
  </w:p>
  <w:p w:rsidR="000E4D0F" w:rsidRDefault="008E38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0F" w:rsidRDefault="0081696F" w:rsidP="00206771">
    <w:pPr>
      <w:pStyle w:val="Footer"/>
      <w:framePr w:wrap="around" w:vAnchor="text" w:hAnchor="margin" w:xAlign="center" w:y="1"/>
      <w:jc w:val="center"/>
      <w:rPr>
        <w:rStyle w:val="PageNumber"/>
      </w:rPr>
    </w:pPr>
    <w:r>
      <w:rPr>
        <w:rStyle w:val="PageNumber"/>
      </w:rPr>
      <w:fldChar w:fldCharType="begin"/>
    </w:r>
    <w:r w:rsidR="005C70F2">
      <w:rPr>
        <w:rStyle w:val="PageNumber"/>
      </w:rPr>
      <w:instrText xml:space="preserve">PAGE  </w:instrText>
    </w:r>
    <w:r>
      <w:rPr>
        <w:rStyle w:val="PageNumber"/>
      </w:rPr>
      <w:fldChar w:fldCharType="separate"/>
    </w:r>
    <w:r w:rsidR="008E3814">
      <w:rPr>
        <w:rStyle w:val="PageNumber"/>
        <w:noProof/>
      </w:rPr>
      <w:t>1</w:t>
    </w:r>
    <w:r>
      <w:rPr>
        <w:rStyle w:val="PageNumber"/>
      </w:rPr>
      <w:fldChar w:fldCharType="end"/>
    </w:r>
  </w:p>
  <w:p w:rsidR="000E4D0F" w:rsidRDefault="008E3814" w:rsidP="00120A7B">
    <w:pPr>
      <w:pStyle w:val="Footer"/>
      <w:framePr w:wrap="around" w:vAnchor="text" w:hAnchor="margin" w:xAlign="center" w:y="1"/>
      <w:rPr>
        <w:rStyle w:val="PageNumber"/>
      </w:rPr>
    </w:pPr>
  </w:p>
  <w:p w:rsidR="00993B1F" w:rsidRDefault="00426250" w:rsidP="00787E19">
    <w:pPr>
      <w:pStyle w:val="Footer"/>
      <w:framePr w:wrap="around" w:vAnchor="text" w:hAnchor="margin" w:xAlign="center" w:y="1"/>
      <w:rPr>
        <w:rStyle w:val="PageNumber"/>
      </w:rPr>
    </w:pPr>
    <w:bookmarkStart w:id="3" w:name="IManageStamp_Section1"/>
    <w:r>
      <w:rPr>
        <w:rStyle w:val="PageNumber"/>
        <w:rFonts w:ascii="Times New Roman" w:hAnsi="Times New Roman" w:cs="Times New Roman"/>
        <w:sz w:val="16"/>
      </w:rPr>
      <w:t>247749.1 9/23</w:t>
    </w:r>
    <w:r w:rsidR="005C70F2">
      <w:rPr>
        <w:rStyle w:val="PageNumber"/>
        <w:rFonts w:ascii="Times New Roman" w:hAnsi="Times New Roman" w:cs="Times New Roman"/>
        <w:sz w:val="16"/>
      </w:rPr>
      <w:t>/2014</w:t>
    </w:r>
    <w:bookmarkEnd w:id="3"/>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0F" w:rsidRDefault="0081696F" w:rsidP="00F975B6">
    <w:pPr>
      <w:pStyle w:val="Footer"/>
      <w:jc w:val="center"/>
    </w:pPr>
    <w:r>
      <w:rPr>
        <w:rStyle w:val="PageNumber"/>
      </w:rPr>
      <w:fldChar w:fldCharType="begin"/>
    </w:r>
    <w:r w:rsidR="005C70F2">
      <w:rPr>
        <w:rStyle w:val="PageNumber"/>
      </w:rPr>
      <w:instrText xml:space="preserve"> PAGE </w:instrText>
    </w:r>
    <w:r>
      <w:rPr>
        <w:rStyle w:val="PageNumber"/>
      </w:rPr>
      <w:fldChar w:fldCharType="separate"/>
    </w:r>
    <w:r w:rsidR="005C70F2">
      <w:rPr>
        <w:rStyle w:val="PageNumber"/>
        <w:noProof/>
      </w:rPr>
      <w:t>1</w:t>
    </w:r>
    <w:r>
      <w:rPr>
        <w:rStyle w:val="PageNumber"/>
      </w:rPr>
      <w:fldChar w:fldCharType="end"/>
    </w:r>
  </w:p>
  <w:p w:rsidR="000E4D0F" w:rsidRPr="00206771" w:rsidRDefault="005C70F2" w:rsidP="00F975B6">
    <w:pPr>
      <w:pStyle w:val="Footer"/>
      <w:jc w:val="center"/>
      <w:rPr>
        <w:b/>
        <w:sz w:val="48"/>
        <w:szCs w:val="48"/>
      </w:rPr>
    </w:pPr>
    <w:r w:rsidRPr="00206771">
      <w:rPr>
        <w:b/>
        <w:sz w:val="48"/>
        <w:szCs w:val="48"/>
      </w:rPr>
      <w:t>DRAFT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CFF" w:rsidRDefault="00BA5CFF" w:rsidP="000E098C">
      <w:r>
        <w:separator/>
      </w:r>
    </w:p>
  </w:footnote>
  <w:footnote w:type="continuationSeparator" w:id="0">
    <w:p w:rsidR="00BA5CFF" w:rsidRDefault="00BA5CFF" w:rsidP="000E09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9A9" w:rsidRDefault="00D949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DCA" w:rsidRDefault="00F73D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0F" w:rsidRPr="00206771" w:rsidRDefault="005C70F2" w:rsidP="00206771">
    <w:pPr>
      <w:pStyle w:val="Header"/>
      <w:jc w:val="center"/>
      <w:rPr>
        <w:b/>
        <w:sz w:val="48"/>
        <w:szCs w:val="48"/>
      </w:rPr>
    </w:pPr>
    <w:r w:rsidRPr="00206771">
      <w:rPr>
        <w:b/>
        <w:sz w:val="48"/>
        <w:szCs w:val="48"/>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1025"/>
    <w:multiLevelType w:val="hybridMultilevel"/>
    <w:tmpl w:val="FA482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D6130"/>
    <w:multiLevelType w:val="hybridMultilevel"/>
    <w:tmpl w:val="53D4403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953849"/>
    <w:multiLevelType w:val="multilevel"/>
    <w:tmpl w:val="19F415DE"/>
    <w:lvl w:ilvl="0">
      <w:start w:val="1"/>
      <w:numFmt w:val="upperLetter"/>
      <w:lvlText w:val="%1."/>
      <w:lvlJc w:val="left"/>
      <w:pPr>
        <w:tabs>
          <w:tab w:val="num" w:pos="1080"/>
        </w:tabs>
        <w:ind w:left="1080" w:hanging="360"/>
      </w:pPr>
      <w:rPr>
        <w:rFonts w:hint="default"/>
        <w:b/>
      </w:rPr>
    </w:lvl>
    <w:lvl w:ilvl="1">
      <w:start w:val="1"/>
      <w:numFmt w:val="decimal"/>
      <w:lvlText w:val="%2."/>
      <w:lvlJc w:val="left"/>
      <w:pPr>
        <w:tabs>
          <w:tab w:val="num" w:pos="1800"/>
        </w:tabs>
        <w:ind w:left="1800" w:hanging="360"/>
      </w:pPr>
      <w:rPr>
        <w:rFonts w:hint="default"/>
        <w:b/>
      </w:rPr>
    </w:lvl>
    <w:lvl w:ilvl="2">
      <w:start w:val="1"/>
      <w:numFmt w:val="bullet"/>
      <w:lvlText w:val=""/>
      <w:lvlJc w:val="left"/>
      <w:pPr>
        <w:tabs>
          <w:tab w:val="num" w:pos="2520"/>
        </w:tabs>
        <w:ind w:left="2520" w:hanging="360"/>
      </w:pPr>
      <w:rPr>
        <w:rFonts w:ascii="Symbol" w:hAnsi="Symbol" w:hint="default"/>
      </w:rPr>
    </w:lvl>
    <w:lvl w:ilvl="3">
      <w:start w:val="1"/>
      <w:numFmt w:val="lowerLetter"/>
      <w:lvlText w:val="%4."/>
      <w:lvlJc w:val="left"/>
      <w:pPr>
        <w:tabs>
          <w:tab w:val="num" w:pos="2880"/>
        </w:tabs>
        <w:ind w:left="2880" w:hanging="360"/>
      </w:pPr>
      <w:rPr>
        <w:rFonts w:hint="default"/>
        <w:b/>
        <w:i w:val="0"/>
      </w:rPr>
    </w:lvl>
    <w:lvl w:ilvl="4">
      <w:start w:val="1"/>
      <w:numFmt w:val="lowerLetter"/>
      <w:lvlText w:val="%51"/>
      <w:lvlJc w:val="left"/>
      <w:pPr>
        <w:tabs>
          <w:tab w:val="num" w:pos="2880"/>
        </w:tabs>
        <w:ind w:left="2880" w:hanging="288"/>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
    <w:nsid w:val="2F0C2A7E"/>
    <w:multiLevelType w:val="multilevel"/>
    <w:tmpl w:val="7110F570"/>
    <w:lvl w:ilvl="0">
      <w:start w:val="1"/>
      <w:numFmt w:val="upperLetter"/>
      <w:pStyle w:val="InsuranceModule"/>
      <w:lvlText w:val="%1."/>
      <w:lvlJc w:val="left"/>
      <w:pPr>
        <w:tabs>
          <w:tab w:val="num" w:pos="1080"/>
        </w:tabs>
        <w:ind w:left="1080" w:hanging="360"/>
      </w:pPr>
      <w:rPr>
        <w:rFonts w:ascii="Arial" w:hAnsi="Arial" w:hint="default"/>
        <w:b/>
        <w:bCs/>
        <w:i w:val="0"/>
        <w:iCs w:val="0"/>
        <w:caps w:val="0"/>
        <w:smallCaps w:val="0"/>
        <w:strike w:val="0"/>
        <w:dstrike w:val="0"/>
        <w:color w:val="auto"/>
        <w:spacing w:val="0"/>
        <w:w w:val="100"/>
        <w:kern w:val="0"/>
        <w:position w:val="0"/>
        <w:sz w:val="22"/>
        <w:szCs w:val="22"/>
        <w:u w:val="none"/>
        <w:effect w:val="none"/>
        <w:bdr w:val="none" w:sz="0" w:space="0" w:color="auto"/>
        <w:shd w:val="clear" w:color="auto" w:fill="auto"/>
        <w:em w:val="none"/>
      </w:rPr>
    </w:lvl>
    <w:lvl w:ilvl="1">
      <w:start w:val="1"/>
      <w:numFmt w:val="decimal"/>
      <w:lvlText w:val="%2."/>
      <w:lvlJc w:val="left"/>
      <w:pPr>
        <w:tabs>
          <w:tab w:val="num" w:pos="1800"/>
        </w:tabs>
        <w:ind w:left="1800" w:hanging="360"/>
      </w:pPr>
      <w:rPr>
        <w:rFonts w:hint="default"/>
        <w:b/>
      </w:rPr>
    </w:lvl>
    <w:lvl w:ilvl="2">
      <w:start w:val="1"/>
      <w:numFmt w:val="bullet"/>
      <w:lvlText w:val=""/>
      <w:lvlJc w:val="left"/>
      <w:pPr>
        <w:tabs>
          <w:tab w:val="num" w:pos="2520"/>
        </w:tabs>
        <w:ind w:left="2520" w:hanging="360"/>
      </w:pPr>
      <w:rPr>
        <w:rFonts w:ascii="Symbol" w:hAnsi="Symbol" w:hint="default"/>
      </w:rPr>
    </w:lvl>
    <w:lvl w:ilvl="3">
      <w:start w:val="1"/>
      <w:numFmt w:val="lowerLetter"/>
      <w:lvlText w:val="%4."/>
      <w:lvlJc w:val="left"/>
      <w:pPr>
        <w:tabs>
          <w:tab w:val="num" w:pos="2880"/>
        </w:tabs>
        <w:ind w:left="2880" w:hanging="360"/>
      </w:pPr>
      <w:rPr>
        <w:rFonts w:hint="default"/>
        <w:b/>
      </w:rPr>
    </w:lvl>
    <w:lvl w:ilvl="4">
      <w:start w:val="1"/>
      <w:numFmt w:val="lowerLetter"/>
      <w:lvlText w:val="%5."/>
      <w:lvlJc w:val="left"/>
      <w:pPr>
        <w:tabs>
          <w:tab w:val="num" w:pos="4320"/>
        </w:tabs>
        <w:ind w:left="4320" w:hanging="360"/>
      </w:pPr>
      <w:rPr>
        <w:rFonts w:hint="default"/>
        <w:b w:val="0"/>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
    <w:nsid w:val="51E46055"/>
    <w:multiLevelType w:val="multilevel"/>
    <w:tmpl w:val="A136106A"/>
    <w:lvl w:ilvl="0">
      <w:start w:val="1"/>
      <w:numFmt w:val="decimal"/>
      <w:lvlText w:val="%1."/>
      <w:legacy w:legacy="1" w:legacySpace="0" w:legacyIndent="0"/>
      <w:lvlJc w:val="left"/>
      <w:rPr>
        <w:b/>
        <w:bCs/>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5">
    <w:nsid w:val="5AE01F75"/>
    <w:multiLevelType w:val="hybridMultilevel"/>
    <w:tmpl w:val="F918A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284C3E"/>
    <w:multiLevelType w:val="hybridMultilevel"/>
    <w:tmpl w:val="97366A46"/>
    <w:lvl w:ilvl="0" w:tplc="675EF0CE">
      <w:start w:val="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defaultTabStop w:val="720"/>
  <w:drawingGridHorizontalSpacing w:val="10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FD370E"/>
    <w:rsid w:val="0002197C"/>
    <w:rsid w:val="00056D26"/>
    <w:rsid w:val="00085C32"/>
    <w:rsid w:val="000E098C"/>
    <w:rsid w:val="000F1EB0"/>
    <w:rsid w:val="000F4E00"/>
    <w:rsid w:val="00103D0C"/>
    <w:rsid w:val="001508C0"/>
    <w:rsid w:val="00186A83"/>
    <w:rsid w:val="001A1046"/>
    <w:rsid w:val="001A6C28"/>
    <w:rsid w:val="00230C24"/>
    <w:rsid w:val="002B5533"/>
    <w:rsid w:val="00355710"/>
    <w:rsid w:val="00375A1C"/>
    <w:rsid w:val="00376981"/>
    <w:rsid w:val="003866BC"/>
    <w:rsid w:val="0039148D"/>
    <w:rsid w:val="003B3513"/>
    <w:rsid w:val="003C32E6"/>
    <w:rsid w:val="003E743D"/>
    <w:rsid w:val="00426250"/>
    <w:rsid w:val="00443D34"/>
    <w:rsid w:val="004A2AA0"/>
    <w:rsid w:val="004B2FD0"/>
    <w:rsid w:val="004B469B"/>
    <w:rsid w:val="004D1B3B"/>
    <w:rsid w:val="005122B1"/>
    <w:rsid w:val="00513D57"/>
    <w:rsid w:val="00541426"/>
    <w:rsid w:val="0055168F"/>
    <w:rsid w:val="00586CDD"/>
    <w:rsid w:val="005B35C8"/>
    <w:rsid w:val="005C70F2"/>
    <w:rsid w:val="005F22F4"/>
    <w:rsid w:val="00601BFF"/>
    <w:rsid w:val="0061048B"/>
    <w:rsid w:val="00686C65"/>
    <w:rsid w:val="006B412A"/>
    <w:rsid w:val="006C104E"/>
    <w:rsid w:val="006D0F96"/>
    <w:rsid w:val="006D530E"/>
    <w:rsid w:val="00704885"/>
    <w:rsid w:val="00791C83"/>
    <w:rsid w:val="00797EBE"/>
    <w:rsid w:val="007A2B53"/>
    <w:rsid w:val="007A3091"/>
    <w:rsid w:val="007B0A5B"/>
    <w:rsid w:val="007E1FDD"/>
    <w:rsid w:val="007E6BB4"/>
    <w:rsid w:val="00804171"/>
    <w:rsid w:val="0081696F"/>
    <w:rsid w:val="008378A2"/>
    <w:rsid w:val="00850F6D"/>
    <w:rsid w:val="008822B2"/>
    <w:rsid w:val="008868DE"/>
    <w:rsid w:val="008B5D28"/>
    <w:rsid w:val="008D4B18"/>
    <w:rsid w:val="008E3814"/>
    <w:rsid w:val="008F3B2E"/>
    <w:rsid w:val="0091606E"/>
    <w:rsid w:val="009230C2"/>
    <w:rsid w:val="00930CC8"/>
    <w:rsid w:val="009443D7"/>
    <w:rsid w:val="00996B93"/>
    <w:rsid w:val="00A230DD"/>
    <w:rsid w:val="00A27F6E"/>
    <w:rsid w:val="00A560B9"/>
    <w:rsid w:val="00A8246B"/>
    <w:rsid w:val="00AB76DD"/>
    <w:rsid w:val="00AE4EAB"/>
    <w:rsid w:val="00AE6EE6"/>
    <w:rsid w:val="00AE7E47"/>
    <w:rsid w:val="00B16654"/>
    <w:rsid w:val="00B22491"/>
    <w:rsid w:val="00B3169F"/>
    <w:rsid w:val="00B52C2B"/>
    <w:rsid w:val="00B91808"/>
    <w:rsid w:val="00BA5CFF"/>
    <w:rsid w:val="00C3713A"/>
    <w:rsid w:val="00C616E7"/>
    <w:rsid w:val="00C61F41"/>
    <w:rsid w:val="00C92F09"/>
    <w:rsid w:val="00CA4056"/>
    <w:rsid w:val="00CC0287"/>
    <w:rsid w:val="00CC6C2D"/>
    <w:rsid w:val="00CD1072"/>
    <w:rsid w:val="00CF39DE"/>
    <w:rsid w:val="00D01AD4"/>
    <w:rsid w:val="00D4024D"/>
    <w:rsid w:val="00D46768"/>
    <w:rsid w:val="00D53BBF"/>
    <w:rsid w:val="00D61653"/>
    <w:rsid w:val="00D70A3D"/>
    <w:rsid w:val="00D949A9"/>
    <w:rsid w:val="00DA7502"/>
    <w:rsid w:val="00DB4DB4"/>
    <w:rsid w:val="00DB674A"/>
    <w:rsid w:val="00DC76A9"/>
    <w:rsid w:val="00DE072C"/>
    <w:rsid w:val="00E15713"/>
    <w:rsid w:val="00E36B8D"/>
    <w:rsid w:val="00E56D1D"/>
    <w:rsid w:val="00E6594D"/>
    <w:rsid w:val="00E726C9"/>
    <w:rsid w:val="00E97511"/>
    <w:rsid w:val="00EA44C9"/>
    <w:rsid w:val="00EA7FCA"/>
    <w:rsid w:val="00EB50BF"/>
    <w:rsid w:val="00EF1026"/>
    <w:rsid w:val="00F4229F"/>
    <w:rsid w:val="00F73DCA"/>
    <w:rsid w:val="00F84DA5"/>
    <w:rsid w:val="00F97E47"/>
    <w:rsid w:val="00FA0269"/>
    <w:rsid w:val="00FC46BF"/>
    <w:rsid w:val="00FD370E"/>
    <w:rsid w:val="00FF2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70E"/>
    <w:pPr>
      <w:widowControl w:val="0"/>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riangles">
    <w:name w:val="1Triangles"/>
    <w:rsid w:val="00FD370E"/>
    <w:pPr>
      <w:widowControl w:val="0"/>
      <w:tabs>
        <w:tab w:val="left" w:pos="720"/>
      </w:tabs>
      <w:autoSpaceDE w:val="0"/>
      <w:autoSpaceDN w:val="0"/>
      <w:spacing w:after="0" w:line="240" w:lineRule="auto"/>
      <w:ind w:left="720" w:hanging="720"/>
      <w:jc w:val="both"/>
    </w:pPr>
    <w:rPr>
      <w:rFonts w:ascii="Times New Roman" w:eastAsia="Times New Roman" w:hAnsi="Times New Roman" w:cs="Times New Roman"/>
      <w:sz w:val="24"/>
      <w:szCs w:val="24"/>
    </w:rPr>
  </w:style>
  <w:style w:type="paragraph" w:styleId="BodyTextIndent">
    <w:name w:val="Body Text Indent"/>
    <w:basedOn w:val="Normal"/>
    <w:link w:val="BodyTextIndentChar"/>
    <w:rsid w:val="00FD370E"/>
    <w:pPr>
      <w:jc w:val="center"/>
    </w:pPr>
    <w:rPr>
      <w:rFonts w:ascii="Arial" w:hAnsi="Arial" w:cs="Arial"/>
      <w:sz w:val="44"/>
      <w:szCs w:val="44"/>
    </w:rPr>
  </w:style>
  <w:style w:type="character" w:customStyle="1" w:styleId="BodyTextIndentChar">
    <w:name w:val="Body Text Indent Char"/>
    <w:basedOn w:val="DefaultParagraphFont"/>
    <w:link w:val="BodyTextIndent"/>
    <w:rsid w:val="00FD370E"/>
    <w:rPr>
      <w:rFonts w:ascii="Arial" w:eastAsia="Times New Roman" w:hAnsi="Arial" w:cs="Arial"/>
      <w:sz w:val="44"/>
      <w:szCs w:val="44"/>
    </w:rPr>
  </w:style>
  <w:style w:type="paragraph" w:styleId="BodyText">
    <w:name w:val="Body Text"/>
    <w:basedOn w:val="Normal"/>
    <w:link w:val="BodyTextChar"/>
    <w:rsid w:val="00FD370E"/>
    <w:pPr>
      <w:jc w:val="both"/>
    </w:pPr>
    <w:rPr>
      <w:rFonts w:ascii="Arial" w:hAnsi="Arial" w:cs="Arial"/>
      <w:sz w:val="24"/>
      <w:szCs w:val="24"/>
    </w:rPr>
  </w:style>
  <w:style w:type="character" w:customStyle="1" w:styleId="BodyTextChar">
    <w:name w:val="Body Text Char"/>
    <w:basedOn w:val="DefaultParagraphFont"/>
    <w:link w:val="BodyText"/>
    <w:rsid w:val="00FD370E"/>
    <w:rPr>
      <w:rFonts w:ascii="Arial" w:eastAsia="Times New Roman" w:hAnsi="Arial" w:cs="Arial"/>
      <w:sz w:val="24"/>
      <w:szCs w:val="24"/>
    </w:rPr>
  </w:style>
  <w:style w:type="paragraph" w:styleId="Header">
    <w:name w:val="header"/>
    <w:basedOn w:val="Normal"/>
    <w:link w:val="HeaderChar"/>
    <w:rsid w:val="00FD370E"/>
    <w:pPr>
      <w:tabs>
        <w:tab w:val="left" w:pos="0"/>
        <w:tab w:val="center" w:pos="4320"/>
        <w:tab w:val="right" w:pos="8640"/>
      </w:tabs>
    </w:pPr>
    <w:rPr>
      <w:rFonts w:ascii="Arial" w:hAnsi="Arial" w:cs="Arial"/>
      <w:sz w:val="24"/>
      <w:szCs w:val="24"/>
    </w:rPr>
  </w:style>
  <w:style w:type="character" w:customStyle="1" w:styleId="HeaderChar">
    <w:name w:val="Header Char"/>
    <w:basedOn w:val="DefaultParagraphFont"/>
    <w:link w:val="Header"/>
    <w:rsid w:val="00FD370E"/>
    <w:rPr>
      <w:rFonts w:ascii="Arial" w:eastAsia="Times New Roman" w:hAnsi="Arial" w:cs="Arial"/>
      <w:sz w:val="24"/>
      <w:szCs w:val="24"/>
    </w:rPr>
  </w:style>
  <w:style w:type="character" w:styleId="PageNumber">
    <w:name w:val="page number"/>
    <w:rsid w:val="00FD370E"/>
    <w:rPr>
      <w:sz w:val="20"/>
      <w:szCs w:val="20"/>
    </w:rPr>
  </w:style>
  <w:style w:type="paragraph" w:styleId="Footer">
    <w:name w:val="footer"/>
    <w:basedOn w:val="Normal"/>
    <w:link w:val="FooterChar"/>
    <w:rsid w:val="00FD370E"/>
    <w:pPr>
      <w:tabs>
        <w:tab w:val="left" w:pos="0"/>
        <w:tab w:val="center" w:pos="4320"/>
        <w:tab w:val="right" w:pos="8640"/>
      </w:tabs>
    </w:pPr>
    <w:rPr>
      <w:rFonts w:ascii="Arial" w:hAnsi="Arial" w:cs="Arial"/>
      <w:sz w:val="24"/>
      <w:szCs w:val="24"/>
    </w:rPr>
  </w:style>
  <w:style w:type="character" w:customStyle="1" w:styleId="FooterChar">
    <w:name w:val="Footer Char"/>
    <w:basedOn w:val="DefaultParagraphFont"/>
    <w:link w:val="Footer"/>
    <w:uiPriority w:val="99"/>
    <w:rsid w:val="00FD370E"/>
    <w:rPr>
      <w:rFonts w:ascii="Arial" w:eastAsia="Times New Roman" w:hAnsi="Arial" w:cs="Arial"/>
      <w:sz w:val="24"/>
      <w:szCs w:val="24"/>
    </w:rPr>
  </w:style>
  <w:style w:type="paragraph" w:styleId="BodyTextIndent2">
    <w:name w:val="Body Text Indent 2"/>
    <w:basedOn w:val="Normal"/>
    <w:link w:val="BodyTextIndent2Char"/>
    <w:rsid w:val="00FD370E"/>
    <w:pPr>
      <w:tabs>
        <w:tab w:val="left" w:pos="720"/>
      </w:tabs>
      <w:ind w:left="720" w:hanging="720"/>
    </w:pPr>
    <w:rPr>
      <w:rFonts w:ascii="Arial" w:hAnsi="Arial" w:cs="Arial"/>
      <w:b/>
      <w:bCs/>
      <w:sz w:val="24"/>
      <w:szCs w:val="24"/>
    </w:rPr>
  </w:style>
  <w:style w:type="character" w:customStyle="1" w:styleId="BodyTextIndent2Char">
    <w:name w:val="Body Text Indent 2 Char"/>
    <w:basedOn w:val="DefaultParagraphFont"/>
    <w:link w:val="BodyTextIndent2"/>
    <w:rsid w:val="00FD370E"/>
    <w:rPr>
      <w:rFonts w:ascii="Arial" w:eastAsia="Times New Roman" w:hAnsi="Arial" w:cs="Arial"/>
      <w:b/>
      <w:bCs/>
      <w:sz w:val="24"/>
      <w:szCs w:val="24"/>
    </w:rPr>
  </w:style>
  <w:style w:type="paragraph" w:styleId="BodyText2">
    <w:name w:val="Body Text 2"/>
    <w:basedOn w:val="Normal"/>
    <w:link w:val="BodyText2Char"/>
    <w:rsid w:val="00FD370E"/>
    <w:pPr>
      <w:spacing w:line="360" w:lineRule="atLeast"/>
    </w:pPr>
    <w:rPr>
      <w:rFonts w:ascii="Arial" w:hAnsi="Arial" w:cs="Arial"/>
      <w:sz w:val="24"/>
      <w:szCs w:val="24"/>
    </w:rPr>
  </w:style>
  <w:style w:type="character" w:customStyle="1" w:styleId="BodyText2Char">
    <w:name w:val="Body Text 2 Char"/>
    <w:basedOn w:val="DefaultParagraphFont"/>
    <w:link w:val="BodyText2"/>
    <w:rsid w:val="00FD370E"/>
    <w:rPr>
      <w:rFonts w:ascii="Arial" w:eastAsia="Times New Roman" w:hAnsi="Arial" w:cs="Arial"/>
      <w:sz w:val="24"/>
      <w:szCs w:val="24"/>
    </w:rPr>
  </w:style>
  <w:style w:type="paragraph" w:styleId="Title">
    <w:name w:val="Title"/>
    <w:basedOn w:val="Normal"/>
    <w:link w:val="TitleChar"/>
    <w:qFormat/>
    <w:rsid w:val="00AE4EAB"/>
    <w:pPr>
      <w:widowControl/>
      <w:autoSpaceDE/>
      <w:autoSpaceDN/>
      <w:jc w:val="center"/>
    </w:pPr>
    <w:rPr>
      <w:rFonts w:ascii="Palatino Linotype" w:hAnsi="Palatino Linotype"/>
      <w:b/>
      <w:sz w:val="24"/>
    </w:rPr>
  </w:style>
  <w:style w:type="character" w:customStyle="1" w:styleId="TitleChar">
    <w:name w:val="Title Char"/>
    <w:basedOn w:val="DefaultParagraphFont"/>
    <w:link w:val="Title"/>
    <w:rsid w:val="00AE4EAB"/>
    <w:rPr>
      <w:rFonts w:ascii="Palatino Linotype" w:eastAsia="Times New Roman" w:hAnsi="Palatino Linotype" w:cs="Times New Roman"/>
      <w:b/>
      <w:sz w:val="24"/>
      <w:szCs w:val="20"/>
    </w:rPr>
  </w:style>
  <w:style w:type="table" w:styleId="TableGrid">
    <w:name w:val="Table Grid"/>
    <w:basedOn w:val="TableNormal"/>
    <w:uiPriority w:val="59"/>
    <w:rsid w:val="006D5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530E"/>
    <w:pPr>
      <w:widowControl/>
      <w:autoSpaceDE/>
      <w:autoSpaceDN/>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1508C0"/>
    <w:rPr>
      <w:sz w:val="16"/>
      <w:szCs w:val="16"/>
    </w:rPr>
  </w:style>
  <w:style w:type="paragraph" w:styleId="CommentText">
    <w:name w:val="annotation text"/>
    <w:basedOn w:val="Normal"/>
    <w:link w:val="CommentTextChar"/>
    <w:uiPriority w:val="99"/>
    <w:semiHidden/>
    <w:unhideWhenUsed/>
    <w:rsid w:val="001508C0"/>
  </w:style>
  <w:style w:type="character" w:customStyle="1" w:styleId="CommentTextChar">
    <w:name w:val="Comment Text Char"/>
    <w:basedOn w:val="DefaultParagraphFont"/>
    <w:link w:val="CommentText"/>
    <w:uiPriority w:val="99"/>
    <w:semiHidden/>
    <w:rsid w:val="001508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08C0"/>
    <w:rPr>
      <w:b/>
      <w:bCs/>
    </w:rPr>
  </w:style>
  <w:style w:type="character" w:customStyle="1" w:styleId="CommentSubjectChar">
    <w:name w:val="Comment Subject Char"/>
    <w:basedOn w:val="CommentTextChar"/>
    <w:link w:val="CommentSubject"/>
    <w:uiPriority w:val="99"/>
    <w:semiHidden/>
    <w:rsid w:val="001508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508C0"/>
    <w:rPr>
      <w:rFonts w:ascii="Tahoma" w:hAnsi="Tahoma" w:cs="Tahoma"/>
      <w:sz w:val="16"/>
      <w:szCs w:val="16"/>
    </w:rPr>
  </w:style>
  <w:style w:type="character" w:customStyle="1" w:styleId="BalloonTextChar">
    <w:name w:val="Balloon Text Char"/>
    <w:basedOn w:val="DefaultParagraphFont"/>
    <w:link w:val="BalloonText"/>
    <w:uiPriority w:val="99"/>
    <w:semiHidden/>
    <w:rsid w:val="001508C0"/>
    <w:rPr>
      <w:rFonts w:ascii="Tahoma" w:eastAsia="Times New Roman" w:hAnsi="Tahoma" w:cs="Tahoma"/>
      <w:sz w:val="16"/>
      <w:szCs w:val="16"/>
    </w:rPr>
  </w:style>
  <w:style w:type="paragraph" w:customStyle="1" w:styleId="InsuranceModule">
    <w:name w:val="Insurance Module"/>
    <w:basedOn w:val="Normal"/>
    <w:rsid w:val="00CA4056"/>
    <w:pPr>
      <w:numPr>
        <w:numId w:val="6"/>
      </w:numPr>
      <w:tabs>
        <w:tab w:val="left" w:pos="-1440"/>
        <w:tab w:val="left" w:pos="5310"/>
      </w:tabs>
      <w:autoSpaceDE/>
      <w:autoSpaceDN/>
      <w:jc w:val="both"/>
    </w:pPr>
    <w:rPr>
      <w:rFonts w:ascii="Arial" w:hAnsi="Arial" w:cs="Arial"/>
      <w:b/>
      <w:sz w:val="22"/>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371963-B5F1-4B89-8B6D-8C4EF45F1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4661</Words>
  <Characters>26571</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dirickj</dc:creator>
  <cp:lastModifiedBy>Mason, Linda</cp:lastModifiedBy>
  <cp:revision>2</cp:revision>
  <dcterms:created xsi:type="dcterms:W3CDTF">2015-03-03T19:36:00Z</dcterms:created>
  <dcterms:modified xsi:type="dcterms:W3CDTF">2015-03-03T19:36:00Z</dcterms:modified>
</cp:coreProperties>
</file>