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2D1F" w14:textId="24CD8A63" w:rsidR="006A75DF" w:rsidRDefault="009E5BD8" w:rsidP="0015363F">
      <w:pPr>
        <w:tabs>
          <w:tab w:val="left" w:pos="2340"/>
        </w:tabs>
        <w:rPr>
          <w:rFonts w:ascii="Calibri" w:eastAsia="Calibri" w:hAnsi="Calibri" w:cs="Calibri"/>
        </w:rPr>
        <w:sectPr w:rsidR="006A75DF">
          <w:headerReference w:type="default" r:id="rId8"/>
          <w:footerReference w:type="default" r:id="rId9"/>
          <w:pgSz w:w="12240" w:h="15840"/>
          <w:pgMar w:top="1152" w:right="1080" w:bottom="1008" w:left="1080" w:header="720" w:footer="720" w:gutter="0"/>
          <w:pgNumType w:start="1"/>
          <w:cols w:space="720"/>
          <w:titlePg/>
        </w:sectPr>
      </w:pPr>
      <w:r>
        <w:rPr>
          <w:rFonts w:ascii="Calibri" w:eastAsia="Calibri" w:hAnsi="Calibri" w:cs="Calibri"/>
          <w:noProof/>
        </w:rPr>
        <w:drawing>
          <wp:anchor distT="0" distB="0" distL="114300" distR="114300" simplePos="0" relativeHeight="251658240" behindDoc="0" locked="0" layoutInCell="1" allowOverlap="1" wp14:anchorId="31BFC92B" wp14:editId="37BF06AC">
            <wp:simplePos x="0" y="0"/>
            <wp:positionH relativeFrom="column">
              <wp:posOffset>-654685</wp:posOffset>
            </wp:positionH>
            <wp:positionV relativeFrom="page">
              <wp:posOffset>-15240</wp:posOffset>
            </wp:positionV>
            <wp:extent cx="7778750" cy="10058400"/>
            <wp:effectExtent l="0" t="0" r="0" b="0"/>
            <wp:wrapSquare wrapText="bothSides"/>
            <wp:docPr id="155109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875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7B3FC" w14:textId="77777777" w:rsidR="006A75DF" w:rsidRDefault="00000000" w:rsidP="0015363F">
      <w:pPr>
        <w:jc w:val="center"/>
        <w:rPr>
          <w:rFonts w:ascii="Arial" w:eastAsia="Arial" w:hAnsi="Arial" w:cs="Arial"/>
          <w:b/>
          <w:smallCaps/>
          <w:color w:val="910048"/>
          <w:sz w:val="32"/>
          <w:szCs w:val="32"/>
        </w:rPr>
      </w:pPr>
      <w:bookmarkStart w:id="0" w:name="_heading=h.gjdgxs" w:colFirst="0" w:colLast="0"/>
      <w:bookmarkEnd w:id="0"/>
      <w:r>
        <w:rPr>
          <w:rFonts w:ascii="Arial" w:eastAsia="Arial" w:hAnsi="Arial" w:cs="Arial"/>
          <w:b/>
          <w:smallCaps/>
          <w:color w:val="910048"/>
          <w:sz w:val="32"/>
          <w:szCs w:val="32"/>
        </w:rPr>
        <w:lastRenderedPageBreak/>
        <w:t>TABLE OF CONTENTS</w:t>
      </w:r>
    </w:p>
    <w:p w14:paraId="5440AD74" w14:textId="77777777" w:rsidR="006A75DF" w:rsidRDefault="006A75DF" w:rsidP="0015363F">
      <w:pPr>
        <w:keepNext/>
        <w:keepLines/>
        <w:pBdr>
          <w:top w:val="nil"/>
          <w:left w:val="nil"/>
          <w:bottom w:val="nil"/>
          <w:right w:val="nil"/>
          <w:between w:val="nil"/>
        </w:pBdr>
        <w:rPr>
          <w:rFonts w:ascii="Calibri" w:eastAsia="Calibri" w:hAnsi="Calibri" w:cs="Calibri"/>
          <w:color w:val="366091"/>
        </w:rPr>
      </w:pPr>
    </w:p>
    <w:sdt>
      <w:sdtPr>
        <w:id w:val="1859928721"/>
        <w:docPartObj>
          <w:docPartGallery w:val="Table of Contents"/>
          <w:docPartUnique/>
        </w:docPartObj>
      </w:sdtPr>
      <w:sdtEndPr>
        <w:rPr>
          <w:rFonts w:ascii="Arial" w:hAnsi="Arial" w:cs="Arial"/>
        </w:rPr>
      </w:sdtEndPr>
      <w:sdtContent>
        <w:p w14:paraId="6A8A563E" w14:textId="0CAEE899" w:rsidR="00A571FB" w:rsidRPr="00A571FB" w:rsidRDefault="00000000">
          <w:pPr>
            <w:pStyle w:val="TOC1"/>
            <w:rPr>
              <w:rFonts w:ascii="Arial" w:eastAsiaTheme="minorEastAsia" w:hAnsi="Arial" w:cs="Arial"/>
              <w:noProof/>
              <w:kern w:val="2"/>
              <w14:ligatures w14:val="standardContextual"/>
            </w:rPr>
          </w:pPr>
          <w:r w:rsidRPr="00A571FB">
            <w:rPr>
              <w:rFonts w:ascii="Arial" w:hAnsi="Arial" w:cs="Arial"/>
            </w:rPr>
            <w:fldChar w:fldCharType="begin"/>
          </w:r>
          <w:r w:rsidRPr="00A571FB">
            <w:rPr>
              <w:rFonts w:ascii="Arial" w:hAnsi="Arial" w:cs="Arial"/>
            </w:rPr>
            <w:instrText xml:space="preserve"> TOC \h \u \z \t "Heading 1,1,Heading 2,2,Heading 3,3,"</w:instrText>
          </w:r>
          <w:r w:rsidRPr="00A571FB">
            <w:rPr>
              <w:rFonts w:ascii="Arial" w:hAnsi="Arial" w:cs="Arial"/>
            </w:rPr>
            <w:fldChar w:fldCharType="separate"/>
          </w:r>
          <w:hyperlink w:anchor="_Toc190347315" w:history="1">
            <w:r w:rsidR="00A571FB" w:rsidRPr="00A571FB">
              <w:rPr>
                <w:rStyle w:val="Hyperlink"/>
                <w:rFonts w:ascii="Arial" w:eastAsia="Arial" w:hAnsi="Arial" w:cs="Arial"/>
                <w:smallCaps/>
                <w:noProof/>
              </w:rPr>
              <w:t>INTRODUCTION TO INFECTIOUS DISEASE/PANDEMIC PLANNING</w:t>
            </w:r>
            <w:r w:rsidR="00A571FB" w:rsidRPr="00A571FB">
              <w:rPr>
                <w:rFonts w:ascii="Arial" w:hAnsi="Arial" w:cs="Arial"/>
                <w:noProof/>
                <w:webHidden/>
              </w:rPr>
              <w:tab/>
            </w:r>
            <w:r w:rsidR="00A571FB" w:rsidRPr="00A571FB">
              <w:rPr>
                <w:rFonts w:ascii="Arial" w:hAnsi="Arial" w:cs="Arial"/>
                <w:noProof/>
                <w:webHidden/>
              </w:rPr>
              <w:fldChar w:fldCharType="begin"/>
            </w:r>
            <w:r w:rsidR="00A571FB" w:rsidRPr="00A571FB">
              <w:rPr>
                <w:rFonts w:ascii="Arial" w:hAnsi="Arial" w:cs="Arial"/>
                <w:noProof/>
                <w:webHidden/>
              </w:rPr>
              <w:instrText xml:space="preserve"> PAGEREF _Toc190347315 \h </w:instrText>
            </w:r>
            <w:r w:rsidR="00A571FB" w:rsidRPr="00A571FB">
              <w:rPr>
                <w:rFonts w:ascii="Arial" w:hAnsi="Arial" w:cs="Arial"/>
                <w:noProof/>
                <w:webHidden/>
              </w:rPr>
            </w:r>
            <w:r w:rsidR="00A571FB" w:rsidRPr="00A571FB">
              <w:rPr>
                <w:rFonts w:ascii="Arial" w:hAnsi="Arial" w:cs="Arial"/>
                <w:noProof/>
                <w:webHidden/>
              </w:rPr>
              <w:fldChar w:fldCharType="separate"/>
            </w:r>
            <w:r w:rsidR="00A571FB" w:rsidRPr="00A571FB">
              <w:rPr>
                <w:rFonts w:ascii="Arial" w:hAnsi="Arial" w:cs="Arial"/>
                <w:noProof/>
                <w:webHidden/>
              </w:rPr>
              <w:t>4</w:t>
            </w:r>
            <w:r w:rsidR="00A571FB" w:rsidRPr="00A571FB">
              <w:rPr>
                <w:rFonts w:ascii="Arial" w:hAnsi="Arial" w:cs="Arial"/>
                <w:noProof/>
                <w:webHidden/>
              </w:rPr>
              <w:fldChar w:fldCharType="end"/>
            </w:r>
          </w:hyperlink>
        </w:p>
        <w:p w14:paraId="581B71CC" w14:textId="02C9D5B3" w:rsidR="00A571FB" w:rsidRPr="00A571FB" w:rsidRDefault="00A571FB">
          <w:pPr>
            <w:pStyle w:val="TOC1"/>
            <w:rPr>
              <w:rFonts w:ascii="Arial" w:eastAsiaTheme="minorEastAsia" w:hAnsi="Arial" w:cs="Arial"/>
              <w:noProof/>
              <w:kern w:val="2"/>
              <w14:ligatures w14:val="standardContextual"/>
            </w:rPr>
          </w:pPr>
          <w:hyperlink w:anchor="_Toc190347316" w:history="1">
            <w:r w:rsidRPr="00A571FB">
              <w:rPr>
                <w:rStyle w:val="Hyperlink"/>
                <w:rFonts w:ascii="Arial" w:eastAsia="Arial" w:hAnsi="Arial" w:cs="Arial"/>
                <w:smallCaps/>
                <w:noProof/>
              </w:rPr>
              <w:t>HOW TO USE THE INFECTIOUS DISEASE/PANDEMIC ANNEX INSTRUCTIONS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_Toc190347316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4</w:t>
            </w:r>
            <w:r w:rsidRPr="00A571FB">
              <w:rPr>
                <w:rFonts w:ascii="Arial" w:hAnsi="Arial" w:cs="Arial"/>
                <w:noProof/>
                <w:webHidden/>
              </w:rPr>
              <w:fldChar w:fldCharType="end"/>
            </w:r>
          </w:hyperlink>
        </w:p>
        <w:p w14:paraId="2FE980D1" w14:textId="400D6D58" w:rsidR="00A571FB" w:rsidRPr="00A571FB" w:rsidRDefault="00A571FB">
          <w:pPr>
            <w:pStyle w:val="TOC1"/>
            <w:rPr>
              <w:rFonts w:ascii="Arial" w:eastAsiaTheme="minorEastAsia" w:hAnsi="Arial" w:cs="Arial"/>
              <w:noProof/>
              <w:kern w:val="2"/>
              <w14:ligatures w14:val="standardContextual"/>
            </w:rPr>
          </w:pPr>
          <w:hyperlink w:anchor="_Toc190347317" w:history="1">
            <w:r w:rsidRPr="00A571FB">
              <w:rPr>
                <w:rStyle w:val="Hyperlink"/>
                <w:rFonts w:ascii="Arial" w:eastAsia="Arial" w:hAnsi="Arial" w:cs="Arial"/>
                <w:smallCaps/>
                <w:noProof/>
              </w:rPr>
              <w:t>COVER PAGE INSTRUCTIONS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_Toc190347317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5</w:t>
            </w:r>
            <w:r w:rsidRPr="00A571FB">
              <w:rPr>
                <w:rFonts w:ascii="Arial" w:hAnsi="Arial" w:cs="Arial"/>
                <w:noProof/>
                <w:webHidden/>
              </w:rPr>
              <w:fldChar w:fldCharType="end"/>
            </w:r>
          </w:hyperlink>
        </w:p>
        <w:p w14:paraId="2BFFA65F" w14:textId="39938387" w:rsidR="00A571FB" w:rsidRPr="00A571FB" w:rsidRDefault="00A571FB">
          <w:pPr>
            <w:pStyle w:val="TOC1"/>
            <w:rPr>
              <w:rFonts w:ascii="Arial" w:eastAsiaTheme="minorEastAsia" w:hAnsi="Arial" w:cs="Arial"/>
              <w:noProof/>
              <w:kern w:val="2"/>
              <w14:ligatures w14:val="standardContextual"/>
            </w:rPr>
          </w:pPr>
          <w:hyperlink w:anchor="_Toc190347318" w:history="1">
            <w:r w:rsidRPr="00A571FB">
              <w:rPr>
                <w:rStyle w:val="Hyperlink"/>
                <w:rFonts w:ascii="Arial" w:eastAsia="Arial" w:hAnsi="Arial" w:cs="Arial"/>
                <w:smallCaps/>
                <w:noProof/>
              </w:rPr>
              <w:t>SECURITY AND PRIVACY STATEMENT</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_Toc190347318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5</w:t>
            </w:r>
            <w:r w:rsidRPr="00A571FB">
              <w:rPr>
                <w:rFonts w:ascii="Arial" w:hAnsi="Arial" w:cs="Arial"/>
                <w:noProof/>
                <w:webHidden/>
              </w:rPr>
              <w:fldChar w:fldCharType="end"/>
            </w:r>
          </w:hyperlink>
        </w:p>
        <w:p w14:paraId="099E5931" w14:textId="5B6EC9F7" w:rsidR="00A571FB" w:rsidRPr="00A571FB" w:rsidRDefault="00A571FB">
          <w:pPr>
            <w:pStyle w:val="TOC1"/>
            <w:rPr>
              <w:rFonts w:ascii="Arial" w:eastAsiaTheme="minorEastAsia" w:hAnsi="Arial" w:cs="Arial"/>
              <w:noProof/>
              <w:kern w:val="2"/>
              <w14:ligatures w14:val="standardContextual"/>
            </w:rPr>
          </w:pPr>
          <w:hyperlink w:anchor="_Toc190347319" w:history="1">
            <w:r w:rsidRPr="00A571FB">
              <w:rPr>
                <w:rStyle w:val="Hyperlink"/>
                <w:rFonts w:ascii="Arial" w:eastAsia="Arial" w:hAnsi="Arial" w:cs="Arial"/>
                <w:smallCaps/>
                <w:noProof/>
              </w:rPr>
              <w:t>PROMULGATION STATEMENT</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_Toc190347319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6</w:t>
            </w:r>
            <w:r w:rsidRPr="00A571FB">
              <w:rPr>
                <w:rFonts w:ascii="Arial" w:hAnsi="Arial" w:cs="Arial"/>
                <w:noProof/>
                <w:webHidden/>
              </w:rPr>
              <w:fldChar w:fldCharType="end"/>
            </w:r>
          </w:hyperlink>
        </w:p>
        <w:p w14:paraId="1AD055A4" w14:textId="60224F31" w:rsidR="00A571FB" w:rsidRPr="00A571FB" w:rsidRDefault="00A571FB">
          <w:pPr>
            <w:pStyle w:val="TOC1"/>
            <w:rPr>
              <w:rFonts w:ascii="Arial" w:eastAsiaTheme="minorEastAsia" w:hAnsi="Arial" w:cs="Arial"/>
              <w:noProof/>
              <w:kern w:val="2"/>
              <w14:ligatures w14:val="standardContextual"/>
            </w:rPr>
          </w:pPr>
          <w:hyperlink w:anchor="_Toc190347320" w:history="1">
            <w:r w:rsidRPr="00A571FB">
              <w:rPr>
                <w:rStyle w:val="Hyperlink"/>
                <w:rFonts w:ascii="Arial" w:eastAsia="Arial" w:hAnsi="Arial" w:cs="Arial"/>
                <w:smallCaps/>
                <w:noProof/>
              </w:rPr>
              <w:t>RECORD OF CHANGES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_Toc190347320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6</w:t>
            </w:r>
            <w:r w:rsidRPr="00A571FB">
              <w:rPr>
                <w:rFonts w:ascii="Arial" w:hAnsi="Arial" w:cs="Arial"/>
                <w:noProof/>
                <w:webHidden/>
              </w:rPr>
              <w:fldChar w:fldCharType="end"/>
            </w:r>
          </w:hyperlink>
        </w:p>
        <w:p w14:paraId="457227D4" w14:textId="253212F7" w:rsidR="00A571FB" w:rsidRPr="00A571FB" w:rsidRDefault="00A571FB">
          <w:pPr>
            <w:pStyle w:val="TOC1"/>
            <w:rPr>
              <w:rFonts w:ascii="Arial" w:eastAsiaTheme="minorEastAsia" w:hAnsi="Arial" w:cs="Arial"/>
              <w:noProof/>
              <w:kern w:val="2"/>
              <w14:ligatures w14:val="standardContextual"/>
            </w:rPr>
          </w:pPr>
          <w:hyperlink w:anchor="_Toc190347321" w:history="1">
            <w:r w:rsidRPr="00A571FB">
              <w:rPr>
                <w:rStyle w:val="Hyperlink"/>
                <w:rFonts w:ascii="Arial" w:eastAsia="Arial" w:hAnsi="Arial" w:cs="Arial"/>
                <w:smallCaps/>
                <w:noProof/>
              </w:rPr>
              <w:t>RECORD OF DISTRIBUTION</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_Toc190347321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6</w:t>
            </w:r>
            <w:r w:rsidRPr="00A571FB">
              <w:rPr>
                <w:rFonts w:ascii="Arial" w:hAnsi="Arial" w:cs="Arial"/>
                <w:noProof/>
                <w:webHidden/>
              </w:rPr>
              <w:fldChar w:fldCharType="end"/>
            </w:r>
          </w:hyperlink>
        </w:p>
        <w:p w14:paraId="476ED325" w14:textId="74FBD600" w:rsidR="00A571FB" w:rsidRPr="00A571FB" w:rsidRDefault="00A571FB">
          <w:pPr>
            <w:pStyle w:val="TOC1"/>
            <w:rPr>
              <w:rFonts w:ascii="Arial" w:eastAsiaTheme="minorEastAsia" w:hAnsi="Arial" w:cs="Arial"/>
              <w:noProof/>
              <w:kern w:val="2"/>
              <w14:ligatures w14:val="standardContextual"/>
            </w:rPr>
          </w:pPr>
          <w:hyperlink w:anchor="_Toc190347322" w:history="1">
            <w:r w:rsidRPr="00A571FB">
              <w:rPr>
                <w:rStyle w:val="Hyperlink"/>
                <w:rFonts w:ascii="Arial" w:eastAsia="Arial" w:hAnsi="Arial" w:cs="Arial"/>
                <w:smallCaps/>
                <w:noProof/>
              </w:rPr>
              <w:t>TRAINING, EXERCISE, AND ENGAGEMENT ACTIVITY</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_Toc190347322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7</w:t>
            </w:r>
            <w:r w:rsidRPr="00A571FB">
              <w:rPr>
                <w:rFonts w:ascii="Arial" w:hAnsi="Arial" w:cs="Arial"/>
                <w:noProof/>
                <w:webHidden/>
              </w:rPr>
              <w:fldChar w:fldCharType="end"/>
            </w:r>
          </w:hyperlink>
        </w:p>
        <w:p w14:paraId="01A71833" w14:textId="2767A9F7" w:rsidR="00A571FB" w:rsidRPr="00A571FB" w:rsidRDefault="00A571FB">
          <w:pPr>
            <w:pStyle w:val="TOC1"/>
            <w:rPr>
              <w:rFonts w:ascii="Arial" w:eastAsiaTheme="minorEastAsia" w:hAnsi="Arial" w:cs="Arial"/>
              <w:noProof/>
              <w:kern w:val="2"/>
              <w14:ligatures w14:val="standardContextual"/>
            </w:rPr>
          </w:pPr>
          <w:hyperlink w:anchor="_Toc190347323" w:history="1">
            <w:r w:rsidRPr="00A571FB">
              <w:rPr>
                <w:rStyle w:val="Hyperlink"/>
                <w:rFonts w:ascii="Arial" w:eastAsia="Arial" w:hAnsi="Arial" w:cs="Arial"/>
                <w:smallCaps/>
                <w:noProof/>
              </w:rPr>
              <w:t>INTRODUCTION</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_Toc190347323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7</w:t>
            </w:r>
            <w:r w:rsidRPr="00A571FB">
              <w:rPr>
                <w:rFonts w:ascii="Arial" w:hAnsi="Arial" w:cs="Arial"/>
                <w:noProof/>
                <w:webHidden/>
              </w:rPr>
              <w:fldChar w:fldCharType="end"/>
            </w:r>
          </w:hyperlink>
        </w:p>
        <w:p w14:paraId="02580345" w14:textId="430DF9DA" w:rsidR="00A571FB" w:rsidRPr="00A571FB" w:rsidRDefault="00A571FB">
          <w:pPr>
            <w:pStyle w:val="TOC1"/>
            <w:rPr>
              <w:rFonts w:ascii="Arial" w:eastAsiaTheme="minorEastAsia" w:hAnsi="Arial" w:cs="Arial"/>
              <w:noProof/>
              <w:kern w:val="2"/>
              <w14:ligatures w14:val="standardContextual"/>
            </w:rPr>
          </w:pPr>
          <w:hyperlink w:anchor="_Toc190347324" w:history="1">
            <w:r w:rsidRPr="00A571FB">
              <w:rPr>
                <w:rStyle w:val="Hyperlink"/>
                <w:rFonts w:ascii="Arial" w:eastAsia="Arial" w:hAnsi="Arial" w:cs="Arial"/>
                <w:smallCaps/>
                <w:noProof/>
              </w:rPr>
              <w:t>PURPOSE</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_Toc190347324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7</w:t>
            </w:r>
            <w:r w:rsidRPr="00A571FB">
              <w:rPr>
                <w:rFonts w:ascii="Arial" w:hAnsi="Arial" w:cs="Arial"/>
                <w:noProof/>
                <w:webHidden/>
              </w:rPr>
              <w:fldChar w:fldCharType="end"/>
            </w:r>
          </w:hyperlink>
        </w:p>
        <w:p w14:paraId="05821E07" w14:textId="58825DB1" w:rsidR="00A571FB" w:rsidRPr="00A571FB" w:rsidRDefault="00A571FB">
          <w:pPr>
            <w:pStyle w:val="TOC1"/>
            <w:rPr>
              <w:rFonts w:ascii="Arial" w:eastAsiaTheme="minorEastAsia" w:hAnsi="Arial" w:cs="Arial"/>
              <w:noProof/>
              <w:kern w:val="2"/>
              <w14:ligatures w14:val="standardContextual"/>
            </w:rPr>
          </w:pPr>
          <w:hyperlink w:anchor="_Toc190347325" w:history="1">
            <w:r w:rsidRPr="00A571FB">
              <w:rPr>
                <w:rStyle w:val="Hyperlink"/>
                <w:rFonts w:ascii="Arial" w:eastAsia="Arial" w:hAnsi="Arial" w:cs="Arial"/>
                <w:smallCaps/>
                <w:noProof/>
              </w:rPr>
              <w:t>SCOPE</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_Toc190347325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7</w:t>
            </w:r>
            <w:r w:rsidRPr="00A571FB">
              <w:rPr>
                <w:rFonts w:ascii="Arial" w:hAnsi="Arial" w:cs="Arial"/>
                <w:noProof/>
                <w:webHidden/>
              </w:rPr>
              <w:fldChar w:fldCharType="end"/>
            </w:r>
          </w:hyperlink>
        </w:p>
        <w:p w14:paraId="6BC694BE" w14:textId="6E7100BC" w:rsidR="00A571FB" w:rsidRPr="00A571FB" w:rsidRDefault="00A571FB">
          <w:pPr>
            <w:pStyle w:val="TOC1"/>
            <w:rPr>
              <w:rFonts w:ascii="Arial" w:eastAsiaTheme="minorEastAsia" w:hAnsi="Arial" w:cs="Arial"/>
              <w:noProof/>
              <w:kern w:val="2"/>
              <w14:ligatures w14:val="standardContextual"/>
            </w:rPr>
          </w:pPr>
          <w:hyperlink w:anchor="_Toc190347326" w:history="1">
            <w:r w:rsidRPr="00A571FB">
              <w:rPr>
                <w:rStyle w:val="Hyperlink"/>
                <w:rFonts w:ascii="Arial" w:eastAsia="Arial" w:hAnsi="Arial" w:cs="Arial"/>
                <w:smallCaps/>
                <w:noProof/>
              </w:rPr>
              <w:t>SITUATIONS AND ASSESSMENTS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_Toc190347326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7</w:t>
            </w:r>
            <w:r w:rsidRPr="00A571FB">
              <w:rPr>
                <w:rFonts w:ascii="Arial" w:hAnsi="Arial" w:cs="Arial"/>
                <w:noProof/>
                <w:webHidden/>
              </w:rPr>
              <w:fldChar w:fldCharType="end"/>
            </w:r>
          </w:hyperlink>
        </w:p>
        <w:p w14:paraId="3C45364E" w14:textId="09D13F0E" w:rsidR="00A571FB" w:rsidRPr="00A571FB" w:rsidRDefault="00A571FB">
          <w:pPr>
            <w:pStyle w:val="TOC1"/>
            <w:rPr>
              <w:rFonts w:ascii="Arial" w:eastAsiaTheme="minorEastAsia" w:hAnsi="Arial" w:cs="Arial"/>
              <w:noProof/>
              <w:kern w:val="2"/>
              <w14:ligatures w14:val="standardContextual"/>
            </w:rPr>
          </w:pPr>
          <w:hyperlink w:anchor="_Toc190347327" w:history="1">
            <w:r w:rsidRPr="00A571FB">
              <w:rPr>
                <w:rStyle w:val="Hyperlink"/>
                <w:rFonts w:ascii="Arial" w:eastAsia="Arial" w:hAnsi="Arial" w:cs="Arial"/>
                <w:smallCaps/>
                <w:noProof/>
              </w:rPr>
              <w:t>PLANNING ASSUMPTIONS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_Toc190347327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8</w:t>
            </w:r>
            <w:r w:rsidRPr="00A571FB">
              <w:rPr>
                <w:rFonts w:ascii="Arial" w:hAnsi="Arial" w:cs="Arial"/>
                <w:noProof/>
                <w:webHidden/>
              </w:rPr>
              <w:fldChar w:fldCharType="end"/>
            </w:r>
          </w:hyperlink>
        </w:p>
        <w:p w14:paraId="464123D4" w14:textId="145BBBF7" w:rsidR="00A571FB" w:rsidRPr="00A571FB" w:rsidRDefault="00A571FB">
          <w:pPr>
            <w:pStyle w:val="TOC1"/>
            <w:rPr>
              <w:rFonts w:ascii="Arial" w:eastAsiaTheme="minorEastAsia" w:hAnsi="Arial" w:cs="Arial"/>
              <w:noProof/>
              <w:kern w:val="2"/>
              <w14:ligatures w14:val="standardContextual"/>
            </w:rPr>
          </w:pPr>
          <w:hyperlink w:anchor="_Toc190347328" w:history="1">
            <w:r w:rsidRPr="00A571FB">
              <w:rPr>
                <w:rStyle w:val="Hyperlink"/>
                <w:rFonts w:ascii="Arial" w:eastAsia="Arial" w:hAnsi="Arial" w:cs="Arial"/>
                <w:smallCaps/>
                <w:noProof/>
              </w:rPr>
              <w:t>ROLES AND RESPONSIBILITIES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_Toc190347328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8</w:t>
            </w:r>
            <w:r w:rsidRPr="00A571FB">
              <w:rPr>
                <w:rFonts w:ascii="Arial" w:hAnsi="Arial" w:cs="Arial"/>
                <w:noProof/>
                <w:webHidden/>
              </w:rPr>
              <w:fldChar w:fldCharType="end"/>
            </w:r>
          </w:hyperlink>
        </w:p>
        <w:p w14:paraId="4C085F85" w14:textId="6046C398" w:rsidR="00A571FB" w:rsidRPr="00A571FB" w:rsidRDefault="00A571FB">
          <w:pPr>
            <w:pStyle w:val="TOC1"/>
            <w:rPr>
              <w:rFonts w:ascii="Arial" w:eastAsiaTheme="minorEastAsia" w:hAnsi="Arial" w:cs="Arial"/>
              <w:noProof/>
              <w:kern w:val="2"/>
              <w14:ligatures w14:val="standardContextual"/>
            </w:rPr>
          </w:pPr>
          <w:hyperlink w:anchor="_Toc190347329" w:history="1">
            <w:r w:rsidRPr="00A571FB">
              <w:rPr>
                <w:rStyle w:val="Hyperlink"/>
                <w:rFonts w:ascii="Arial" w:eastAsia="Arial" w:hAnsi="Arial" w:cs="Arial"/>
                <w:smallCaps/>
                <w:noProof/>
              </w:rPr>
              <w:t>INFECTIOUS DISEASE/PANDEMIC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_Toc190347329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9</w:t>
            </w:r>
            <w:r w:rsidRPr="00A571FB">
              <w:rPr>
                <w:rFonts w:ascii="Arial" w:hAnsi="Arial" w:cs="Arial"/>
                <w:noProof/>
                <w:webHidden/>
              </w:rPr>
              <w:fldChar w:fldCharType="end"/>
            </w:r>
          </w:hyperlink>
        </w:p>
        <w:p w14:paraId="7845538B" w14:textId="6B727D2A"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0" w:history="1">
            <w:r w:rsidRPr="00A571FB">
              <w:rPr>
                <w:rStyle w:val="Hyperlink"/>
                <w:rFonts w:ascii="Arial" w:hAnsi="Arial" w:cs="Arial"/>
                <w:noProof/>
              </w:rPr>
              <w:t>Infectious Disease/Pandemic Planning Teams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_Toc190347330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9</w:t>
            </w:r>
            <w:r w:rsidRPr="00A571FB">
              <w:rPr>
                <w:rFonts w:ascii="Arial" w:hAnsi="Arial" w:cs="Arial"/>
                <w:noProof/>
                <w:webHidden/>
              </w:rPr>
              <w:fldChar w:fldCharType="end"/>
            </w:r>
          </w:hyperlink>
        </w:p>
        <w:p w14:paraId="16A300B9" w14:textId="2FC61DF6"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1" w:history="1">
            <w:r w:rsidRPr="00A571FB">
              <w:rPr>
                <w:rStyle w:val="Hyperlink"/>
                <w:rFonts w:ascii="Arial" w:hAnsi="Arial" w:cs="Arial"/>
                <w:noProof/>
              </w:rPr>
              <w:t>Partnership with Local Health Department</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_Toc190347331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9</w:t>
            </w:r>
            <w:r w:rsidRPr="00A571FB">
              <w:rPr>
                <w:rFonts w:ascii="Arial" w:hAnsi="Arial" w:cs="Arial"/>
                <w:noProof/>
                <w:webHidden/>
              </w:rPr>
              <w:fldChar w:fldCharType="end"/>
            </w:r>
          </w:hyperlink>
        </w:p>
        <w:p w14:paraId="065F6B30" w14:textId="622CBA79"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2" w:history="1">
            <w:r w:rsidRPr="00A571FB">
              <w:rPr>
                <w:rStyle w:val="Hyperlink"/>
                <w:rFonts w:ascii="Arial" w:hAnsi="Arial" w:cs="Arial"/>
                <w:noProof/>
              </w:rPr>
              <w:t>Mental and Behavioral Health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_Toc190347332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10</w:t>
            </w:r>
            <w:r w:rsidRPr="00A571FB">
              <w:rPr>
                <w:rFonts w:ascii="Arial" w:hAnsi="Arial" w:cs="Arial"/>
                <w:noProof/>
                <w:webHidden/>
              </w:rPr>
              <w:fldChar w:fldCharType="end"/>
            </w:r>
          </w:hyperlink>
        </w:p>
        <w:p w14:paraId="159FC9D6" w14:textId="3B08B003"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3" w:history="1">
            <w:r w:rsidRPr="00A571FB">
              <w:rPr>
                <w:rStyle w:val="Hyperlink"/>
                <w:rFonts w:ascii="Arial" w:hAnsi="Arial" w:cs="Arial"/>
                <w:noProof/>
              </w:rPr>
              <w:t>Nursing Staff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_Toc190347333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10</w:t>
            </w:r>
            <w:r w:rsidRPr="00A571FB">
              <w:rPr>
                <w:rFonts w:ascii="Arial" w:hAnsi="Arial" w:cs="Arial"/>
                <w:noProof/>
                <w:webHidden/>
              </w:rPr>
              <w:fldChar w:fldCharType="end"/>
            </w:r>
          </w:hyperlink>
        </w:p>
        <w:p w14:paraId="2E0ECF77" w14:textId="73B2723B"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4" w:history="1">
            <w:r w:rsidRPr="00A571FB">
              <w:rPr>
                <w:rStyle w:val="Hyperlink"/>
                <w:rFonts w:ascii="Arial" w:hAnsi="Arial" w:cs="Arial"/>
                <w:noProof/>
              </w:rPr>
              <w:t>Information Technology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_Toc190347334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11</w:t>
            </w:r>
            <w:r w:rsidRPr="00A571FB">
              <w:rPr>
                <w:rFonts w:ascii="Arial" w:hAnsi="Arial" w:cs="Arial"/>
                <w:noProof/>
                <w:webHidden/>
              </w:rPr>
              <w:fldChar w:fldCharType="end"/>
            </w:r>
          </w:hyperlink>
        </w:p>
        <w:p w14:paraId="0939CEF7" w14:textId="3C96E40F"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5" w:history="1">
            <w:r w:rsidRPr="00A571FB">
              <w:rPr>
                <w:rStyle w:val="Hyperlink"/>
                <w:rFonts w:ascii="Arial" w:hAnsi="Arial" w:cs="Arial"/>
                <w:noProof/>
              </w:rPr>
              <w:t>Communications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_Toc190347335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11</w:t>
            </w:r>
            <w:r w:rsidRPr="00A571FB">
              <w:rPr>
                <w:rFonts w:ascii="Arial" w:hAnsi="Arial" w:cs="Arial"/>
                <w:noProof/>
                <w:webHidden/>
              </w:rPr>
              <w:fldChar w:fldCharType="end"/>
            </w:r>
          </w:hyperlink>
        </w:p>
        <w:p w14:paraId="09C59F31" w14:textId="448AEDAA"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6" w:history="1">
            <w:r w:rsidRPr="00A571FB">
              <w:rPr>
                <w:rStyle w:val="Hyperlink"/>
                <w:rFonts w:ascii="Arial" w:hAnsi="Arial" w:cs="Arial"/>
                <w:noProof/>
              </w:rPr>
              <w:t>Students with Disabilities Access and Functional Needs Preparedness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_Toc190347336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12</w:t>
            </w:r>
            <w:r w:rsidRPr="00A571FB">
              <w:rPr>
                <w:rFonts w:ascii="Arial" w:hAnsi="Arial" w:cs="Arial"/>
                <w:noProof/>
                <w:webHidden/>
              </w:rPr>
              <w:fldChar w:fldCharType="end"/>
            </w:r>
          </w:hyperlink>
        </w:p>
        <w:p w14:paraId="7D78DCE2" w14:textId="718CD766"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7" w:history="1">
            <w:r w:rsidRPr="00A571FB">
              <w:rPr>
                <w:rStyle w:val="Hyperlink"/>
                <w:rFonts w:ascii="Arial" w:hAnsi="Arial" w:cs="Arial"/>
                <w:noProof/>
              </w:rPr>
              <w:t>Training and Exercises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_Toc190347337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12</w:t>
            </w:r>
            <w:r w:rsidRPr="00A571FB">
              <w:rPr>
                <w:rFonts w:ascii="Arial" w:hAnsi="Arial" w:cs="Arial"/>
                <w:noProof/>
                <w:webHidden/>
              </w:rPr>
              <w:fldChar w:fldCharType="end"/>
            </w:r>
          </w:hyperlink>
        </w:p>
        <w:p w14:paraId="20BED240" w14:textId="253E8879" w:rsidR="00A571FB" w:rsidRPr="00A571FB" w:rsidRDefault="00A571FB">
          <w:pPr>
            <w:pStyle w:val="TOC1"/>
            <w:rPr>
              <w:rFonts w:ascii="Arial" w:eastAsiaTheme="minorEastAsia" w:hAnsi="Arial" w:cs="Arial"/>
              <w:noProof/>
              <w:kern w:val="2"/>
              <w14:ligatures w14:val="standardContextual"/>
            </w:rPr>
          </w:pPr>
          <w:hyperlink w:anchor="_Toc190347338" w:history="1">
            <w:r w:rsidRPr="00A571FB">
              <w:rPr>
                <w:rStyle w:val="Hyperlink"/>
                <w:rFonts w:ascii="Arial" w:eastAsia="Arial" w:hAnsi="Arial" w:cs="Arial"/>
                <w:smallCaps/>
                <w:noProof/>
              </w:rPr>
              <w:t>INFECTIOUS DISEASE/PANDEMIC RESPONSE</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_Toc190347338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13</w:t>
            </w:r>
            <w:r w:rsidRPr="00A571FB">
              <w:rPr>
                <w:rFonts w:ascii="Arial" w:hAnsi="Arial" w:cs="Arial"/>
                <w:noProof/>
                <w:webHidden/>
              </w:rPr>
              <w:fldChar w:fldCharType="end"/>
            </w:r>
          </w:hyperlink>
        </w:p>
        <w:p w14:paraId="53949660" w14:textId="42B3F8AD"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39" w:history="1">
            <w:r w:rsidRPr="00A571FB">
              <w:rPr>
                <w:rStyle w:val="Hyperlink"/>
                <w:rFonts w:ascii="Arial" w:hAnsi="Arial" w:cs="Arial"/>
                <w:noProof/>
              </w:rPr>
              <w:t>Activating the Infectious Disease/Pandemic Annex</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_Toc190347339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13</w:t>
            </w:r>
            <w:r w:rsidRPr="00A571FB">
              <w:rPr>
                <w:rFonts w:ascii="Arial" w:hAnsi="Arial" w:cs="Arial"/>
                <w:noProof/>
                <w:webHidden/>
              </w:rPr>
              <w:fldChar w:fldCharType="end"/>
            </w:r>
          </w:hyperlink>
        </w:p>
        <w:p w14:paraId="0659B267" w14:textId="0B13562E"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0" w:history="1">
            <w:r w:rsidRPr="00A571FB">
              <w:rPr>
                <w:rStyle w:val="Hyperlink"/>
                <w:rFonts w:ascii="Arial" w:hAnsi="Arial" w:cs="Arial"/>
                <w:noProof/>
              </w:rPr>
              <w:t>Communications Considerations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_Toc190347340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13</w:t>
            </w:r>
            <w:r w:rsidRPr="00A571FB">
              <w:rPr>
                <w:rFonts w:ascii="Arial" w:hAnsi="Arial" w:cs="Arial"/>
                <w:noProof/>
                <w:webHidden/>
              </w:rPr>
              <w:fldChar w:fldCharType="end"/>
            </w:r>
          </w:hyperlink>
        </w:p>
        <w:p w14:paraId="3A1DBE82" w14:textId="50E38542"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1" w:history="1">
            <w:r w:rsidRPr="00A571FB">
              <w:rPr>
                <w:rStyle w:val="Hyperlink"/>
                <w:rFonts w:ascii="Arial" w:hAnsi="Arial" w:cs="Arial"/>
                <w:noProof/>
              </w:rPr>
              <w:t>Continuity of School Nutrition</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_Toc190347341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13</w:t>
            </w:r>
            <w:r w:rsidRPr="00A571FB">
              <w:rPr>
                <w:rFonts w:ascii="Arial" w:hAnsi="Arial" w:cs="Arial"/>
                <w:noProof/>
                <w:webHidden/>
              </w:rPr>
              <w:fldChar w:fldCharType="end"/>
            </w:r>
          </w:hyperlink>
        </w:p>
        <w:p w14:paraId="222257B2" w14:textId="080F79A2"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2" w:history="1">
            <w:r w:rsidRPr="00A571FB">
              <w:rPr>
                <w:rStyle w:val="Hyperlink"/>
                <w:rFonts w:ascii="Arial" w:hAnsi="Arial" w:cs="Arial"/>
                <w:noProof/>
              </w:rPr>
              <w:t>Use of School Resources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_Toc190347342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14</w:t>
            </w:r>
            <w:r w:rsidRPr="00A571FB">
              <w:rPr>
                <w:rFonts w:ascii="Arial" w:hAnsi="Arial" w:cs="Arial"/>
                <w:noProof/>
                <w:webHidden/>
              </w:rPr>
              <w:fldChar w:fldCharType="end"/>
            </w:r>
          </w:hyperlink>
        </w:p>
        <w:p w14:paraId="1A8B12AB" w14:textId="7C505110"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3" w:history="1">
            <w:r w:rsidRPr="00A571FB">
              <w:rPr>
                <w:rStyle w:val="Hyperlink"/>
                <w:rFonts w:ascii="Arial" w:hAnsi="Arial" w:cs="Arial"/>
                <w:noProof/>
              </w:rPr>
              <w:t>Mental and Behavioral Health</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_Toc190347343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14</w:t>
            </w:r>
            <w:r w:rsidRPr="00A571FB">
              <w:rPr>
                <w:rFonts w:ascii="Arial" w:hAnsi="Arial" w:cs="Arial"/>
                <w:noProof/>
                <w:webHidden/>
              </w:rPr>
              <w:fldChar w:fldCharType="end"/>
            </w:r>
          </w:hyperlink>
        </w:p>
        <w:p w14:paraId="6457FD24" w14:textId="06485E04"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4" w:history="1">
            <w:r w:rsidRPr="00A571FB">
              <w:rPr>
                <w:rStyle w:val="Hyperlink"/>
                <w:rFonts w:ascii="Arial" w:hAnsi="Arial" w:cs="Arial"/>
                <w:noProof/>
              </w:rPr>
              <w:t>School Closure</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_Toc190347344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15</w:t>
            </w:r>
            <w:r w:rsidRPr="00A571FB">
              <w:rPr>
                <w:rFonts w:ascii="Arial" w:hAnsi="Arial" w:cs="Arial"/>
                <w:noProof/>
                <w:webHidden/>
              </w:rPr>
              <w:fldChar w:fldCharType="end"/>
            </w:r>
          </w:hyperlink>
        </w:p>
        <w:p w14:paraId="1E9731CF" w14:textId="58BB2E54"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5" w:history="1">
            <w:r w:rsidRPr="00A571FB">
              <w:rPr>
                <w:rStyle w:val="Hyperlink"/>
                <w:rFonts w:ascii="Arial" w:hAnsi="Arial" w:cs="Arial"/>
                <w:noProof/>
              </w:rPr>
              <w:t>In-Person Learning During an Infectious Disease Outbreak or Pandemic</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_Toc190347345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16</w:t>
            </w:r>
            <w:r w:rsidRPr="00A571FB">
              <w:rPr>
                <w:rFonts w:ascii="Arial" w:hAnsi="Arial" w:cs="Arial"/>
                <w:noProof/>
                <w:webHidden/>
              </w:rPr>
              <w:fldChar w:fldCharType="end"/>
            </w:r>
          </w:hyperlink>
        </w:p>
        <w:p w14:paraId="295EA2F9" w14:textId="1077B540" w:rsidR="00A571FB" w:rsidRPr="00A571FB" w:rsidRDefault="00A571FB">
          <w:pPr>
            <w:pStyle w:val="TOC1"/>
            <w:rPr>
              <w:rFonts w:ascii="Arial" w:eastAsiaTheme="minorEastAsia" w:hAnsi="Arial" w:cs="Arial"/>
              <w:noProof/>
              <w:kern w:val="2"/>
              <w14:ligatures w14:val="standardContextual"/>
            </w:rPr>
          </w:pPr>
          <w:hyperlink w:anchor="_Toc190347346" w:history="1">
            <w:r w:rsidRPr="00A571FB">
              <w:rPr>
                <w:rStyle w:val="Hyperlink"/>
                <w:rFonts w:ascii="Arial" w:eastAsia="Arial" w:hAnsi="Arial" w:cs="Arial"/>
                <w:smallCaps/>
                <w:noProof/>
              </w:rPr>
              <w:t>INFECTIOUS DISEASE/PANDEMIC RECOVERY</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_Toc190347346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18</w:t>
            </w:r>
            <w:r w:rsidRPr="00A571FB">
              <w:rPr>
                <w:rFonts w:ascii="Arial" w:hAnsi="Arial" w:cs="Arial"/>
                <w:noProof/>
                <w:webHidden/>
              </w:rPr>
              <w:fldChar w:fldCharType="end"/>
            </w:r>
          </w:hyperlink>
        </w:p>
        <w:p w14:paraId="2E9EFCF4" w14:textId="2084427A"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7" w:history="1">
            <w:r w:rsidRPr="00A571FB">
              <w:rPr>
                <w:rStyle w:val="Hyperlink"/>
                <w:rFonts w:ascii="Arial" w:hAnsi="Arial" w:cs="Arial"/>
                <w:noProof/>
              </w:rPr>
              <w:t>Restoring the Learning Environment</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_Toc190347347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19</w:t>
            </w:r>
            <w:r w:rsidRPr="00A571FB">
              <w:rPr>
                <w:rFonts w:ascii="Arial" w:hAnsi="Arial" w:cs="Arial"/>
                <w:noProof/>
                <w:webHidden/>
              </w:rPr>
              <w:fldChar w:fldCharType="end"/>
            </w:r>
          </w:hyperlink>
        </w:p>
        <w:p w14:paraId="245AF5F5" w14:textId="4414B9D0"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8" w:history="1">
            <w:r w:rsidRPr="00A571FB">
              <w:rPr>
                <w:rStyle w:val="Hyperlink"/>
                <w:rFonts w:ascii="Arial" w:hAnsi="Arial" w:cs="Arial"/>
                <w:noProof/>
              </w:rPr>
              <w:t>Mental and Behavioral Health Recovery</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_Toc190347348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19</w:t>
            </w:r>
            <w:r w:rsidRPr="00A571FB">
              <w:rPr>
                <w:rFonts w:ascii="Arial" w:hAnsi="Arial" w:cs="Arial"/>
                <w:noProof/>
                <w:webHidden/>
              </w:rPr>
              <w:fldChar w:fldCharType="end"/>
            </w:r>
          </w:hyperlink>
        </w:p>
        <w:p w14:paraId="509A7F43" w14:textId="12790C51"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49" w:history="1">
            <w:r w:rsidRPr="00A571FB">
              <w:rPr>
                <w:rStyle w:val="Hyperlink"/>
                <w:rFonts w:ascii="Arial" w:hAnsi="Arial" w:cs="Arial"/>
                <w:noProof/>
              </w:rPr>
              <w:t>Recovering School Assets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_Toc190347349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19</w:t>
            </w:r>
            <w:r w:rsidRPr="00A571FB">
              <w:rPr>
                <w:rFonts w:ascii="Arial" w:hAnsi="Arial" w:cs="Arial"/>
                <w:noProof/>
                <w:webHidden/>
              </w:rPr>
              <w:fldChar w:fldCharType="end"/>
            </w:r>
          </w:hyperlink>
        </w:p>
        <w:p w14:paraId="5210FD36" w14:textId="1A272A03" w:rsidR="00A571FB" w:rsidRPr="00A571FB" w:rsidRDefault="00A571FB">
          <w:pPr>
            <w:pStyle w:val="TOC2"/>
            <w:tabs>
              <w:tab w:val="right" w:leader="dot" w:pos="10070"/>
            </w:tabs>
            <w:rPr>
              <w:rFonts w:ascii="Arial" w:eastAsiaTheme="minorEastAsia" w:hAnsi="Arial" w:cs="Arial"/>
              <w:noProof/>
              <w:kern w:val="2"/>
              <w14:ligatures w14:val="standardContextual"/>
            </w:rPr>
          </w:pPr>
          <w:hyperlink w:anchor="_Toc190347350" w:history="1">
            <w:r w:rsidRPr="00A571FB">
              <w:rPr>
                <w:rStyle w:val="Hyperlink"/>
                <w:rFonts w:ascii="Arial" w:hAnsi="Arial" w:cs="Arial"/>
                <w:noProof/>
              </w:rPr>
              <w:t>After Action Reporting</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_Toc190347350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19</w:t>
            </w:r>
            <w:r w:rsidRPr="00A571FB">
              <w:rPr>
                <w:rFonts w:ascii="Arial" w:hAnsi="Arial" w:cs="Arial"/>
                <w:noProof/>
                <w:webHidden/>
              </w:rPr>
              <w:fldChar w:fldCharType="end"/>
            </w:r>
          </w:hyperlink>
        </w:p>
        <w:p w14:paraId="70CEF295" w14:textId="2E81B873" w:rsidR="00A571FB" w:rsidRPr="00A571FB" w:rsidRDefault="00A571FB">
          <w:pPr>
            <w:pStyle w:val="TOC1"/>
            <w:rPr>
              <w:rFonts w:ascii="Arial" w:eastAsiaTheme="minorEastAsia" w:hAnsi="Arial" w:cs="Arial"/>
              <w:noProof/>
              <w:kern w:val="2"/>
              <w14:ligatures w14:val="standardContextual"/>
            </w:rPr>
          </w:pPr>
          <w:hyperlink w:anchor="_Toc190347351" w:history="1">
            <w:r w:rsidRPr="00A571FB">
              <w:rPr>
                <w:rStyle w:val="Hyperlink"/>
                <w:rFonts w:ascii="Arial" w:eastAsia="Arial" w:hAnsi="Arial" w:cs="Arial"/>
                <w:smallCaps/>
                <w:noProof/>
              </w:rPr>
              <w:t>ANNEX DEVELOPMENT AND MAINTENANCE</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_Toc190347351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20</w:t>
            </w:r>
            <w:r w:rsidRPr="00A571FB">
              <w:rPr>
                <w:rFonts w:ascii="Arial" w:hAnsi="Arial" w:cs="Arial"/>
                <w:noProof/>
                <w:webHidden/>
              </w:rPr>
              <w:fldChar w:fldCharType="end"/>
            </w:r>
          </w:hyperlink>
        </w:p>
        <w:p w14:paraId="4E3D2288" w14:textId="72618D55" w:rsidR="00A571FB" w:rsidRPr="00A571FB" w:rsidRDefault="00A571FB">
          <w:pPr>
            <w:pStyle w:val="TOC1"/>
            <w:rPr>
              <w:rFonts w:ascii="Arial" w:eastAsiaTheme="minorEastAsia" w:hAnsi="Arial" w:cs="Arial"/>
              <w:noProof/>
              <w:kern w:val="2"/>
              <w14:ligatures w14:val="standardContextual"/>
            </w:rPr>
          </w:pPr>
          <w:hyperlink w:anchor="_Toc190347352" w:history="1">
            <w:r w:rsidRPr="00A571FB">
              <w:rPr>
                <w:rStyle w:val="Hyperlink"/>
                <w:rFonts w:ascii="Arial" w:eastAsia="Arial" w:hAnsi="Arial" w:cs="Arial"/>
                <w:smallCaps/>
                <w:noProof/>
              </w:rPr>
              <w:t>APPENDICES</w:t>
            </w:r>
            <w:r w:rsidRPr="00A571FB">
              <w:rPr>
                <w:rFonts w:ascii="Arial" w:hAnsi="Arial" w:cs="Arial"/>
                <w:noProof/>
                <w:webHidden/>
              </w:rPr>
              <w:tab/>
            </w:r>
            <w:r w:rsidRPr="00A571FB">
              <w:rPr>
                <w:rFonts w:ascii="Arial" w:hAnsi="Arial" w:cs="Arial"/>
                <w:noProof/>
                <w:webHidden/>
              </w:rPr>
              <w:fldChar w:fldCharType="begin"/>
            </w:r>
            <w:r w:rsidRPr="00A571FB">
              <w:rPr>
                <w:rFonts w:ascii="Arial" w:hAnsi="Arial" w:cs="Arial"/>
                <w:noProof/>
                <w:webHidden/>
              </w:rPr>
              <w:instrText xml:space="preserve"> PAGEREF _Toc190347352 \h </w:instrText>
            </w:r>
            <w:r w:rsidRPr="00A571FB">
              <w:rPr>
                <w:rFonts w:ascii="Arial" w:hAnsi="Arial" w:cs="Arial"/>
                <w:noProof/>
                <w:webHidden/>
              </w:rPr>
            </w:r>
            <w:r w:rsidRPr="00A571FB">
              <w:rPr>
                <w:rFonts w:ascii="Arial" w:hAnsi="Arial" w:cs="Arial"/>
                <w:noProof/>
                <w:webHidden/>
              </w:rPr>
              <w:fldChar w:fldCharType="separate"/>
            </w:r>
            <w:r w:rsidRPr="00A571FB">
              <w:rPr>
                <w:rFonts w:ascii="Arial" w:hAnsi="Arial" w:cs="Arial"/>
                <w:noProof/>
                <w:webHidden/>
              </w:rPr>
              <w:t>20</w:t>
            </w:r>
            <w:r w:rsidRPr="00A571FB">
              <w:rPr>
                <w:rFonts w:ascii="Arial" w:hAnsi="Arial" w:cs="Arial"/>
                <w:noProof/>
                <w:webHidden/>
              </w:rPr>
              <w:fldChar w:fldCharType="end"/>
            </w:r>
          </w:hyperlink>
        </w:p>
        <w:p w14:paraId="1D4A4826" w14:textId="1A62A489" w:rsidR="006A75DF" w:rsidRPr="0015363F" w:rsidRDefault="00000000" w:rsidP="0015363F">
          <w:pPr>
            <w:widowControl w:val="0"/>
            <w:tabs>
              <w:tab w:val="right" w:leader="dot" w:pos="12000"/>
            </w:tabs>
            <w:rPr>
              <w:rFonts w:ascii="Arial" w:eastAsia="Arial" w:hAnsi="Arial" w:cs="Arial"/>
              <w:b/>
              <w:color w:val="000000"/>
              <w:sz w:val="22"/>
              <w:szCs w:val="22"/>
            </w:rPr>
          </w:pPr>
          <w:r w:rsidRPr="00A571FB">
            <w:rPr>
              <w:rFonts w:ascii="Arial" w:hAnsi="Arial" w:cs="Arial"/>
            </w:rPr>
            <w:fldChar w:fldCharType="end"/>
          </w:r>
        </w:p>
      </w:sdtContent>
    </w:sdt>
    <w:p w14:paraId="45BEA927" w14:textId="77777777" w:rsidR="006A75DF" w:rsidRDefault="006A75DF" w:rsidP="0015363F">
      <w:pPr>
        <w:tabs>
          <w:tab w:val="left" w:pos="2340"/>
        </w:tabs>
        <w:rPr>
          <w:rFonts w:ascii="Calibri" w:eastAsia="Calibri" w:hAnsi="Calibri" w:cs="Calibri"/>
        </w:rPr>
        <w:sectPr w:rsidR="006A75DF">
          <w:headerReference w:type="first" r:id="rId11"/>
          <w:footerReference w:type="first" r:id="rId12"/>
          <w:type w:val="continuous"/>
          <w:pgSz w:w="12240" w:h="15840"/>
          <w:pgMar w:top="1152" w:right="1080" w:bottom="1008" w:left="1080" w:header="720" w:footer="720" w:gutter="0"/>
          <w:cols w:space="720"/>
        </w:sectPr>
      </w:pPr>
    </w:p>
    <w:p w14:paraId="3E6C24B8" w14:textId="77777777" w:rsidR="006A75DF" w:rsidRDefault="00000000" w:rsidP="0015363F">
      <w:pPr>
        <w:pStyle w:val="Heading1"/>
        <w:jc w:val="center"/>
        <w:rPr>
          <w:rFonts w:ascii="Arial" w:eastAsia="Arial" w:hAnsi="Arial" w:cs="Arial"/>
          <w:smallCaps/>
          <w:color w:val="910048"/>
        </w:rPr>
      </w:pPr>
      <w:bookmarkStart w:id="1" w:name="_Toc190347315"/>
      <w:r>
        <w:rPr>
          <w:rFonts w:ascii="Arial" w:eastAsia="Arial" w:hAnsi="Arial" w:cs="Arial"/>
          <w:smallCaps/>
          <w:color w:val="910048"/>
        </w:rPr>
        <w:lastRenderedPageBreak/>
        <w:t>INTRODUCTION TO INFECTIOUS DISEASE/PANDEMIC PLANNING</w:t>
      </w:r>
      <w:bookmarkEnd w:id="1"/>
    </w:p>
    <w:p w14:paraId="55C981BB" w14:textId="77777777" w:rsidR="006A75DF" w:rsidRDefault="006A75DF" w:rsidP="0015363F">
      <w:pPr>
        <w:tabs>
          <w:tab w:val="left" w:pos="2340"/>
        </w:tabs>
        <w:rPr>
          <w:rFonts w:ascii="Arial" w:eastAsia="Arial" w:hAnsi="Arial" w:cs="Arial"/>
          <w:smallCaps/>
        </w:rPr>
      </w:pPr>
    </w:p>
    <w:p w14:paraId="2E82C970" w14:textId="77777777" w:rsidR="006A75DF" w:rsidRDefault="00000000" w:rsidP="0015363F">
      <w:pPr>
        <w:rPr>
          <w:rFonts w:ascii="Arial" w:eastAsia="Arial" w:hAnsi="Arial" w:cs="Arial"/>
        </w:rPr>
      </w:pPr>
      <w:r>
        <w:rPr>
          <w:rFonts w:ascii="Arial" w:eastAsia="Arial" w:hAnsi="Arial" w:cs="Arial"/>
        </w:rPr>
        <w:t xml:space="preserve">This Arizona Department of Education’s </w:t>
      </w:r>
      <w:r>
        <w:rPr>
          <w:rFonts w:ascii="Arial" w:eastAsia="Arial" w:hAnsi="Arial" w:cs="Arial"/>
          <w:i/>
        </w:rPr>
        <w:t>Infectious Disease/Pandemic Annex Instructions</w:t>
      </w:r>
      <w:r>
        <w:rPr>
          <w:rFonts w:ascii="Arial" w:eastAsia="Arial" w:hAnsi="Arial" w:cs="Arial"/>
        </w:rPr>
        <w:t xml:space="preserve"> document is constructed to be utilized in conjunction with the </w:t>
      </w:r>
      <w:r>
        <w:rPr>
          <w:rFonts w:ascii="Arial" w:eastAsia="Arial" w:hAnsi="Arial" w:cs="Arial"/>
          <w:i/>
        </w:rPr>
        <w:t>School/District Infectious Disease/Pandemic Annex</w:t>
      </w:r>
      <w:r>
        <w:rPr>
          <w:rFonts w:ascii="Arial" w:eastAsia="Arial" w:hAnsi="Arial" w:cs="Arial"/>
        </w:rPr>
        <w:t xml:space="preserve"> </w:t>
      </w:r>
      <w:r>
        <w:rPr>
          <w:rFonts w:ascii="Arial" w:eastAsia="Arial" w:hAnsi="Arial" w:cs="Arial"/>
          <w:i/>
        </w:rPr>
        <w:t>Template</w:t>
      </w:r>
      <w:r>
        <w:rPr>
          <w:rFonts w:ascii="Arial" w:eastAsia="Arial" w:hAnsi="Arial" w:cs="Arial"/>
        </w:rPr>
        <w:t>. The Template and Instructions are also designed to provide Arizona schools or school districts with tools to develop their own Infectious Disease/Pandemic Annex. When a school or school district develops this document, it should be considered an Annex to the school or district’s Emergency Operations Plan (EOP). It should integrate with the EOP and address potential scenarios such as school closures, remote learning, and staff deployment.</w:t>
      </w:r>
    </w:p>
    <w:p w14:paraId="6A7693BE" w14:textId="77777777" w:rsidR="006A75DF" w:rsidRDefault="006A75DF" w:rsidP="0015363F">
      <w:pPr>
        <w:rPr>
          <w:rFonts w:ascii="Arial" w:eastAsia="Arial" w:hAnsi="Arial" w:cs="Arial"/>
        </w:rPr>
      </w:pPr>
    </w:p>
    <w:p w14:paraId="620ED9DB" w14:textId="77777777" w:rsidR="006A75DF" w:rsidRDefault="00000000" w:rsidP="0015363F">
      <w:pPr>
        <w:rPr>
          <w:rFonts w:ascii="Arial" w:eastAsia="Arial" w:hAnsi="Arial" w:cs="Arial"/>
        </w:rPr>
      </w:pPr>
      <w:r>
        <w:rPr>
          <w:rFonts w:ascii="Arial" w:eastAsia="Arial" w:hAnsi="Arial" w:cs="Arial"/>
        </w:rPr>
        <w:t xml:space="preserve">A school or district’s infectious disease/pandemic plan outlines actions to reduce the impact of an outbreak, epidemic, or pandemic. The plan will help schools and districts plan for what to do before, during, and after an infectious disease event or pandemic. Schools and districts should also consider collaborating with local health departments, hospital systems, and other local healthcare partners to reduce risk to student and staff health and well-being by leveraging resources and expertise. A strong public health and healthcare relationship can also identify and address community health needs and facilitate access to critical healthcare services within the school environment. </w:t>
      </w:r>
    </w:p>
    <w:p w14:paraId="6EC88DBB" w14:textId="77777777" w:rsidR="006A75DF" w:rsidRDefault="006A75DF" w:rsidP="0015363F">
      <w:pPr>
        <w:rPr>
          <w:rFonts w:ascii="Arial" w:eastAsia="Arial" w:hAnsi="Arial" w:cs="Arial"/>
        </w:rPr>
      </w:pPr>
    </w:p>
    <w:p w14:paraId="1EF243B5" w14:textId="77777777" w:rsidR="006A75DF" w:rsidRDefault="00000000" w:rsidP="0015363F">
      <w:pPr>
        <w:rPr>
          <w:rFonts w:ascii="Arial" w:eastAsia="Arial" w:hAnsi="Arial" w:cs="Arial"/>
        </w:rPr>
      </w:pPr>
      <w:r>
        <w:rPr>
          <w:rFonts w:ascii="Arial" w:eastAsia="Arial" w:hAnsi="Arial" w:cs="Arial"/>
        </w:rPr>
        <w:t xml:space="preserve">This plan should be adaptable to different types of infectious diseases and potential pandemic scenarios and detail strategies to prevent or minimize the spread of illness, such as proper hygiene practices, disinfecting procedures, and monitoring student health. The template and guidance also include communication strategies to inform parents, staff, and students about the ongoing response and recovery and necessary precautions. </w:t>
      </w:r>
    </w:p>
    <w:p w14:paraId="68979887" w14:textId="77777777" w:rsidR="006B68B7" w:rsidRDefault="006B68B7" w:rsidP="0015363F">
      <w:pPr>
        <w:rPr>
          <w:rFonts w:ascii="Arial" w:eastAsia="Arial" w:hAnsi="Arial" w:cs="Arial"/>
        </w:rPr>
      </w:pPr>
    </w:p>
    <w:p w14:paraId="0B8931B0" w14:textId="77777777" w:rsidR="006A75DF" w:rsidRDefault="00000000" w:rsidP="0015363F">
      <w:pPr>
        <w:pStyle w:val="Heading1"/>
        <w:jc w:val="center"/>
        <w:rPr>
          <w:rFonts w:ascii="Arial" w:eastAsia="Arial" w:hAnsi="Arial" w:cs="Arial"/>
          <w:smallCaps/>
          <w:color w:val="910048"/>
        </w:rPr>
      </w:pPr>
      <w:bookmarkStart w:id="2" w:name="_Toc190347316"/>
      <w:r>
        <w:rPr>
          <w:rFonts w:ascii="Arial" w:eastAsia="Arial" w:hAnsi="Arial" w:cs="Arial"/>
          <w:smallCaps/>
          <w:color w:val="910048"/>
        </w:rPr>
        <w:t>HOW TO USE THE INFECTIOUS DISEASE/PANDEMIC ANNEX INSTRUCTIONS</w:t>
      </w:r>
      <w:bookmarkEnd w:id="2"/>
    </w:p>
    <w:p w14:paraId="2943EBA7" w14:textId="77777777" w:rsidR="006A75DF" w:rsidRDefault="006A75DF" w:rsidP="0015363F">
      <w:pPr>
        <w:tabs>
          <w:tab w:val="left" w:pos="2340"/>
        </w:tabs>
        <w:rPr>
          <w:rFonts w:ascii="Arial" w:eastAsia="Arial" w:hAnsi="Arial" w:cs="Arial"/>
          <w:smallCaps/>
        </w:rPr>
      </w:pPr>
    </w:p>
    <w:p w14:paraId="2DB440C8" w14:textId="77777777" w:rsidR="006A75DF" w:rsidRDefault="00000000" w:rsidP="0015363F">
      <w:pPr>
        <w:tabs>
          <w:tab w:val="left" w:pos="2340"/>
        </w:tabs>
        <w:rPr>
          <w:rFonts w:ascii="Arial" w:eastAsia="Arial" w:hAnsi="Arial" w:cs="Arial"/>
          <w:color w:val="000000"/>
        </w:rPr>
      </w:pPr>
      <w:r>
        <w:rPr>
          <w:rFonts w:ascii="Arial" w:eastAsia="Arial" w:hAnsi="Arial" w:cs="Arial"/>
          <w:color w:val="000000"/>
        </w:rPr>
        <w:t xml:space="preserve">The Template and </w:t>
      </w:r>
      <w:r>
        <w:rPr>
          <w:rFonts w:ascii="Arial" w:eastAsia="Arial" w:hAnsi="Arial" w:cs="Arial"/>
        </w:rPr>
        <w:t>Instructions</w:t>
      </w:r>
      <w:r>
        <w:rPr>
          <w:rFonts w:ascii="Arial" w:eastAsia="Arial" w:hAnsi="Arial" w:cs="Arial"/>
          <w:color w:val="000000"/>
        </w:rPr>
        <w:t xml:space="preserve"> include levels 1, 2, and 3 headings. Starting with the level 1 heading titled, “SECURITY AND PRIVACY STATEMENT”, the headings in this </w:t>
      </w:r>
      <w:r>
        <w:rPr>
          <w:rFonts w:ascii="Arial" w:eastAsia="Arial" w:hAnsi="Arial" w:cs="Arial"/>
          <w:i/>
        </w:rPr>
        <w:t>Infectious Disease/Pandemic Annex Instructions</w:t>
      </w:r>
      <w:r>
        <w:rPr>
          <w:rFonts w:ascii="Arial" w:eastAsia="Arial" w:hAnsi="Arial" w:cs="Arial"/>
          <w:color w:val="000000"/>
        </w:rPr>
        <w:t xml:space="preserve"> are intended to be the headings in the actual </w:t>
      </w:r>
      <w:r>
        <w:rPr>
          <w:rFonts w:ascii="Arial" w:eastAsia="Arial" w:hAnsi="Arial" w:cs="Arial"/>
          <w:i/>
        </w:rPr>
        <w:t>School/District Infectious Disease/Pandemic Annex</w:t>
      </w:r>
      <w:r>
        <w:rPr>
          <w:rFonts w:ascii="Arial" w:eastAsia="Arial" w:hAnsi="Arial" w:cs="Arial"/>
          <w:color w:val="000000"/>
        </w:rPr>
        <w:t xml:space="preserve">. </w:t>
      </w:r>
    </w:p>
    <w:p w14:paraId="77260DB2" w14:textId="77777777" w:rsidR="006A75DF" w:rsidRDefault="006A75DF" w:rsidP="0015363F">
      <w:pPr>
        <w:tabs>
          <w:tab w:val="left" w:pos="2340"/>
        </w:tabs>
        <w:rPr>
          <w:rFonts w:ascii="Arial" w:eastAsia="Arial" w:hAnsi="Arial" w:cs="Arial"/>
        </w:rPr>
      </w:pPr>
    </w:p>
    <w:p w14:paraId="09E86C17" w14:textId="77777777" w:rsidR="006A75DF" w:rsidRDefault="00000000" w:rsidP="0015363F">
      <w:pPr>
        <w:tabs>
          <w:tab w:val="left" w:pos="2340"/>
        </w:tabs>
        <w:rPr>
          <w:rFonts w:ascii="Arial" w:eastAsia="Arial" w:hAnsi="Arial" w:cs="Arial"/>
        </w:rPr>
      </w:pPr>
      <w:r>
        <w:rPr>
          <w:rFonts w:ascii="Arial" w:eastAsia="Arial" w:hAnsi="Arial" w:cs="Arial"/>
        </w:rPr>
        <w:t>Getting Started:</w:t>
      </w:r>
    </w:p>
    <w:p w14:paraId="2AE8DDF2" w14:textId="77777777" w:rsidR="00DC602D"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Open these two documents: </w:t>
      </w:r>
    </w:p>
    <w:p w14:paraId="47FD82D8" w14:textId="1FCD880B" w:rsidR="006A75DF" w:rsidRPr="00DC602D" w:rsidRDefault="00000000" w:rsidP="0015363F">
      <w:pPr>
        <w:pStyle w:val="ListParagraph"/>
        <w:numPr>
          <w:ilvl w:val="1"/>
          <w:numId w:val="13"/>
        </w:numPr>
        <w:tabs>
          <w:tab w:val="left" w:pos="2340"/>
        </w:tabs>
        <w:contextualSpacing w:val="0"/>
        <w:rPr>
          <w:rFonts w:ascii="Arial" w:eastAsia="Arial" w:hAnsi="Arial" w:cs="Arial"/>
        </w:rPr>
      </w:pPr>
      <w:r w:rsidRPr="00DC602D">
        <w:rPr>
          <w:rFonts w:ascii="Arial" w:eastAsia="Arial" w:hAnsi="Arial" w:cs="Arial"/>
          <w:i/>
        </w:rPr>
        <w:t>Infectious Disease/Pandemic Annex Instructions (this one)</w:t>
      </w:r>
    </w:p>
    <w:p w14:paraId="63917D8C" w14:textId="77777777" w:rsidR="006A75DF" w:rsidRDefault="00000000" w:rsidP="0015363F">
      <w:pPr>
        <w:numPr>
          <w:ilvl w:val="1"/>
          <w:numId w:val="5"/>
        </w:numPr>
        <w:rPr>
          <w:rFonts w:ascii="Arial" w:eastAsia="Arial" w:hAnsi="Arial" w:cs="Arial"/>
          <w:i/>
        </w:rPr>
      </w:pPr>
      <w:r>
        <w:rPr>
          <w:rFonts w:ascii="Arial" w:eastAsia="Arial" w:hAnsi="Arial" w:cs="Arial"/>
          <w:i/>
        </w:rPr>
        <w:t>School/District Infectious Disease/Pandemic Annex Template</w:t>
      </w:r>
    </w:p>
    <w:p w14:paraId="5F8A3EF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It will be helpful for the plan writer to have this document open on one computer monitor/screen while completing the template document on another computer monitor/screen.</w:t>
      </w:r>
    </w:p>
    <w:p w14:paraId="559EAB80" w14:textId="77777777" w:rsidR="006A75DF" w:rsidRDefault="006A75DF" w:rsidP="0015363F">
      <w:pPr>
        <w:rPr>
          <w:rFonts w:ascii="Arial" w:eastAsia="Arial" w:hAnsi="Arial" w:cs="Arial"/>
        </w:rPr>
      </w:pPr>
    </w:p>
    <w:p w14:paraId="43262D8F" w14:textId="77777777" w:rsidR="006A75DF" w:rsidRDefault="00000000" w:rsidP="0015363F">
      <w:pPr>
        <w:rPr>
          <w:rFonts w:ascii="Arial" w:eastAsia="Arial" w:hAnsi="Arial" w:cs="Arial"/>
          <w:i/>
        </w:rPr>
      </w:pPr>
      <w:r>
        <w:rPr>
          <w:rFonts w:ascii="Arial" w:eastAsia="Arial" w:hAnsi="Arial" w:cs="Arial"/>
        </w:rPr>
        <w:t xml:space="preserve">General guidance on using this </w:t>
      </w:r>
      <w:r>
        <w:rPr>
          <w:rFonts w:ascii="Arial" w:eastAsia="Arial" w:hAnsi="Arial" w:cs="Arial"/>
          <w:i/>
        </w:rPr>
        <w:t xml:space="preserve">Infectious Disease/Pandemic Annex </w:t>
      </w:r>
      <w:r>
        <w:rPr>
          <w:rFonts w:ascii="Arial" w:eastAsia="Arial" w:hAnsi="Arial" w:cs="Arial"/>
          <w:b/>
          <w:i/>
        </w:rPr>
        <w:t>Instructions</w:t>
      </w:r>
      <w:r>
        <w:rPr>
          <w:rFonts w:ascii="Arial" w:eastAsia="Arial" w:hAnsi="Arial" w:cs="Arial"/>
          <w:i/>
        </w:rPr>
        <w:t xml:space="preserve">:  </w:t>
      </w:r>
    </w:p>
    <w:p w14:paraId="2AAE9B8B"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The text under each of the level 1, 2, or 3 headings provides a brief description of the information that should be captured in the plan section, and in some cases, provides step-by-step instructions for completing the sections.  </w:t>
      </w:r>
    </w:p>
    <w:p w14:paraId="0792001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 xml:space="preserve">Be sure to verify the appropriateness of the existing narrative in the template with the school or district leadership or other officials. </w:t>
      </w:r>
    </w:p>
    <w:p w14:paraId="071AF922" w14:textId="77777777" w:rsidR="006A75DF" w:rsidRDefault="006A75DF" w:rsidP="0015363F">
      <w:pPr>
        <w:rPr>
          <w:rFonts w:ascii="Arial" w:eastAsia="Arial" w:hAnsi="Arial" w:cs="Arial"/>
          <w:color w:val="000000"/>
        </w:rPr>
      </w:pPr>
    </w:p>
    <w:p w14:paraId="30D4415A" w14:textId="77777777" w:rsidR="006A75DF" w:rsidRDefault="00000000" w:rsidP="0015363F">
      <w:pPr>
        <w:rPr>
          <w:rFonts w:ascii="Arial" w:eastAsia="Arial" w:hAnsi="Arial" w:cs="Arial"/>
        </w:rPr>
      </w:pPr>
      <w:r>
        <w:rPr>
          <w:rFonts w:ascii="Arial" w:eastAsia="Arial" w:hAnsi="Arial" w:cs="Arial"/>
          <w:color w:val="000000"/>
        </w:rPr>
        <w:t xml:space="preserve">General guidance </w:t>
      </w:r>
      <w:r>
        <w:rPr>
          <w:rFonts w:ascii="Arial" w:eastAsia="Arial" w:hAnsi="Arial" w:cs="Arial"/>
        </w:rPr>
        <w:t xml:space="preserve">on using the </w:t>
      </w:r>
      <w:r>
        <w:rPr>
          <w:rFonts w:ascii="Arial" w:eastAsia="Arial" w:hAnsi="Arial" w:cs="Arial"/>
          <w:i/>
        </w:rPr>
        <w:t>School/District Infectious Disease/Pandemic Annex</w:t>
      </w:r>
      <w:r>
        <w:rPr>
          <w:rFonts w:ascii="Arial" w:eastAsia="Arial" w:hAnsi="Arial" w:cs="Arial"/>
        </w:rPr>
        <w:t xml:space="preserve"> </w:t>
      </w:r>
      <w:r>
        <w:rPr>
          <w:rFonts w:ascii="Arial" w:eastAsia="Arial" w:hAnsi="Arial" w:cs="Arial"/>
          <w:b/>
          <w:i/>
        </w:rPr>
        <w:t>Template</w:t>
      </w:r>
      <w:r>
        <w:rPr>
          <w:rFonts w:ascii="Arial" w:eastAsia="Arial" w:hAnsi="Arial" w:cs="Arial"/>
        </w:rPr>
        <w:t>:</w:t>
      </w:r>
    </w:p>
    <w:p w14:paraId="59DBF5C8"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All </w:t>
      </w:r>
      <w:r>
        <w:rPr>
          <w:rFonts w:ascii="Arial" w:eastAsia="Arial" w:hAnsi="Arial" w:cs="Arial"/>
        </w:rPr>
        <w:t>gray</w:t>
      </w:r>
      <w:r w:rsidRPr="00DC602D">
        <w:rPr>
          <w:rFonts w:ascii="Arial" w:eastAsia="Arial" w:hAnsi="Arial" w:cs="Arial"/>
        </w:rPr>
        <w:t xml:space="preserve"> boxes are designed to type the name of the school or school district into the field. The </w:t>
      </w:r>
      <w:r>
        <w:rPr>
          <w:rFonts w:ascii="Arial" w:eastAsia="Arial" w:hAnsi="Arial" w:cs="Arial"/>
        </w:rPr>
        <w:t>gray</w:t>
      </w:r>
      <w:r w:rsidRPr="00DC602D">
        <w:rPr>
          <w:rFonts w:ascii="Arial" w:eastAsia="Arial" w:hAnsi="Arial" w:cs="Arial"/>
        </w:rPr>
        <w:t xml:space="preserve"> boxes will disappear once text is typed into the box.</w:t>
      </w:r>
    </w:p>
    <w:p w14:paraId="6670DC8F"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The template includes brackets around suggested information but must be customized to the corresponding school or district.</w:t>
      </w:r>
    </w:p>
    <w:p w14:paraId="12CA512A"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Change the cover page to match the date and branding and logos from your school or district.</w:t>
      </w:r>
    </w:p>
    <w:p w14:paraId="76986B5B"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Change the page headers to include the name of the school or school district.</w:t>
      </w:r>
    </w:p>
    <w:p w14:paraId="505B7D9D"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Change the font and colors throughout the Annex to match the branding and logos from your school or district.</w:t>
      </w:r>
    </w:p>
    <w:p w14:paraId="60EEDE1A"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Only level 1 and 2 headings are linked to the Table of Contents. Ensure you refresh the Table of Contents before finalizing the document. </w:t>
      </w:r>
    </w:p>
    <w:p w14:paraId="46CB8521"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The school or school district plan writer may wish to add or remove narrative as appropriate. They may also add additional sections and appendices as necessary to ensure the content and intent are appropriate for the school or school district.</w:t>
      </w:r>
    </w:p>
    <w:p w14:paraId="6B42F0FD" w14:textId="77777777" w:rsidR="00AD44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If additional figures, charts, and tables are added, ensure:</w:t>
      </w:r>
    </w:p>
    <w:p w14:paraId="26AAC3B9" w14:textId="4B71E3F4" w:rsidR="006A75DF" w:rsidRPr="00AD442D" w:rsidRDefault="00000000" w:rsidP="0015363F">
      <w:pPr>
        <w:pStyle w:val="ListParagraph"/>
        <w:numPr>
          <w:ilvl w:val="1"/>
          <w:numId w:val="13"/>
        </w:numPr>
        <w:tabs>
          <w:tab w:val="left" w:pos="2340"/>
        </w:tabs>
        <w:contextualSpacing w:val="0"/>
        <w:rPr>
          <w:rFonts w:ascii="Arial" w:eastAsia="Arial" w:hAnsi="Arial" w:cs="Arial"/>
        </w:rPr>
      </w:pPr>
      <w:r w:rsidRPr="00AD442D">
        <w:rPr>
          <w:rFonts w:ascii="Arial" w:eastAsia="Arial" w:hAnsi="Arial" w:cs="Arial"/>
          <w:color w:val="000000"/>
        </w:rPr>
        <w:t>Figures are labeled and Alt Text is included for screen readers.</w:t>
      </w:r>
    </w:p>
    <w:p w14:paraId="00236435" w14:textId="77777777" w:rsidR="006A75DF" w:rsidRDefault="00000000" w:rsidP="0015363F">
      <w:pPr>
        <w:numPr>
          <w:ilvl w:val="1"/>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Charts and Tables are labeled and in sequential order as they appear in the document.</w:t>
      </w:r>
    </w:p>
    <w:p w14:paraId="68C7EA1E" w14:textId="77777777" w:rsidR="006A75DF" w:rsidRDefault="006A75DF" w:rsidP="0015363F">
      <w:pPr>
        <w:pBdr>
          <w:top w:val="nil"/>
          <w:left w:val="nil"/>
          <w:bottom w:val="nil"/>
          <w:right w:val="nil"/>
          <w:between w:val="nil"/>
        </w:pBdr>
        <w:ind w:left="720"/>
        <w:rPr>
          <w:rFonts w:ascii="Arial" w:eastAsia="Arial" w:hAnsi="Arial" w:cs="Arial"/>
          <w:color w:val="000000"/>
        </w:rPr>
      </w:pPr>
    </w:p>
    <w:p w14:paraId="785B4C67" w14:textId="77777777" w:rsidR="006A75DF" w:rsidRDefault="00000000" w:rsidP="0015363F">
      <w:pPr>
        <w:pStyle w:val="Heading1"/>
        <w:jc w:val="center"/>
        <w:rPr>
          <w:rFonts w:ascii="Arial" w:eastAsia="Arial" w:hAnsi="Arial" w:cs="Arial"/>
          <w:smallCaps/>
          <w:color w:val="910048"/>
        </w:rPr>
      </w:pPr>
      <w:bookmarkStart w:id="3" w:name="_Toc190347317"/>
      <w:r>
        <w:rPr>
          <w:rFonts w:ascii="Arial" w:eastAsia="Arial" w:hAnsi="Arial" w:cs="Arial"/>
          <w:smallCaps/>
          <w:color w:val="910048"/>
        </w:rPr>
        <w:t>COVER PAGE INSTRUCTIONS</w:t>
      </w:r>
      <w:bookmarkEnd w:id="3"/>
    </w:p>
    <w:p w14:paraId="618EFEE1" w14:textId="77777777" w:rsidR="006A75DF" w:rsidRDefault="006A75DF" w:rsidP="0015363F"/>
    <w:p w14:paraId="45D4FA7E"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169A9E2D" w14:textId="77777777" w:rsidR="006A75DF" w:rsidRDefault="006A75DF" w:rsidP="0015363F">
      <w:pPr>
        <w:ind w:right="382"/>
        <w:rPr>
          <w:rFonts w:ascii="Arial" w:eastAsia="Arial" w:hAnsi="Arial" w:cs="Arial"/>
        </w:rPr>
      </w:pPr>
    </w:p>
    <w:p w14:paraId="44B2D52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Delete the text box and replace it with your school or district logo. </w:t>
      </w:r>
    </w:p>
    <w:p w14:paraId="1BA70FF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gray box with the name of the school or school district.</w:t>
      </w:r>
    </w:p>
    <w:p w14:paraId="731CE47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either school or district.</w:t>
      </w:r>
    </w:p>
    <w:p w14:paraId="3676036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Remove the word “Template” from the Annex name.</w:t>
      </w:r>
    </w:p>
    <w:p w14:paraId="686E1DA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Replace the date field with the date of your Annex finalization.</w:t>
      </w:r>
    </w:p>
    <w:p w14:paraId="63754EB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Add school or district branding to the Annex as appropriate.</w:t>
      </w:r>
    </w:p>
    <w:p w14:paraId="5EF77D76" w14:textId="77777777" w:rsidR="006B68B7" w:rsidRDefault="006B68B7" w:rsidP="006B68B7">
      <w:pPr>
        <w:tabs>
          <w:tab w:val="left" w:pos="2340"/>
        </w:tabs>
        <w:rPr>
          <w:rFonts w:ascii="Arial" w:eastAsia="Arial" w:hAnsi="Arial" w:cs="Arial"/>
        </w:rPr>
      </w:pPr>
    </w:p>
    <w:p w14:paraId="5381AD7B" w14:textId="77777777" w:rsidR="006A75DF" w:rsidRDefault="00000000" w:rsidP="0015363F">
      <w:pPr>
        <w:pStyle w:val="Heading1"/>
        <w:jc w:val="center"/>
        <w:rPr>
          <w:rFonts w:ascii="Arial" w:eastAsia="Arial" w:hAnsi="Arial" w:cs="Arial"/>
          <w:b w:val="0"/>
          <w:smallCaps/>
          <w:color w:val="910048"/>
        </w:rPr>
      </w:pPr>
      <w:bookmarkStart w:id="4" w:name="_Toc190347318"/>
      <w:r>
        <w:rPr>
          <w:rFonts w:ascii="Arial" w:eastAsia="Arial" w:hAnsi="Arial" w:cs="Arial"/>
          <w:smallCaps/>
          <w:color w:val="910048"/>
        </w:rPr>
        <w:t>SECURITY AND PRIVACY STATEMENT</w:t>
      </w:r>
      <w:bookmarkEnd w:id="4"/>
    </w:p>
    <w:p w14:paraId="30E93767" w14:textId="77777777" w:rsidR="006A75DF" w:rsidRDefault="006A75DF" w:rsidP="0015363F">
      <w:pPr>
        <w:tabs>
          <w:tab w:val="left" w:pos="2340"/>
        </w:tabs>
        <w:rPr>
          <w:rFonts w:ascii="Calibri" w:eastAsia="Calibri" w:hAnsi="Calibri" w:cs="Calibri"/>
          <w:smallCaps/>
        </w:rPr>
      </w:pPr>
    </w:p>
    <w:p w14:paraId="7DFF3D96" w14:textId="77777777" w:rsidR="006A75DF" w:rsidRDefault="00000000" w:rsidP="0015363F">
      <w:pPr>
        <w:pBdr>
          <w:top w:val="nil"/>
          <w:left w:val="nil"/>
          <w:bottom w:val="nil"/>
          <w:right w:val="nil"/>
          <w:between w:val="nil"/>
        </w:pBdr>
        <w:ind w:right="382"/>
        <w:rPr>
          <w:rFonts w:ascii="Arial" w:eastAsia="Arial" w:hAnsi="Arial" w:cs="Arial"/>
          <w:color w:val="000000"/>
          <w:u w:val="single"/>
        </w:rPr>
      </w:pPr>
      <w:r>
        <w:rPr>
          <w:rFonts w:ascii="Arial" w:eastAsia="Arial" w:hAnsi="Arial" w:cs="Arial"/>
          <w:color w:val="000000"/>
          <w:u w:val="single"/>
        </w:rPr>
        <w:t>Section Instructions</w:t>
      </w:r>
    </w:p>
    <w:p w14:paraId="43EA9529" w14:textId="77777777" w:rsidR="006A75DF" w:rsidRDefault="006A75DF" w:rsidP="0015363F">
      <w:pPr>
        <w:pBdr>
          <w:top w:val="nil"/>
          <w:left w:val="nil"/>
          <w:bottom w:val="nil"/>
          <w:right w:val="nil"/>
          <w:between w:val="nil"/>
        </w:pBdr>
        <w:ind w:right="382"/>
        <w:rPr>
          <w:rFonts w:ascii="Arial" w:eastAsia="Arial" w:hAnsi="Arial" w:cs="Arial"/>
          <w:color w:val="000000"/>
        </w:rPr>
      </w:pPr>
    </w:p>
    <w:p w14:paraId="19690E81"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Fill in the </w:t>
      </w:r>
      <w:r>
        <w:rPr>
          <w:rFonts w:ascii="Arial" w:eastAsia="Arial" w:hAnsi="Arial" w:cs="Arial"/>
        </w:rPr>
        <w:t>gray</w:t>
      </w:r>
      <w:r w:rsidRPr="00DC602D">
        <w:rPr>
          <w:rFonts w:ascii="Arial" w:eastAsia="Arial" w:hAnsi="Arial" w:cs="Arial"/>
        </w:rPr>
        <w:t xml:space="preserve"> boxes with the name of the school or school district. </w:t>
      </w:r>
    </w:p>
    <w:p w14:paraId="6E5E1EB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BCD20A2"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the security designation as written in the Template is congruent with the security designation of the school or school district’s EOP and other emergency response plans.</w:t>
      </w:r>
    </w:p>
    <w:p w14:paraId="7769ABB5"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Fill in the appropriate leadership position wit</w:t>
      </w:r>
      <w:r>
        <w:rPr>
          <w:rFonts w:ascii="Arial" w:eastAsia="Arial" w:hAnsi="Arial" w:cs="Arial"/>
        </w:rPr>
        <w:t xml:space="preserve">hin the </w:t>
      </w:r>
      <w:r w:rsidRPr="00DC602D">
        <w:rPr>
          <w:rFonts w:ascii="Arial" w:eastAsia="Arial" w:hAnsi="Arial" w:cs="Arial"/>
        </w:rPr>
        <w:t>school/</w:t>
      </w:r>
      <w:r>
        <w:rPr>
          <w:rFonts w:ascii="Arial" w:eastAsia="Arial" w:hAnsi="Arial" w:cs="Arial"/>
        </w:rPr>
        <w:t>districts in</w:t>
      </w:r>
      <w:r w:rsidRPr="00DC602D">
        <w:rPr>
          <w:rFonts w:ascii="Arial" w:eastAsia="Arial" w:hAnsi="Arial" w:cs="Arial"/>
        </w:rPr>
        <w:t xml:space="preserve"> the last sentence that addresses distribution of the annex.</w:t>
      </w:r>
    </w:p>
    <w:p w14:paraId="2BED3C2F" w14:textId="77777777" w:rsidR="006A75DF" w:rsidRDefault="006A75DF" w:rsidP="0015363F">
      <w:pPr>
        <w:pBdr>
          <w:top w:val="nil"/>
          <w:left w:val="nil"/>
          <w:bottom w:val="nil"/>
          <w:right w:val="nil"/>
          <w:between w:val="nil"/>
        </w:pBdr>
        <w:ind w:right="382"/>
        <w:rPr>
          <w:rFonts w:ascii="Calibri" w:eastAsia="Calibri" w:hAnsi="Calibri" w:cs="Calibri"/>
          <w:color w:val="000000"/>
        </w:rPr>
        <w:sectPr w:rsidR="006A75DF">
          <w:pgSz w:w="12240" w:h="15840"/>
          <w:pgMar w:top="1152" w:right="1080" w:bottom="1008" w:left="1080" w:header="720" w:footer="720" w:gutter="0"/>
          <w:cols w:space="720"/>
        </w:sectPr>
      </w:pPr>
    </w:p>
    <w:p w14:paraId="472AB39C" w14:textId="77777777" w:rsidR="006A75DF" w:rsidRDefault="00000000" w:rsidP="0015363F">
      <w:pPr>
        <w:pStyle w:val="Heading1"/>
        <w:jc w:val="center"/>
        <w:rPr>
          <w:rFonts w:ascii="Arial" w:eastAsia="Arial" w:hAnsi="Arial" w:cs="Arial"/>
          <w:smallCaps/>
          <w:color w:val="910048"/>
        </w:rPr>
      </w:pPr>
      <w:bookmarkStart w:id="5" w:name="_Toc190347319"/>
      <w:r>
        <w:rPr>
          <w:rFonts w:ascii="Arial" w:eastAsia="Arial" w:hAnsi="Arial" w:cs="Arial"/>
          <w:smallCaps/>
          <w:color w:val="910048"/>
        </w:rPr>
        <w:lastRenderedPageBreak/>
        <w:t>PROMULGATION STATEMENT</w:t>
      </w:r>
      <w:bookmarkEnd w:id="5"/>
    </w:p>
    <w:p w14:paraId="4C394E06" w14:textId="77777777" w:rsidR="006A75DF" w:rsidRDefault="006A75DF" w:rsidP="0015363F">
      <w:pPr>
        <w:tabs>
          <w:tab w:val="left" w:pos="2340"/>
        </w:tabs>
        <w:rPr>
          <w:rFonts w:ascii="Arial" w:eastAsia="Arial" w:hAnsi="Arial" w:cs="Arial"/>
          <w:smallCaps/>
        </w:rPr>
      </w:pPr>
    </w:p>
    <w:p w14:paraId="4D731AAA" w14:textId="77777777" w:rsidR="006A75DF" w:rsidRDefault="00000000" w:rsidP="0015363F">
      <w:pPr>
        <w:pBdr>
          <w:top w:val="nil"/>
          <w:left w:val="nil"/>
          <w:bottom w:val="nil"/>
          <w:right w:val="nil"/>
          <w:between w:val="nil"/>
        </w:pBdr>
        <w:ind w:right="382"/>
        <w:rPr>
          <w:rFonts w:ascii="Arial" w:eastAsia="Arial" w:hAnsi="Arial" w:cs="Arial"/>
          <w:color w:val="000000"/>
          <w:u w:val="single"/>
        </w:rPr>
      </w:pPr>
      <w:r>
        <w:rPr>
          <w:rFonts w:ascii="Arial" w:eastAsia="Arial" w:hAnsi="Arial" w:cs="Arial"/>
          <w:color w:val="000000"/>
          <w:u w:val="single"/>
        </w:rPr>
        <w:t>Section Instructions</w:t>
      </w:r>
    </w:p>
    <w:p w14:paraId="53D2C778" w14:textId="77777777" w:rsidR="006A75DF" w:rsidRDefault="006A75DF" w:rsidP="0015363F">
      <w:pPr>
        <w:pBdr>
          <w:top w:val="nil"/>
          <w:left w:val="nil"/>
          <w:bottom w:val="nil"/>
          <w:right w:val="nil"/>
          <w:between w:val="nil"/>
        </w:pBdr>
        <w:ind w:right="382"/>
        <w:rPr>
          <w:rFonts w:ascii="Arial" w:eastAsia="Arial" w:hAnsi="Arial" w:cs="Arial"/>
          <w:color w:val="000000"/>
        </w:rPr>
      </w:pPr>
    </w:p>
    <w:p w14:paraId="583B2D05"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Fill in the </w:t>
      </w:r>
      <w:r>
        <w:rPr>
          <w:rFonts w:ascii="Arial" w:eastAsia="Arial" w:hAnsi="Arial" w:cs="Arial"/>
        </w:rPr>
        <w:t>gray</w:t>
      </w:r>
      <w:r w:rsidRPr="00DC602D">
        <w:rPr>
          <w:rFonts w:ascii="Arial" w:eastAsia="Arial" w:hAnsi="Arial" w:cs="Arial"/>
        </w:rPr>
        <w:t xml:space="preserve"> boxes with the name of the school or school district. </w:t>
      </w:r>
    </w:p>
    <w:p w14:paraId="713AFE4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7F3974A7"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the signatories as outlined in the Template are congruent with policies requiring plan signatures.</w:t>
      </w:r>
    </w:p>
    <w:p w14:paraId="5A3D37E8"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Once the Annex has been finalized, engage the individual intended for signature to sign and date the Annex.</w:t>
      </w:r>
    </w:p>
    <w:p w14:paraId="7996A841" w14:textId="77777777" w:rsidR="006A75DF" w:rsidRDefault="006A75DF" w:rsidP="0015363F">
      <w:pPr>
        <w:rPr>
          <w:rFonts w:ascii="Arial" w:eastAsia="Arial" w:hAnsi="Arial" w:cs="Arial"/>
        </w:rPr>
      </w:pPr>
    </w:p>
    <w:p w14:paraId="522CBA8B" w14:textId="77777777" w:rsidR="006A75DF" w:rsidRDefault="00000000" w:rsidP="0015363F">
      <w:pPr>
        <w:pStyle w:val="Heading1"/>
        <w:jc w:val="center"/>
        <w:rPr>
          <w:rFonts w:ascii="Arial" w:eastAsia="Arial" w:hAnsi="Arial" w:cs="Arial"/>
          <w:smallCaps/>
          <w:color w:val="910048"/>
        </w:rPr>
      </w:pPr>
      <w:bookmarkStart w:id="6" w:name="_Toc190347320"/>
      <w:r>
        <w:rPr>
          <w:rFonts w:ascii="Arial" w:eastAsia="Arial" w:hAnsi="Arial" w:cs="Arial"/>
          <w:smallCaps/>
          <w:color w:val="910048"/>
        </w:rPr>
        <w:t>RECORD OF CHANGES</w:t>
      </w:r>
      <w:bookmarkEnd w:id="6"/>
    </w:p>
    <w:p w14:paraId="18FD45CF" w14:textId="77777777" w:rsidR="006A75DF" w:rsidRDefault="006A75DF" w:rsidP="0015363F">
      <w:pPr>
        <w:pBdr>
          <w:top w:val="nil"/>
          <w:left w:val="nil"/>
          <w:bottom w:val="nil"/>
          <w:right w:val="nil"/>
          <w:between w:val="nil"/>
        </w:pBdr>
        <w:tabs>
          <w:tab w:val="center" w:pos="4680"/>
          <w:tab w:val="right" w:pos="9360"/>
        </w:tabs>
        <w:ind w:right="360"/>
        <w:rPr>
          <w:rFonts w:ascii="Arial" w:eastAsia="Arial" w:hAnsi="Arial" w:cs="Arial"/>
          <w:color w:val="000000"/>
        </w:rPr>
      </w:pPr>
    </w:p>
    <w:p w14:paraId="476BCB79" w14:textId="77777777" w:rsidR="006A75DF" w:rsidRDefault="00000000" w:rsidP="0015363F">
      <w:pPr>
        <w:pBdr>
          <w:top w:val="nil"/>
          <w:left w:val="nil"/>
          <w:bottom w:val="nil"/>
          <w:right w:val="nil"/>
          <w:between w:val="nil"/>
        </w:pBdr>
        <w:ind w:right="382"/>
        <w:rPr>
          <w:rFonts w:ascii="Arial" w:eastAsia="Arial" w:hAnsi="Arial" w:cs="Arial"/>
          <w:color w:val="000000"/>
          <w:u w:val="single"/>
        </w:rPr>
      </w:pPr>
      <w:r>
        <w:rPr>
          <w:rFonts w:ascii="Arial" w:eastAsia="Arial" w:hAnsi="Arial" w:cs="Arial"/>
          <w:color w:val="000000"/>
          <w:u w:val="single"/>
        </w:rPr>
        <w:t>Section Instructions</w:t>
      </w:r>
    </w:p>
    <w:p w14:paraId="0D69C06B" w14:textId="77777777" w:rsidR="006A75DF" w:rsidRDefault="006A75DF" w:rsidP="0015363F">
      <w:pPr>
        <w:pBdr>
          <w:top w:val="nil"/>
          <w:left w:val="nil"/>
          <w:bottom w:val="nil"/>
          <w:right w:val="nil"/>
          <w:between w:val="nil"/>
        </w:pBdr>
        <w:ind w:right="382"/>
        <w:rPr>
          <w:rFonts w:ascii="Arial" w:eastAsia="Arial" w:hAnsi="Arial" w:cs="Arial"/>
          <w:color w:val="000000"/>
        </w:rPr>
      </w:pPr>
    </w:p>
    <w:p w14:paraId="2D078C15"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Fill in the </w:t>
      </w:r>
      <w:r>
        <w:rPr>
          <w:rFonts w:ascii="Arial" w:eastAsia="Arial" w:hAnsi="Arial" w:cs="Arial"/>
        </w:rPr>
        <w:t>gray</w:t>
      </w:r>
      <w:r w:rsidRPr="00DC602D">
        <w:rPr>
          <w:rFonts w:ascii="Arial" w:eastAsia="Arial" w:hAnsi="Arial" w:cs="Arial"/>
        </w:rPr>
        <w:t xml:space="preserve"> box with the name of the school or school district. </w:t>
      </w:r>
    </w:p>
    <w:p w14:paraId="1595D8D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30ACC0CB" w14:textId="77777777" w:rsidR="006A75DF"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the table column headings include information that is typically included in other emergency response plans appropriate to the school or school district.</w:t>
      </w:r>
    </w:p>
    <w:p w14:paraId="033C927A" w14:textId="77777777" w:rsidR="006B68B7" w:rsidRDefault="006B68B7" w:rsidP="006B68B7">
      <w:pPr>
        <w:tabs>
          <w:tab w:val="left" w:pos="2340"/>
        </w:tabs>
        <w:rPr>
          <w:rFonts w:ascii="Arial" w:eastAsia="Arial" w:hAnsi="Arial" w:cs="Arial"/>
        </w:rPr>
      </w:pPr>
    </w:p>
    <w:p w14:paraId="66094DD8" w14:textId="77777777" w:rsidR="006A75DF" w:rsidRDefault="00000000" w:rsidP="0015363F">
      <w:pPr>
        <w:pStyle w:val="Heading1"/>
        <w:jc w:val="center"/>
        <w:rPr>
          <w:rFonts w:ascii="Arial" w:eastAsia="Arial" w:hAnsi="Arial" w:cs="Arial"/>
          <w:smallCaps/>
          <w:color w:val="910048"/>
        </w:rPr>
      </w:pPr>
      <w:bookmarkStart w:id="7" w:name="_Toc190347321"/>
      <w:r>
        <w:rPr>
          <w:rFonts w:ascii="Arial" w:eastAsia="Arial" w:hAnsi="Arial" w:cs="Arial"/>
          <w:smallCaps/>
          <w:color w:val="910048"/>
        </w:rPr>
        <w:t>RECORD OF DISTRIBUTION</w:t>
      </w:r>
      <w:bookmarkEnd w:id="7"/>
    </w:p>
    <w:p w14:paraId="0DFC51D4" w14:textId="77777777" w:rsidR="006A75DF" w:rsidRDefault="006A75DF" w:rsidP="0015363F">
      <w:pPr>
        <w:pBdr>
          <w:top w:val="nil"/>
          <w:left w:val="nil"/>
          <w:bottom w:val="nil"/>
          <w:right w:val="nil"/>
          <w:between w:val="nil"/>
        </w:pBdr>
        <w:tabs>
          <w:tab w:val="center" w:pos="4680"/>
          <w:tab w:val="right" w:pos="9360"/>
        </w:tabs>
        <w:ind w:right="360"/>
        <w:rPr>
          <w:rFonts w:ascii="Arial" w:eastAsia="Arial" w:hAnsi="Arial" w:cs="Arial"/>
          <w:color w:val="000000"/>
        </w:rPr>
      </w:pPr>
    </w:p>
    <w:p w14:paraId="23DBFD3F" w14:textId="77777777" w:rsidR="006A75DF" w:rsidRDefault="00000000" w:rsidP="0015363F">
      <w:pPr>
        <w:pBdr>
          <w:top w:val="nil"/>
          <w:left w:val="nil"/>
          <w:bottom w:val="nil"/>
          <w:right w:val="nil"/>
          <w:between w:val="nil"/>
        </w:pBdr>
        <w:ind w:right="382"/>
        <w:rPr>
          <w:rFonts w:ascii="Arial" w:eastAsia="Arial" w:hAnsi="Arial" w:cs="Arial"/>
          <w:color w:val="000000"/>
          <w:u w:val="single"/>
        </w:rPr>
      </w:pPr>
      <w:r>
        <w:rPr>
          <w:rFonts w:ascii="Arial" w:eastAsia="Arial" w:hAnsi="Arial" w:cs="Arial"/>
          <w:color w:val="000000"/>
          <w:u w:val="single"/>
        </w:rPr>
        <w:t>Section Instructions</w:t>
      </w:r>
    </w:p>
    <w:p w14:paraId="498F1B73" w14:textId="77777777" w:rsidR="006A75DF" w:rsidRDefault="006A75DF" w:rsidP="0015363F">
      <w:pPr>
        <w:pBdr>
          <w:top w:val="nil"/>
          <w:left w:val="nil"/>
          <w:bottom w:val="nil"/>
          <w:right w:val="nil"/>
          <w:between w:val="nil"/>
        </w:pBdr>
        <w:ind w:right="382"/>
        <w:rPr>
          <w:rFonts w:ascii="Arial" w:eastAsia="Arial" w:hAnsi="Arial" w:cs="Arial"/>
          <w:color w:val="000000"/>
        </w:rPr>
      </w:pPr>
    </w:p>
    <w:p w14:paraId="121CE226"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Fill in the </w:t>
      </w:r>
      <w:r>
        <w:rPr>
          <w:rFonts w:ascii="Arial" w:eastAsia="Arial" w:hAnsi="Arial" w:cs="Arial"/>
        </w:rPr>
        <w:t>gray</w:t>
      </w:r>
      <w:r w:rsidRPr="00DC602D">
        <w:rPr>
          <w:rFonts w:ascii="Arial" w:eastAsia="Arial" w:hAnsi="Arial" w:cs="Arial"/>
        </w:rPr>
        <w:t xml:space="preserve"> box with the name of the school or school district. </w:t>
      </w:r>
    </w:p>
    <w:p w14:paraId="791C775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41B0C89"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the table column headings include information that is typically included in other emergency response plans appropriate to the school or school district.</w:t>
      </w:r>
    </w:p>
    <w:p w14:paraId="2CBCCBFF" w14:textId="77777777" w:rsidR="006A75DF" w:rsidRDefault="006A75DF" w:rsidP="0015363F">
      <w:pPr>
        <w:pBdr>
          <w:top w:val="nil"/>
          <w:left w:val="nil"/>
          <w:bottom w:val="nil"/>
          <w:right w:val="nil"/>
          <w:between w:val="nil"/>
        </w:pBdr>
        <w:ind w:right="382"/>
        <w:rPr>
          <w:rFonts w:ascii="Arial" w:eastAsia="Arial" w:hAnsi="Arial" w:cs="Arial"/>
        </w:rPr>
      </w:pPr>
    </w:p>
    <w:p w14:paraId="61EAC283" w14:textId="77777777" w:rsidR="006A75DF" w:rsidRDefault="00000000" w:rsidP="0015363F">
      <w:pPr>
        <w:pBdr>
          <w:top w:val="nil"/>
          <w:left w:val="nil"/>
          <w:bottom w:val="nil"/>
          <w:right w:val="nil"/>
          <w:between w:val="nil"/>
        </w:pBdr>
        <w:ind w:right="382"/>
        <w:rPr>
          <w:rFonts w:ascii="Arial" w:eastAsia="Arial" w:hAnsi="Arial" w:cs="Arial"/>
          <w:u w:val="single"/>
        </w:rPr>
      </w:pPr>
      <w:r>
        <w:rPr>
          <w:rFonts w:ascii="Arial" w:eastAsia="Arial" w:hAnsi="Arial" w:cs="Arial"/>
          <w:u w:val="single"/>
        </w:rPr>
        <w:t>Hints and Tips</w:t>
      </w:r>
    </w:p>
    <w:p w14:paraId="0635035F" w14:textId="77777777" w:rsidR="006A75DF" w:rsidRDefault="006A75DF" w:rsidP="0015363F">
      <w:pPr>
        <w:pBdr>
          <w:top w:val="nil"/>
          <w:left w:val="nil"/>
          <w:bottom w:val="nil"/>
          <w:right w:val="nil"/>
          <w:between w:val="nil"/>
        </w:pBdr>
        <w:ind w:right="382"/>
        <w:rPr>
          <w:rFonts w:ascii="Arial" w:eastAsia="Arial" w:hAnsi="Arial" w:cs="Arial"/>
        </w:rPr>
      </w:pPr>
    </w:p>
    <w:p w14:paraId="3ACEF694" w14:textId="77777777" w:rsidR="006A75DF" w:rsidRDefault="00000000" w:rsidP="0015363F">
      <w:pPr>
        <w:pBdr>
          <w:top w:val="nil"/>
          <w:left w:val="nil"/>
          <w:bottom w:val="nil"/>
          <w:right w:val="nil"/>
          <w:between w:val="nil"/>
        </w:pBdr>
        <w:ind w:right="382"/>
        <w:rPr>
          <w:rFonts w:ascii="Arial" w:eastAsia="Arial" w:hAnsi="Arial" w:cs="Arial"/>
        </w:rPr>
      </w:pPr>
      <w:r>
        <w:rPr>
          <w:rFonts w:ascii="Arial" w:eastAsia="Arial" w:hAnsi="Arial" w:cs="Arial"/>
        </w:rPr>
        <w:t xml:space="preserve">Sharing the school or school district </w:t>
      </w:r>
      <w:r>
        <w:rPr>
          <w:rFonts w:ascii="Arial" w:eastAsia="Arial" w:hAnsi="Arial" w:cs="Arial"/>
          <w:i/>
        </w:rPr>
        <w:t>Infectious Disease/Pandemic Annex</w:t>
      </w:r>
      <w:r>
        <w:rPr>
          <w:rFonts w:ascii="Arial" w:eastAsia="Arial" w:hAnsi="Arial" w:cs="Arial"/>
        </w:rPr>
        <w:t xml:space="preserve"> with key partners and other stakeholders ensures transparency, trust, and collective action, which are essential in effectively managing an infectious disease or pandemic scenario. The school or school district may want to consider sharing the annex with the following stakeholders:</w:t>
      </w:r>
    </w:p>
    <w:p w14:paraId="30D665E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Parents and Guardians</w:t>
      </w:r>
    </w:p>
    <w:p w14:paraId="2C103C7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Teachers and administrators</w:t>
      </w:r>
    </w:p>
    <w:p w14:paraId="05EC6A2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Support staff</w:t>
      </w:r>
    </w:p>
    <w:p w14:paraId="59B0907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Local health department contacts</w:t>
      </w:r>
    </w:p>
    <w:p w14:paraId="65A1FCB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Emergency response teams such as local emergency management, law enforcement, fire departments, and emergency medical services</w:t>
      </w:r>
    </w:p>
    <w:p w14:paraId="1268E52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School boards or district leadership</w:t>
      </w:r>
    </w:p>
    <w:p w14:paraId="5D2AE50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Healthcare providers</w:t>
      </w:r>
    </w:p>
    <w:p w14:paraId="03F20A1A" w14:textId="773E1830" w:rsidR="006A75DF" w:rsidRPr="006B68B7" w:rsidRDefault="00000000" w:rsidP="0015363F">
      <w:pPr>
        <w:pStyle w:val="ListParagraph"/>
        <w:numPr>
          <w:ilvl w:val="0"/>
          <w:numId w:val="13"/>
        </w:numPr>
        <w:pBdr>
          <w:top w:val="nil"/>
          <w:left w:val="nil"/>
          <w:bottom w:val="nil"/>
          <w:right w:val="nil"/>
          <w:between w:val="nil"/>
        </w:pBdr>
        <w:tabs>
          <w:tab w:val="left" w:pos="2340"/>
        </w:tabs>
        <w:ind w:right="382"/>
        <w:contextualSpacing w:val="0"/>
        <w:rPr>
          <w:rFonts w:ascii="Arial" w:eastAsia="Arial" w:hAnsi="Arial" w:cs="Arial"/>
        </w:rPr>
      </w:pPr>
      <w:r w:rsidRPr="006B68B7">
        <w:rPr>
          <w:rFonts w:ascii="Arial" w:eastAsia="Arial" w:hAnsi="Arial" w:cs="Arial"/>
        </w:rPr>
        <w:t>Community organizations that may assist with supplies, meals, or other resources</w:t>
      </w:r>
    </w:p>
    <w:p w14:paraId="777A2B42" w14:textId="77777777" w:rsidR="006A75DF" w:rsidRDefault="006A75DF" w:rsidP="0015363F">
      <w:pPr>
        <w:pBdr>
          <w:top w:val="nil"/>
          <w:left w:val="nil"/>
          <w:bottom w:val="nil"/>
          <w:right w:val="nil"/>
          <w:between w:val="nil"/>
        </w:pBdr>
        <w:tabs>
          <w:tab w:val="center" w:pos="4680"/>
          <w:tab w:val="right" w:pos="9360"/>
        </w:tabs>
        <w:ind w:right="360"/>
        <w:rPr>
          <w:rFonts w:ascii="Arial" w:eastAsia="Arial" w:hAnsi="Arial" w:cs="Arial"/>
          <w:color w:val="000000"/>
        </w:rPr>
        <w:sectPr w:rsidR="006A75DF">
          <w:footerReference w:type="default" r:id="rId13"/>
          <w:pgSz w:w="12240" w:h="15840"/>
          <w:pgMar w:top="1152" w:right="1080" w:bottom="1008" w:left="1080" w:header="720" w:footer="720" w:gutter="0"/>
          <w:cols w:space="720"/>
        </w:sectPr>
      </w:pPr>
    </w:p>
    <w:p w14:paraId="24DA7C70" w14:textId="77777777" w:rsidR="006A75DF" w:rsidRDefault="00000000" w:rsidP="0015363F">
      <w:pPr>
        <w:pStyle w:val="Heading1"/>
        <w:jc w:val="center"/>
        <w:rPr>
          <w:rFonts w:ascii="Arial" w:eastAsia="Arial" w:hAnsi="Arial" w:cs="Arial"/>
          <w:smallCaps/>
          <w:color w:val="910048"/>
        </w:rPr>
      </w:pPr>
      <w:bookmarkStart w:id="8" w:name="_Toc190347322"/>
      <w:r>
        <w:rPr>
          <w:rFonts w:ascii="Arial" w:eastAsia="Arial" w:hAnsi="Arial" w:cs="Arial"/>
          <w:smallCaps/>
          <w:color w:val="910048"/>
        </w:rPr>
        <w:lastRenderedPageBreak/>
        <w:t>TRAINING, EXERCISE, AND ENGAGEMENT ACTIVITY</w:t>
      </w:r>
      <w:bookmarkEnd w:id="8"/>
    </w:p>
    <w:p w14:paraId="6CE49918" w14:textId="77777777" w:rsidR="006A75DF" w:rsidRDefault="006A75DF" w:rsidP="0015363F">
      <w:pPr>
        <w:rPr>
          <w:rFonts w:ascii="Arial" w:eastAsia="Arial" w:hAnsi="Arial" w:cs="Arial"/>
        </w:rPr>
      </w:pPr>
    </w:p>
    <w:p w14:paraId="18D227B4" w14:textId="77777777" w:rsidR="006A75DF" w:rsidRDefault="00000000" w:rsidP="0015363F">
      <w:pPr>
        <w:pBdr>
          <w:top w:val="nil"/>
          <w:left w:val="nil"/>
          <w:bottom w:val="nil"/>
          <w:right w:val="nil"/>
          <w:between w:val="nil"/>
        </w:pBdr>
        <w:ind w:right="382"/>
        <w:rPr>
          <w:rFonts w:ascii="Arial" w:eastAsia="Arial" w:hAnsi="Arial" w:cs="Arial"/>
          <w:color w:val="000000"/>
          <w:u w:val="single"/>
        </w:rPr>
      </w:pPr>
      <w:r>
        <w:rPr>
          <w:rFonts w:ascii="Arial" w:eastAsia="Arial" w:hAnsi="Arial" w:cs="Arial"/>
          <w:color w:val="000000"/>
          <w:u w:val="single"/>
        </w:rPr>
        <w:t>Section Instructions</w:t>
      </w:r>
    </w:p>
    <w:p w14:paraId="5149F324" w14:textId="77777777" w:rsidR="006A75DF" w:rsidRDefault="006A75DF" w:rsidP="0015363F">
      <w:pPr>
        <w:pBdr>
          <w:top w:val="nil"/>
          <w:left w:val="nil"/>
          <w:bottom w:val="nil"/>
          <w:right w:val="nil"/>
          <w:between w:val="nil"/>
        </w:pBdr>
        <w:ind w:right="382"/>
        <w:rPr>
          <w:rFonts w:ascii="Arial" w:eastAsia="Arial" w:hAnsi="Arial" w:cs="Arial"/>
          <w:color w:val="000000"/>
        </w:rPr>
      </w:pPr>
    </w:p>
    <w:p w14:paraId="1D018240"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 xml:space="preserve">Fill in the </w:t>
      </w:r>
      <w:r>
        <w:rPr>
          <w:rFonts w:ascii="Arial" w:eastAsia="Arial" w:hAnsi="Arial" w:cs="Arial"/>
        </w:rPr>
        <w:t>gray</w:t>
      </w:r>
      <w:r w:rsidRPr="00DC602D">
        <w:rPr>
          <w:rFonts w:ascii="Arial" w:eastAsia="Arial" w:hAnsi="Arial" w:cs="Arial"/>
        </w:rPr>
        <w:t xml:space="preserve"> boxes with the name of the school or school district. </w:t>
      </w:r>
    </w:p>
    <w:p w14:paraId="5DEE806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1BFECBF"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the table co</w:t>
      </w:r>
      <w:r>
        <w:rPr>
          <w:rFonts w:ascii="Arial" w:eastAsia="Arial" w:hAnsi="Arial" w:cs="Arial"/>
        </w:rPr>
        <w:t xml:space="preserve">lumn </w:t>
      </w:r>
      <w:r w:rsidRPr="00DC602D">
        <w:rPr>
          <w:rFonts w:ascii="Arial" w:eastAsia="Arial" w:hAnsi="Arial" w:cs="Arial"/>
        </w:rPr>
        <w:t>headings include information that is typically included in other emergency response plans appropriate to the school or school district.</w:t>
      </w:r>
    </w:p>
    <w:p w14:paraId="5AEA1741" w14:textId="77777777" w:rsidR="006A75DF" w:rsidRPr="00DC602D" w:rsidRDefault="00000000" w:rsidP="0015363F">
      <w:pPr>
        <w:pStyle w:val="ListParagraph"/>
        <w:numPr>
          <w:ilvl w:val="0"/>
          <w:numId w:val="13"/>
        </w:numPr>
        <w:tabs>
          <w:tab w:val="left" w:pos="2340"/>
        </w:tabs>
        <w:contextualSpacing w:val="0"/>
        <w:rPr>
          <w:rFonts w:ascii="Arial" w:eastAsia="Arial" w:hAnsi="Arial" w:cs="Arial"/>
        </w:rPr>
      </w:pPr>
      <w:r w:rsidRPr="00DC602D">
        <w:rPr>
          <w:rFonts w:ascii="Arial" w:eastAsia="Arial" w:hAnsi="Arial" w:cs="Arial"/>
        </w:rPr>
        <w:t>Ensure school or district agreement and commitment to the statement about engaging with organizations that represent people with disabilities and other access and functional needs (DAFN).</w:t>
      </w:r>
    </w:p>
    <w:p w14:paraId="618AF779" w14:textId="77777777" w:rsidR="006A75DF" w:rsidRDefault="006A75DF" w:rsidP="0015363F">
      <w:pPr>
        <w:rPr>
          <w:rFonts w:ascii="Arial" w:eastAsia="Arial" w:hAnsi="Arial" w:cs="Arial"/>
        </w:rPr>
      </w:pPr>
    </w:p>
    <w:p w14:paraId="341AFFAA" w14:textId="5051094A" w:rsidR="006A75DF" w:rsidRDefault="006B68B7" w:rsidP="0015363F">
      <w:pPr>
        <w:pStyle w:val="Heading1"/>
        <w:jc w:val="center"/>
        <w:rPr>
          <w:rFonts w:ascii="Arial" w:eastAsia="Arial" w:hAnsi="Arial" w:cs="Arial"/>
          <w:smallCaps/>
          <w:color w:val="910048"/>
        </w:rPr>
      </w:pPr>
      <w:bookmarkStart w:id="9" w:name="_Toc190347323"/>
      <w:r>
        <w:rPr>
          <w:rFonts w:ascii="Arial" w:eastAsia="Arial" w:hAnsi="Arial" w:cs="Arial"/>
          <w:smallCaps/>
          <w:color w:val="910048"/>
        </w:rPr>
        <w:t>I</w:t>
      </w:r>
      <w:r w:rsidR="00000000">
        <w:rPr>
          <w:rFonts w:ascii="Arial" w:eastAsia="Arial" w:hAnsi="Arial" w:cs="Arial"/>
          <w:smallCaps/>
          <w:color w:val="910048"/>
        </w:rPr>
        <w:t>NTRODUCTION</w:t>
      </w:r>
      <w:bookmarkEnd w:id="9"/>
    </w:p>
    <w:p w14:paraId="0ACEF28E" w14:textId="77777777" w:rsidR="006A75DF" w:rsidRDefault="006A75DF" w:rsidP="0015363F">
      <w:pPr>
        <w:rPr>
          <w:rFonts w:ascii="Arial" w:eastAsia="Arial" w:hAnsi="Arial" w:cs="Arial"/>
        </w:rPr>
      </w:pPr>
    </w:p>
    <w:p w14:paraId="403BE43D"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54AFC9E8" w14:textId="77777777" w:rsidR="006A75DF" w:rsidRDefault="006A75DF" w:rsidP="0015363F">
      <w:pPr>
        <w:ind w:right="382"/>
        <w:rPr>
          <w:rFonts w:ascii="Arial" w:eastAsia="Arial" w:hAnsi="Arial" w:cs="Arial"/>
        </w:rPr>
      </w:pPr>
    </w:p>
    <w:p w14:paraId="76E1A9A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4A35C2A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0B7A7FC8" w14:textId="77777777" w:rsidR="006A75DF" w:rsidRDefault="006A75DF" w:rsidP="0015363F">
      <w:pPr>
        <w:rPr>
          <w:rFonts w:ascii="Arial" w:eastAsia="Arial" w:hAnsi="Arial" w:cs="Arial"/>
          <w:i/>
        </w:rPr>
      </w:pPr>
    </w:p>
    <w:p w14:paraId="72803FBB" w14:textId="77777777" w:rsidR="006A75DF" w:rsidRDefault="00000000" w:rsidP="0015363F">
      <w:pPr>
        <w:pStyle w:val="Heading1"/>
        <w:jc w:val="center"/>
        <w:rPr>
          <w:rFonts w:ascii="Arial" w:eastAsia="Arial" w:hAnsi="Arial" w:cs="Arial"/>
          <w:smallCaps/>
          <w:color w:val="910048"/>
        </w:rPr>
      </w:pPr>
      <w:bookmarkStart w:id="10" w:name="_Toc190347324"/>
      <w:r>
        <w:rPr>
          <w:rFonts w:ascii="Arial" w:eastAsia="Arial" w:hAnsi="Arial" w:cs="Arial"/>
          <w:smallCaps/>
          <w:color w:val="910048"/>
        </w:rPr>
        <w:t>PURPOSE</w:t>
      </w:r>
      <w:bookmarkEnd w:id="10"/>
    </w:p>
    <w:p w14:paraId="3D19DF9F" w14:textId="77777777" w:rsidR="006A75DF" w:rsidRDefault="006A75DF" w:rsidP="0015363F">
      <w:pPr>
        <w:rPr>
          <w:rFonts w:ascii="Arial" w:eastAsia="Arial" w:hAnsi="Arial" w:cs="Arial"/>
        </w:rPr>
      </w:pPr>
    </w:p>
    <w:p w14:paraId="24A4A5D0"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5B79E83D" w14:textId="77777777" w:rsidR="006A75DF" w:rsidRDefault="006A75DF" w:rsidP="0015363F">
      <w:pPr>
        <w:rPr>
          <w:rFonts w:ascii="Arial" w:eastAsia="Arial" w:hAnsi="Arial" w:cs="Arial"/>
        </w:rPr>
      </w:pPr>
    </w:p>
    <w:p w14:paraId="6ECF578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235DE16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39D4D4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either school or district.</w:t>
      </w:r>
    </w:p>
    <w:p w14:paraId="24AAE90D" w14:textId="77777777" w:rsidR="006A75DF" w:rsidRDefault="006A75DF" w:rsidP="0015363F">
      <w:pPr>
        <w:rPr>
          <w:rFonts w:ascii="Arial" w:eastAsia="Arial" w:hAnsi="Arial" w:cs="Arial"/>
        </w:rPr>
      </w:pPr>
    </w:p>
    <w:p w14:paraId="60D9C43E" w14:textId="77777777" w:rsidR="006A75DF" w:rsidRDefault="00000000" w:rsidP="0015363F">
      <w:pPr>
        <w:pStyle w:val="Heading1"/>
        <w:jc w:val="center"/>
        <w:rPr>
          <w:rFonts w:ascii="Arial" w:eastAsia="Arial" w:hAnsi="Arial" w:cs="Arial"/>
          <w:smallCaps/>
          <w:color w:val="910048"/>
        </w:rPr>
      </w:pPr>
      <w:bookmarkStart w:id="11" w:name="_Toc190347325"/>
      <w:r>
        <w:rPr>
          <w:rFonts w:ascii="Arial" w:eastAsia="Arial" w:hAnsi="Arial" w:cs="Arial"/>
          <w:smallCaps/>
          <w:color w:val="910048"/>
        </w:rPr>
        <w:t>SCOPE</w:t>
      </w:r>
      <w:bookmarkEnd w:id="11"/>
    </w:p>
    <w:p w14:paraId="1D4A69E6" w14:textId="77777777" w:rsidR="006A75DF" w:rsidRDefault="006A75DF" w:rsidP="0015363F">
      <w:pPr>
        <w:rPr>
          <w:rFonts w:ascii="Arial" w:eastAsia="Arial" w:hAnsi="Arial" w:cs="Arial"/>
        </w:rPr>
      </w:pPr>
    </w:p>
    <w:p w14:paraId="4ACD5B32"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4330614F" w14:textId="77777777" w:rsidR="006A75DF" w:rsidRDefault="006A75DF" w:rsidP="0015363F">
      <w:pPr>
        <w:rPr>
          <w:rFonts w:ascii="Arial" w:eastAsia="Arial" w:hAnsi="Arial" w:cs="Arial"/>
        </w:rPr>
      </w:pPr>
    </w:p>
    <w:p w14:paraId="3211ECD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74B8B9F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DC3373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municipality where the school or district is located and the correct wording, either school or district.</w:t>
      </w:r>
    </w:p>
    <w:p w14:paraId="7529DD78" w14:textId="77777777" w:rsidR="006A75DF" w:rsidRDefault="006A75DF" w:rsidP="0015363F">
      <w:pPr>
        <w:ind w:right="382"/>
        <w:rPr>
          <w:rFonts w:ascii="Arial" w:eastAsia="Arial" w:hAnsi="Arial" w:cs="Arial"/>
        </w:rPr>
      </w:pPr>
    </w:p>
    <w:p w14:paraId="1FFFF1A9" w14:textId="77777777" w:rsidR="006A75DF" w:rsidRDefault="00000000" w:rsidP="0015363F">
      <w:pPr>
        <w:pStyle w:val="Heading1"/>
        <w:jc w:val="center"/>
        <w:rPr>
          <w:rFonts w:ascii="Arial" w:eastAsia="Arial" w:hAnsi="Arial" w:cs="Arial"/>
          <w:smallCaps/>
          <w:color w:val="910048"/>
        </w:rPr>
      </w:pPr>
      <w:bookmarkStart w:id="12" w:name="_Toc190347326"/>
      <w:r>
        <w:rPr>
          <w:rFonts w:ascii="Arial" w:eastAsia="Arial" w:hAnsi="Arial" w:cs="Arial"/>
          <w:smallCaps/>
          <w:color w:val="910048"/>
        </w:rPr>
        <w:t>SITUATIONS AND ASSESSMENTS</w:t>
      </w:r>
      <w:bookmarkEnd w:id="12"/>
    </w:p>
    <w:p w14:paraId="38E69C31" w14:textId="77777777" w:rsidR="006A75DF" w:rsidRDefault="006A75DF" w:rsidP="0015363F">
      <w:pPr>
        <w:rPr>
          <w:rFonts w:ascii="Arial" w:eastAsia="Arial" w:hAnsi="Arial" w:cs="Arial"/>
        </w:rPr>
      </w:pPr>
    </w:p>
    <w:p w14:paraId="0202CC56"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4065AC20" w14:textId="77777777" w:rsidR="006A75DF" w:rsidRDefault="006A75DF" w:rsidP="0015363F">
      <w:pPr>
        <w:rPr>
          <w:rFonts w:ascii="Arial" w:eastAsia="Arial" w:hAnsi="Arial" w:cs="Arial"/>
        </w:rPr>
      </w:pPr>
    </w:p>
    <w:p w14:paraId="178919E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01B367F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Edit content as appropriate to the school or school district. Remove any statements, concepts, and/or strategies that do not apply to the school or school district.</w:t>
      </w:r>
    </w:p>
    <w:p w14:paraId="5AA85FA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correct wording, either school or district.</w:t>
      </w:r>
    </w:p>
    <w:p w14:paraId="086A32E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key partners or stakeholders involved in the threat/hazard analysis and the potential risk (i.e., probability and potential consequences or CPRI score) of an infectious disease outbreak, epidemic, or pandemic. </w:t>
      </w:r>
    </w:p>
    <w:p w14:paraId="6D2ECED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tool used to conduct the threat/hazard analysis, either the Hazard Assessment Worksheet or Calculated Priority Risk Index Calculation Sheet.</w:t>
      </w:r>
    </w:p>
    <w:p w14:paraId="37C1AD34" w14:textId="77777777" w:rsidR="006A75DF" w:rsidRDefault="006A75DF" w:rsidP="0015363F">
      <w:pPr>
        <w:rPr>
          <w:rFonts w:ascii="Arial" w:eastAsia="Arial" w:hAnsi="Arial" w:cs="Arial"/>
          <w:color w:val="1155CC"/>
          <w:u w:val="single"/>
        </w:rPr>
      </w:pPr>
    </w:p>
    <w:p w14:paraId="1C1E660E"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553DE979" w14:textId="77777777" w:rsidR="006A75DF" w:rsidRDefault="006A75DF" w:rsidP="0015363F">
      <w:pPr>
        <w:ind w:right="382"/>
        <w:rPr>
          <w:rFonts w:ascii="Arial" w:eastAsia="Arial" w:hAnsi="Arial" w:cs="Arial"/>
          <w:b/>
        </w:rPr>
      </w:pPr>
    </w:p>
    <w:p w14:paraId="43329E4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ADE district and school threat/hazard analysis resources and tools:</w:t>
      </w:r>
    </w:p>
    <w:p w14:paraId="07EDC82F" w14:textId="77777777" w:rsidR="006A75DF" w:rsidRDefault="006A75DF" w:rsidP="0015363F">
      <w:pPr>
        <w:numPr>
          <w:ilvl w:val="1"/>
          <w:numId w:val="6"/>
        </w:numPr>
        <w:pBdr>
          <w:top w:val="nil"/>
          <w:left w:val="nil"/>
          <w:bottom w:val="nil"/>
          <w:right w:val="nil"/>
          <w:between w:val="nil"/>
        </w:pBdr>
        <w:ind w:right="382"/>
        <w:rPr>
          <w:rFonts w:ascii="Arial" w:eastAsia="Arial" w:hAnsi="Arial" w:cs="Arial"/>
        </w:rPr>
      </w:pPr>
      <w:hyperlink r:id="rId14">
        <w:r>
          <w:rPr>
            <w:rFonts w:ascii="Arial" w:eastAsia="Arial" w:hAnsi="Arial" w:cs="Arial"/>
            <w:color w:val="1155CC"/>
            <w:u w:val="single"/>
          </w:rPr>
          <w:t>Threat and Hazard Identification and Risk Assessment (THIRA) Guide</w:t>
        </w:r>
      </w:hyperlink>
    </w:p>
    <w:p w14:paraId="482558C3" w14:textId="77777777" w:rsidR="006A75DF" w:rsidRDefault="006A75DF" w:rsidP="0015363F">
      <w:pPr>
        <w:numPr>
          <w:ilvl w:val="1"/>
          <w:numId w:val="6"/>
        </w:numPr>
        <w:pBdr>
          <w:top w:val="nil"/>
          <w:left w:val="nil"/>
          <w:bottom w:val="nil"/>
          <w:right w:val="nil"/>
          <w:between w:val="nil"/>
        </w:pBdr>
        <w:ind w:right="382"/>
        <w:rPr>
          <w:rFonts w:ascii="Arial" w:eastAsia="Arial" w:hAnsi="Arial" w:cs="Arial"/>
        </w:rPr>
      </w:pPr>
      <w:hyperlink r:id="rId15">
        <w:r>
          <w:rPr>
            <w:rFonts w:ascii="Arial" w:eastAsia="Arial" w:hAnsi="Arial" w:cs="Arial"/>
            <w:color w:val="1155CC"/>
            <w:u w:val="single"/>
          </w:rPr>
          <w:t>Calculated Priority Risk-Index (CPRI) Calculation Sheet</w:t>
        </w:r>
      </w:hyperlink>
    </w:p>
    <w:p w14:paraId="5BCB18B0" w14:textId="77777777" w:rsidR="006A75DF" w:rsidRDefault="00000000" w:rsidP="0015363F">
      <w:pPr>
        <w:numPr>
          <w:ilvl w:val="1"/>
          <w:numId w:val="10"/>
        </w:numPr>
        <w:shd w:val="clear" w:color="auto" w:fill="FFFFFF"/>
        <w:rPr>
          <w:rFonts w:ascii="Arial" w:eastAsia="Arial" w:hAnsi="Arial" w:cs="Arial"/>
        </w:rPr>
      </w:pPr>
      <w:r>
        <w:rPr>
          <w:rFonts w:ascii="Arial" w:eastAsia="Arial" w:hAnsi="Arial" w:cs="Arial"/>
          <w:highlight w:val="white"/>
        </w:rPr>
        <w:t xml:space="preserve">Calculated Priority Risk Index (CPRI), </w:t>
      </w:r>
      <w:hyperlink r:id="rId16">
        <w:r w:rsidR="006A75DF">
          <w:rPr>
            <w:rFonts w:ascii="Arial" w:eastAsia="Arial" w:hAnsi="Arial" w:cs="Arial"/>
            <w:color w:val="1155CC"/>
            <w:u w:val="single"/>
          </w:rPr>
          <w:t>Categories and Risk-Levels, definitions page</w:t>
        </w:r>
      </w:hyperlink>
    </w:p>
    <w:p w14:paraId="197F0EB4" w14:textId="77777777" w:rsidR="006A75DF" w:rsidRDefault="00000000" w:rsidP="0015363F">
      <w:pPr>
        <w:numPr>
          <w:ilvl w:val="1"/>
          <w:numId w:val="10"/>
        </w:numPr>
        <w:shd w:val="clear" w:color="auto" w:fill="FFFFFF"/>
        <w:rPr>
          <w:rFonts w:ascii="Arial" w:eastAsia="Arial" w:hAnsi="Arial" w:cs="Arial"/>
        </w:rPr>
      </w:pPr>
      <w:r>
        <w:rPr>
          <w:rFonts w:ascii="Arial" w:eastAsia="Arial" w:hAnsi="Arial" w:cs="Arial"/>
        </w:rPr>
        <w:t xml:space="preserve">Hazard Assessment Worksheet, Appendix A in the EOP </w:t>
      </w:r>
      <w:hyperlink r:id="rId17">
        <w:r w:rsidR="006A75DF">
          <w:rPr>
            <w:rFonts w:ascii="Arial" w:eastAsia="Arial" w:hAnsi="Arial" w:cs="Arial"/>
            <w:color w:val="1155CC"/>
            <w:u w:val="single"/>
          </w:rPr>
          <w:t>Appendix "A" - Supporting Documents</w:t>
        </w:r>
      </w:hyperlink>
      <w:r>
        <w:rPr>
          <w:rFonts w:ascii="Arial" w:eastAsia="Arial" w:hAnsi="Arial" w:cs="Arial"/>
          <w:color w:val="1155CC"/>
          <w:u w:val="single"/>
        </w:rPr>
        <w:t xml:space="preserve"> </w:t>
      </w:r>
    </w:p>
    <w:p w14:paraId="3A63BF0C" w14:textId="77777777" w:rsidR="006A75DF" w:rsidRPr="00AD442D"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 school or district may have reviewed a jurisdiction’s (e.g., municipal or county) hazard risk analysis in the process of completing their threat/hazard analysis. These agencies can be noted as a key partner/resource in the process. </w:t>
      </w:r>
    </w:p>
    <w:p w14:paraId="1FA4F6EB"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If your threat/hazard analysis separates out infectious disease outbreak, epidemic, and pandemic separately, add additional text in the annex template to describe that and include the risk level (i.e., probability and potential consequences or CPRI score) of each type of infectious disease event.</w:t>
      </w:r>
    </w:p>
    <w:p w14:paraId="16A15AC2" w14:textId="77777777" w:rsidR="006A75DF" w:rsidRDefault="006A75DF" w:rsidP="0015363F">
      <w:pPr>
        <w:rPr>
          <w:rFonts w:ascii="Arial" w:eastAsia="Arial" w:hAnsi="Arial" w:cs="Arial"/>
        </w:rPr>
      </w:pPr>
    </w:p>
    <w:p w14:paraId="19DFDA5B" w14:textId="77777777" w:rsidR="006A75DF" w:rsidRDefault="00000000" w:rsidP="0015363F">
      <w:pPr>
        <w:pStyle w:val="Heading1"/>
        <w:jc w:val="center"/>
        <w:rPr>
          <w:rFonts w:ascii="Arial" w:eastAsia="Arial" w:hAnsi="Arial" w:cs="Arial"/>
          <w:smallCaps/>
          <w:color w:val="910048"/>
        </w:rPr>
      </w:pPr>
      <w:bookmarkStart w:id="13" w:name="_Toc190347327"/>
      <w:r>
        <w:rPr>
          <w:rFonts w:ascii="Arial" w:eastAsia="Arial" w:hAnsi="Arial" w:cs="Arial"/>
          <w:smallCaps/>
          <w:color w:val="910048"/>
        </w:rPr>
        <w:t>PLANNING ASSUMPTIONS</w:t>
      </w:r>
      <w:bookmarkEnd w:id="13"/>
    </w:p>
    <w:p w14:paraId="3BC88ED4" w14:textId="77777777" w:rsidR="006A75DF" w:rsidRDefault="006A75DF" w:rsidP="0015363F">
      <w:pPr>
        <w:rPr>
          <w:rFonts w:ascii="Arial" w:eastAsia="Arial" w:hAnsi="Arial" w:cs="Arial"/>
        </w:rPr>
      </w:pPr>
    </w:p>
    <w:p w14:paraId="181C3695"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0D66A442" w14:textId="77777777" w:rsidR="006A75DF" w:rsidRDefault="006A75DF" w:rsidP="0015363F">
      <w:pPr>
        <w:rPr>
          <w:rFonts w:ascii="Arial" w:eastAsia="Arial" w:hAnsi="Arial" w:cs="Arial"/>
        </w:rPr>
      </w:pPr>
    </w:p>
    <w:p w14:paraId="35B83F4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7861908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1F2EBF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It is appropriate to delete or add planning assumptions relevant to the school or district’s circumstances at the time the template is being completed.</w:t>
      </w:r>
    </w:p>
    <w:p w14:paraId="6F53BABF" w14:textId="77777777" w:rsidR="006A75DF" w:rsidRDefault="006A75DF" w:rsidP="0015363F">
      <w:pPr>
        <w:rPr>
          <w:rFonts w:ascii="Arial" w:eastAsia="Arial" w:hAnsi="Arial" w:cs="Arial"/>
        </w:rPr>
      </w:pPr>
    </w:p>
    <w:p w14:paraId="4C548E83" w14:textId="77777777" w:rsidR="006A75DF" w:rsidRDefault="00000000" w:rsidP="0015363F">
      <w:pPr>
        <w:pStyle w:val="Heading1"/>
        <w:jc w:val="center"/>
        <w:rPr>
          <w:rFonts w:ascii="Arial" w:eastAsia="Arial" w:hAnsi="Arial" w:cs="Arial"/>
        </w:rPr>
      </w:pPr>
      <w:bookmarkStart w:id="14" w:name="_Toc190347328"/>
      <w:r>
        <w:rPr>
          <w:rFonts w:ascii="Arial" w:eastAsia="Arial" w:hAnsi="Arial" w:cs="Arial"/>
          <w:smallCaps/>
          <w:color w:val="910048"/>
        </w:rPr>
        <w:t>ROLES AND RESPONSIBILITIES</w:t>
      </w:r>
      <w:bookmarkEnd w:id="14"/>
    </w:p>
    <w:p w14:paraId="62EC20CA" w14:textId="77777777" w:rsidR="006A75DF" w:rsidRDefault="006A75DF" w:rsidP="0015363F">
      <w:pPr>
        <w:rPr>
          <w:rFonts w:ascii="Arial" w:eastAsia="Arial" w:hAnsi="Arial" w:cs="Arial"/>
        </w:rPr>
      </w:pPr>
    </w:p>
    <w:p w14:paraId="17B2C020" w14:textId="77777777" w:rsidR="006A75DF" w:rsidRDefault="00000000" w:rsidP="0015363F">
      <w:pPr>
        <w:ind w:right="382"/>
        <w:rPr>
          <w:rFonts w:ascii="Arial" w:eastAsia="Arial" w:hAnsi="Arial" w:cs="Arial"/>
          <w:u w:val="single"/>
        </w:rPr>
      </w:pPr>
      <w:r>
        <w:rPr>
          <w:rFonts w:ascii="Arial" w:eastAsia="Arial" w:hAnsi="Arial" w:cs="Arial"/>
          <w:u w:val="single"/>
        </w:rPr>
        <w:t>Section Instructions</w:t>
      </w:r>
    </w:p>
    <w:p w14:paraId="3F813DD4" w14:textId="77777777" w:rsidR="006A75DF" w:rsidRDefault="006A75DF" w:rsidP="0015363F">
      <w:pPr>
        <w:ind w:right="382"/>
        <w:rPr>
          <w:rFonts w:ascii="Arial" w:eastAsia="Arial" w:hAnsi="Arial" w:cs="Arial"/>
        </w:rPr>
      </w:pPr>
    </w:p>
    <w:p w14:paraId="5C2DBC5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19E4225" w14:textId="77777777" w:rsidR="006A75DF" w:rsidRDefault="006A75DF" w:rsidP="0015363F">
      <w:pPr>
        <w:rPr>
          <w:rFonts w:ascii="Arial" w:eastAsia="Arial" w:hAnsi="Arial" w:cs="Arial"/>
        </w:rPr>
      </w:pPr>
    </w:p>
    <w:p w14:paraId="0F5C73AA"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68CDFBA6" w14:textId="77777777" w:rsidR="006A75DF" w:rsidRDefault="006A75DF" w:rsidP="0015363F">
      <w:pPr>
        <w:ind w:right="382"/>
        <w:rPr>
          <w:rFonts w:ascii="Arial" w:eastAsia="Arial" w:hAnsi="Arial" w:cs="Arial"/>
          <w:u w:val="single"/>
        </w:rPr>
      </w:pPr>
    </w:p>
    <w:p w14:paraId="413C06A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It is appropriate to edit (i.e., change wording, add, remove, combine or separate out) the school position titles and district departments to align with the specific school or district.</w:t>
      </w:r>
    </w:p>
    <w:p w14:paraId="36D88F2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It is appropriate to change, delete, or add specific roles and responsibilities based on the specific needs, roles, and responsibilities within the school or district.</w:t>
      </w:r>
    </w:p>
    <w:p w14:paraId="2CF8E4D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Additional tables could be added to document roles and responsibilities of other organizations critical to the school’s or district’s response to an infectious disease event.</w:t>
      </w:r>
    </w:p>
    <w:p w14:paraId="63702136" w14:textId="77777777" w:rsidR="006A75DF" w:rsidRDefault="006A75DF" w:rsidP="0015363F">
      <w:pPr>
        <w:rPr>
          <w:rFonts w:ascii="Arial" w:eastAsia="Arial" w:hAnsi="Arial" w:cs="Arial"/>
        </w:rPr>
      </w:pPr>
    </w:p>
    <w:p w14:paraId="076B7D58" w14:textId="77777777" w:rsidR="006A75DF" w:rsidRDefault="00000000" w:rsidP="0015363F">
      <w:pPr>
        <w:pStyle w:val="Heading1"/>
        <w:jc w:val="center"/>
        <w:rPr>
          <w:rFonts w:ascii="Arial" w:eastAsia="Arial" w:hAnsi="Arial" w:cs="Arial"/>
          <w:smallCaps/>
          <w:color w:val="910048"/>
        </w:rPr>
      </w:pPr>
      <w:bookmarkStart w:id="15" w:name="_Toc190347329"/>
      <w:r>
        <w:rPr>
          <w:rFonts w:ascii="Arial" w:eastAsia="Arial" w:hAnsi="Arial" w:cs="Arial"/>
          <w:smallCaps/>
          <w:color w:val="910048"/>
        </w:rPr>
        <w:t>INFECTIOUS DISEASE/PANDEMIC PREPAREDNESS</w:t>
      </w:r>
      <w:bookmarkEnd w:id="15"/>
    </w:p>
    <w:p w14:paraId="41B4440E" w14:textId="77777777" w:rsidR="006A75DF" w:rsidRDefault="006A75DF" w:rsidP="0015363F">
      <w:pPr>
        <w:rPr>
          <w:rFonts w:ascii="Arial" w:eastAsia="Arial" w:hAnsi="Arial" w:cs="Arial"/>
        </w:rPr>
      </w:pPr>
    </w:p>
    <w:p w14:paraId="3BA39192" w14:textId="77777777" w:rsidR="006A75DF" w:rsidRDefault="00000000" w:rsidP="0015363F">
      <w:pPr>
        <w:pBdr>
          <w:top w:val="nil"/>
          <w:left w:val="nil"/>
          <w:bottom w:val="nil"/>
          <w:right w:val="nil"/>
          <w:between w:val="nil"/>
        </w:pBdr>
        <w:ind w:right="382"/>
        <w:rPr>
          <w:rFonts w:ascii="Arial" w:eastAsia="Arial" w:hAnsi="Arial" w:cs="Arial"/>
          <w:b/>
        </w:rPr>
      </w:pPr>
      <w:r>
        <w:rPr>
          <w:rFonts w:ascii="Arial" w:eastAsia="Arial" w:hAnsi="Arial" w:cs="Arial"/>
          <w:b/>
          <w:color w:val="CB6015"/>
          <w:sz w:val="28"/>
          <w:szCs w:val="28"/>
        </w:rPr>
        <w:t>Introduction Paragraphs</w:t>
      </w:r>
    </w:p>
    <w:p w14:paraId="0D1468A1" w14:textId="77777777" w:rsidR="006A75DF" w:rsidRDefault="006A75DF" w:rsidP="0015363F">
      <w:pPr>
        <w:rPr>
          <w:rFonts w:ascii="Arial" w:eastAsia="Arial" w:hAnsi="Arial" w:cs="Arial"/>
          <w:b/>
        </w:rPr>
      </w:pPr>
    </w:p>
    <w:p w14:paraId="62FEB31D"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602A5C70" w14:textId="77777777" w:rsidR="006A75DF" w:rsidRDefault="006A75DF" w:rsidP="0015363F">
      <w:pPr>
        <w:rPr>
          <w:rFonts w:ascii="Arial" w:eastAsia="Arial" w:hAnsi="Arial" w:cs="Arial"/>
          <w:u w:val="single"/>
        </w:rPr>
      </w:pPr>
    </w:p>
    <w:p w14:paraId="54292D0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4AB10E14" w14:textId="77777777" w:rsidR="006A75DF" w:rsidRDefault="006A75DF" w:rsidP="0015363F">
      <w:pPr>
        <w:rPr>
          <w:rFonts w:ascii="Arial" w:eastAsia="Arial" w:hAnsi="Arial" w:cs="Arial"/>
        </w:rPr>
      </w:pPr>
    </w:p>
    <w:p w14:paraId="0575F960" w14:textId="77777777" w:rsidR="006A75DF" w:rsidRDefault="00000000" w:rsidP="0015363F">
      <w:pPr>
        <w:pStyle w:val="Heading2"/>
        <w:rPr>
          <w:rFonts w:eastAsia="Arial" w:cs="Arial"/>
        </w:rPr>
      </w:pPr>
      <w:bookmarkStart w:id="16" w:name="_Toc190347330"/>
      <w:r>
        <w:t>Infectious Disease/Pandemic Planning Teams</w:t>
      </w:r>
      <w:bookmarkEnd w:id="16"/>
    </w:p>
    <w:p w14:paraId="19EC7EC4" w14:textId="77777777" w:rsidR="006A75DF" w:rsidRDefault="006A75DF" w:rsidP="0015363F">
      <w:pPr>
        <w:rPr>
          <w:rFonts w:ascii="Arial" w:eastAsia="Arial" w:hAnsi="Arial" w:cs="Arial"/>
        </w:rPr>
      </w:pPr>
    </w:p>
    <w:p w14:paraId="20C7E319"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2F5FEAE8" w14:textId="77777777" w:rsidR="006A75DF" w:rsidRDefault="006A75DF" w:rsidP="0015363F">
      <w:pPr>
        <w:rPr>
          <w:rFonts w:ascii="Arial" w:eastAsia="Arial" w:hAnsi="Arial" w:cs="Arial"/>
          <w:u w:val="single"/>
        </w:rPr>
      </w:pPr>
    </w:p>
    <w:p w14:paraId="0DC3A24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2535F32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1BF270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specific parent teacher organization positions involved in preparedness planning, if applicable.</w:t>
      </w:r>
    </w:p>
    <w:p w14:paraId="3D49AA1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external partner organization representatives involved in preparedness planning, if applicable.</w:t>
      </w:r>
    </w:p>
    <w:p w14:paraId="4E0EE6B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frequency of planning team meetings.</w:t>
      </w:r>
    </w:p>
    <w:p w14:paraId="2CB589FE" w14:textId="77777777" w:rsidR="006A75DF" w:rsidRDefault="006A75DF" w:rsidP="0015363F">
      <w:pPr>
        <w:rPr>
          <w:rFonts w:ascii="Arial" w:eastAsia="Arial" w:hAnsi="Arial" w:cs="Arial"/>
        </w:rPr>
      </w:pPr>
    </w:p>
    <w:p w14:paraId="4B7B9FC0"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60AC77B8" w14:textId="77777777" w:rsidR="006A75DF" w:rsidRDefault="006A75DF" w:rsidP="0015363F">
      <w:pPr>
        <w:rPr>
          <w:rFonts w:ascii="Arial" w:eastAsia="Arial" w:hAnsi="Arial" w:cs="Arial"/>
          <w:u w:val="single"/>
        </w:rPr>
      </w:pPr>
    </w:p>
    <w:p w14:paraId="5379A80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developing planning teams:</w:t>
      </w:r>
    </w:p>
    <w:p w14:paraId="7D311599" w14:textId="77777777" w:rsidR="006A75DF" w:rsidRDefault="006A75DF" w:rsidP="0015363F">
      <w:pPr>
        <w:numPr>
          <w:ilvl w:val="1"/>
          <w:numId w:val="6"/>
        </w:numPr>
        <w:rPr>
          <w:rFonts w:ascii="Arial" w:eastAsia="Arial" w:hAnsi="Arial" w:cs="Arial"/>
        </w:rPr>
      </w:pPr>
      <w:hyperlink r:id="rId18">
        <w:r>
          <w:rPr>
            <w:rFonts w:ascii="Arial" w:eastAsia="Arial" w:hAnsi="Arial" w:cs="Arial"/>
            <w:color w:val="1155CC"/>
            <w:u w:val="single"/>
          </w:rPr>
          <w:t>Pandemic Planning: Developing an Infectious Disease Annex</w:t>
        </w:r>
      </w:hyperlink>
    </w:p>
    <w:p w14:paraId="5F1679BA" w14:textId="77777777" w:rsidR="006A75DF" w:rsidRDefault="006A75DF" w:rsidP="0015363F">
      <w:pPr>
        <w:numPr>
          <w:ilvl w:val="1"/>
          <w:numId w:val="6"/>
        </w:numPr>
        <w:rPr>
          <w:rFonts w:ascii="Arial" w:eastAsia="Arial" w:hAnsi="Arial" w:cs="Arial"/>
        </w:rPr>
      </w:pPr>
      <w:hyperlink r:id="rId19">
        <w:r>
          <w:rPr>
            <w:rFonts w:ascii="Arial" w:eastAsia="Arial" w:hAnsi="Arial" w:cs="Arial"/>
            <w:color w:val="1155CC"/>
            <w:u w:val="single"/>
          </w:rPr>
          <w:t>The Guide for Developing High-Quality School Emergency Operations Plans (School Guide)</w:t>
        </w:r>
      </w:hyperlink>
    </w:p>
    <w:p w14:paraId="7C48CB2E" w14:textId="77777777" w:rsidR="006A75DF" w:rsidRDefault="006A75DF" w:rsidP="0015363F">
      <w:pPr>
        <w:numPr>
          <w:ilvl w:val="1"/>
          <w:numId w:val="6"/>
        </w:numPr>
        <w:rPr>
          <w:rFonts w:ascii="Arial" w:eastAsia="Arial" w:hAnsi="Arial" w:cs="Arial"/>
        </w:rPr>
      </w:pPr>
      <w:hyperlink r:id="rId20">
        <w:r>
          <w:rPr>
            <w:rFonts w:ascii="Arial" w:eastAsia="Arial" w:hAnsi="Arial" w:cs="Arial"/>
            <w:color w:val="1155CC"/>
            <w:u w:val="single"/>
          </w:rPr>
          <w:t>The Role of Districts in Developing High-Quality School Emergency Operations Plans (District Guide)</w:t>
        </w:r>
      </w:hyperlink>
    </w:p>
    <w:p w14:paraId="0FA79229" w14:textId="77777777" w:rsidR="006A75DF" w:rsidRDefault="006A75DF" w:rsidP="0015363F">
      <w:pPr>
        <w:numPr>
          <w:ilvl w:val="1"/>
          <w:numId w:val="6"/>
        </w:numPr>
        <w:rPr>
          <w:rFonts w:ascii="Arial" w:eastAsia="Arial" w:hAnsi="Arial" w:cs="Arial"/>
        </w:rPr>
      </w:pPr>
      <w:hyperlink r:id="rId21">
        <w:r>
          <w:rPr>
            <w:rFonts w:ascii="Arial" w:eastAsia="Arial" w:hAnsi="Arial" w:cs="Arial"/>
            <w:color w:val="1155CC"/>
            <w:u w:val="single"/>
          </w:rPr>
          <w:t>Building Multi-Disciplinary Core Planning Teams</w:t>
        </w:r>
      </w:hyperlink>
    </w:p>
    <w:p w14:paraId="2A9ED87B" w14:textId="77777777" w:rsidR="006A75DF" w:rsidRDefault="006A75DF" w:rsidP="0015363F">
      <w:pPr>
        <w:ind w:right="382"/>
        <w:rPr>
          <w:rFonts w:ascii="Arial" w:eastAsia="Arial" w:hAnsi="Arial" w:cs="Arial"/>
        </w:rPr>
      </w:pPr>
    </w:p>
    <w:p w14:paraId="2AE3B942" w14:textId="77777777" w:rsidR="006A75DF" w:rsidRDefault="00000000" w:rsidP="0015363F">
      <w:pPr>
        <w:pStyle w:val="Heading2"/>
      </w:pPr>
      <w:bookmarkStart w:id="17" w:name="_Toc190347331"/>
      <w:r>
        <w:t>Partnership with Local Health Department</w:t>
      </w:r>
      <w:bookmarkEnd w:id="17"/>
    </w:p>
    <w:p w14:paraId="7D46D2E5" w14:textId="77777777" w:rsidR="006A75DF" w:rsidRDefault="006A75DF" w:rsidP="0015363F">
      <w:pPr>
        <w:rPr>
          <w:rFonts w:ascii="Arial" w:eastAsia="Arial" w:hAnsi="Arial" w:cs="Arial"/>
        </w:rPr>
      </w:pPr>
    </w:p>
    <w:p w14:paraId="211584B1"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51904A8C" w14:textId="77777777" w:rsidR="006A75DF" w:rsidRDefault="006A75DF" w:rsidP="0015363F">
      <w:pPr>
        <w:rPr>
          <w:rFonts w:ascii="Arial" w:eastAsia="Arial" w:hAnsi="Arial" w:cs="Arial"/>
          <w:u w:val="single"/>
        </w:rPr>
      </w:pPr>
    </w:p>
    <w:p w14:paraId="2788CB4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appropriate local health department.</w:t>
      </w:r>
    </w:p>
    <w:p w14:paraId="45EC3F2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133EE65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Edit content as appropriate to the school or school district. Remove any statements, concepts, and/or strategies that do not apply to the school or school district.</w:t>
      </w:r>
    </w:p>
    <w:p w14:paraId="6F17CCDB"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Ensure the local health department is informed of and agrees to the outlined roles and responsibilities. </w:t>
      </w:r>
    </w:p>
    <w:p w14:paraId="7F1AD64E" w14:textId="77777777" w:rsidR="006A75DF" w:rsidRDefault="006A75DF" w:rsidP="0015363F">
      <w:pPr>
        <w:rPr>
          <w:rFonts w:ascii="Arial" w:eastAsia="Arial" w:hAnsi="Arial" w:cs="Arial"/>
        </w:rPr>
      </w:pPr>
    </w:p>
    <w:p w14:paraId="439C6C24"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62ED7A04" w14:textId="77777777" w:rsidR="006A75DF" w:rsidRDefault="006A75DF" w:rsidP="0015363F">
      <w:pPr>
        <w:rPr>
          <w:rFonts w:ascii="Arial" w:eastAsia="Arial" w:hAnsi="Arial" w:cs="Arial"/>
          <w:u w:val="single"/>
        </w:rPr>
      </w:pPr>
    </w:p>
    <w:p w14:paraId="4B6EDC9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partnering with local health departments:</w:t>
      </w:r>
    </w:p>
    <w:p w14:paraId="771197B2" w14:textId="77777777" w:rsidR="006A75DF" w:rsidRDefault="006A75DF" w:rsidP="0015363F">
      <w:pPr>
        <w:numPr>
          <w:ilvl w:val="1"/>
          <w:numId w:val="6"/>
        </w:numPr>
        <w:rPr>
          <w:rFonts w:ascii="Arial" w:eastAsia="Arial" w:hAnsi="Arial" w:cs="Arial"/>
        </w:rPr>
      </w:pPr>
      <w:hyperlink r:id="rId22">
        <w:r>
          <w:rPr>
            <w:rFonts w:ascii="Arial" w:eastAsia="Arial" w:hAnsi="Arial" w:cs="Arial"/>
            <w:color w:val="1155CC"/>
            <w:u w:val="single"/>
          </w:rPr>
          <w:t>4 Tips to Help Schools Prepare for the Next Pandemic</w:t>
        </w:r>
      </w:hyperlink>
    </w:p>
    <w:p w14:paraId="78F577C1" w14:textId="77777777" w:rsidR="006A75DF" w:rsidRDefault="006A75DF" w:rsidP="0015363F">
      <w:pPr>
        <w:numPr>
          <w:ilvl w:val="1"/>
          <w:numId w:val="6"/>
        </w:numPr>
        <w:rPr>
          <w:rFonts w:ascii="Arial" w:eastAsia="Arial" w:hAnsi="Arial" w:cs="Arial"/>
        </w:rPr>
      </w:pPr>
      <w:hyperlink r:id="rId23">
        <w:r>
          <w:rPr>
            <w:rFonts w:ascii="Arial" w:eastAsia="Arial" w:hAnsi="Arial" w:cs="Arial"/>
            <w:color w:val="1155CC"/>
            <w:u w:val="single"/>
          </w:rPr>
          <w:t>Strengthening Community Partnerships with Local Public Health through Regional Pandemic Influenza Exercises</w:t>
        </w:r>
      </w:hyperlink>
    </w:p>
    <w:p w14:paraId="7C001D1F" w14:textId="77777777" w:rsidR="006A75DF" w:rsidRDefault="006A75DF" w:rsidP="0015363F">
      <w:pPr>
        <w:numPr>
          <w:ilvl w:val="1"/>
          <w:numId w:val="6"/>
        </w:numPr>
        <w:rPr>
          <w:rFonts w:ascii="Arial" w:eastAsia="Arial" w:hAnsi="Arial" w:cs="Arial"/>
        </w:rPr>
      </w:pPr>
      <w:hyperlink r:id="rId24">
        <w:r>
          <w:rPr>
            <w:rFonts w:ascii="Arial" w:eastAsia="Arial" w:hAnsi="Arial" w:cs="Arial"/>
            <w:color w:val="1155CC"/>
            <w:u w:val="single"/>
          </w:rPr>
          <w:t>Pandemic Planning: Developing an Infectious Disease Annex</w:t>
        </w:r>
      </w:hyperlink>
    </w:p>
    <w:p w14:paraId="2B6A31C3" w14:textId="77777777" w:rsidR="006A75DF" w:rsidRDefault="006A75DF" w:rsidP="0015363F">
      <w:pPr>
        <w:numPr>
          <w:ilvl w:val="1"/>
          <w:numId w:val="6"/>
        </w:numPr>
        <w:rPr>
          <w:rFonts w:ascii="Arial" w:eastAsia="Arial" w:hAnsi="Arial" w:cs="Arial"/>
        </w:rPr>
      </w:pPr>
      <w:hyperlink r:id="rId25">
        <w:r>
          <w:rPr>
            <w:rFonts w:ascii="Arial" w:eastAsia="Arial" w:hAnsi="Arial" w:cs="Arial"/>
            <w:color w:val="1155CC"/>
            <w:u w:val="single"/>
          </w:rPr>
          <w:t>Local Health Department Immunization Partnerships: Lessons to Carry Forward From the COVID-19 Pandemic</w:t>
        </w:r>
      </w:hyperlink>
    </w:p>
    <w:p w14:paraId="2403D74A" w14:textId="77777777" w:rsidR="006A75DF" w:rsidRDefault="006A75DF" w:rsidP="0015363F">
      <w:pPr>
        <w:rPr>
          <w:rFonts w:ascii="Arial" w:eastAsia="Arial" w:hAnsi="Arial" w:cs="Arial"/>
        </w:rPr>
      </w:pPr>
    </w:p>
    <w:p w14:paraId="4266F65E" w14:textId="77777777" w:rsidR="006A75DF" w:rsidRDefault="00000000" w:rsidP="0015363F">
      <w:pPr>
        <w:pStyle w:val="Heading2"/>
        <w:rPr>
          <w:rFonts w:eastAsia="Arial" w:cs="Arial"/>
        </w:rPr>
      </w:pPr>
      <w:bookmarkStart w:id="18" w:name="_Toc190347332"/>
      <w:r>
        <w:t>Mental and Behavioral Health Preparedness</w:t>
      </w:r>
      <w:bookmarkEnd w:id="18"/>
    </w:p>
    <w:p w14:paraId="03064EBE" w14:textId="77777777" w:rsidR="006A75DF" w:rsidRDefault="006A75DF" w:rsidP="0015363F">
      <w:pPr>
        <w:rPr>
          <w:rFonts w:ascii="Arial" w:eastAsia="Arial" w:hAnsi="Arial" w:cs="Arial"/>
        </w:rPr>
      </w:pPr>
    </w:p>
    <w:p w14:paraId="2407734A"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4CDEB46D" w14:textId="77777777" w:rsidR="006A75DF" w:rsidRDefault="006A75DF" w:rsidP="0015363F">
      <w:pPr>
        <w:rPr>
          <w:rFonts w:ascii="Arial" w:eastAsia="Arial" w:hAnsi="Arial" w:cs="Arial"/>
          <w:u w:val="single"/>
        </w:rPr>
      </w:pPr>
    </w:p>
    <w:p w14:paraId="16BCA29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5DB5A73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1CDD8DBA" w14:textId="77777777" w:rsidR="006A75DF" w:rsidRDefault="006A75DF" w:rsidP="0015363F">
      <w:pPr>
        <w:rPr>
          <w:rFonts w:ascii="Arial" w:eastAsia="Arial" w:hAnsi="Arial" w:cs="Arial"/>
        </w:rPr>
      </w:pPr>
    </w:p>
    <w:p w14:paraId="7A92E5BE"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7084ADAB" w14:textId="77777777" w:rsidR="006A75DF" w:rsidRDefault="006A75DF" w:rsidP="0015363F">
      <w:pPr>
        <w:rPr>
          <w:rFonts w:ascii="Arial" w:eastAsia="Arial" w:hAnsi="Arial" w:cs="Arial"/>
          <w:u w:val="single"/>
        </w:rPr>
      </w:pPr>
    </w:p>
    <w:p w14:paraId="2D077ED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mental and behavioral health preparedness:</w:t>
      </w:r>
    </w:p>
    <w:p w14:paraId="139AED55" w14:textId="77777777" w:rsidR="006A75DF" w:rsidRDefault="006A75DF" w:rsidP="0015363F">
      <w:pPr>
        <w:numPr>
          <w:ilvl w:val="1"/>
          <w:numId w:val="6"/>
        </w:numPr>
        <w:rPr>
          <w:rFonts w:ascii="Arial" w:eastAsia="Arial" w:hAnsi="Arial" w:cs="Arial"/>
        </w:rPr>
      </w:pPr>
      <w:hyperlink r:id="rId26">
        <w:r>
          <w:rPr>
            <w:rFonts w:ascii="Arial" w:eastAsia="Arial" w:hAnsi="Arial" w:cs="Arial"/>
            <w:color w:val="1155CC"/>
            <w:u w:val="single"/>
          </w:rPr>
          <w:t>A.R.S. §15-120</w:t>
        </w:r>
      </w:hyperlink>
    </w:p>
    <w:p w14:paraId="398F91D2" w14:textId="77777777" w:rsidR="006A75DF" w:rsidRDefault="006A75DF" w:rsidP="0015363F">
      <w:pPr>
        <w:numPr>
          <w:ilvl w:val="1"/>
          <w:numId w:val="6"/>
        </w:numPr>
        <w:rPr>
          <w:rFonts w:ascii="Arial" w:eastAsia="Arial" w:hAnsi="Arial" w:cs="Arial"/>
        </w:rPr>
      </w:pPr>
      <w:hyperlink r:id="rId27">
        <w:r>
          <w:rPr>
            <w:rFonts w:ascii="Arial" w:eastAsia="Arial" w:hAnsi="Arial" w:cs="Arial"/>
            <w:color w:val="1155CC"/>
            <w:u w:val="single"/>
          </w:rPr>
          <w:t>Project A.W.A.R.E.</w:t>
        </w:r>
      </w:hyperlink>
    </w:p>
    <w:p w14:paraId="53DA0B1E" w14:textId="77777777" w:rsidR="006A75DF" w:rsidRDefault="006A75DF" w:rsidP="0015363F">
      <w:pPr>
        <w:numPr>
          <w:ilvl w:val="1"/>
          <w:numId w:val="6"/>
        </w:numPr>
        <w:rPr>
          <w:rFonts w:ascii="Arial" w:eastAsia="Arial" w:hAnsi="Arial" w:cs="Arial"/>
          <w:color w:val="1155CC"/>
        </w:rPr>
      </w:pPr>
      <w:hyperlink r:id="rId28">
        <w:r>
          <w:rPr>
            <w:rFonts w:ascii="Arial" w:eastAsia="Arial" w:hAnsi="Arial" w:cs="Arial"/>
            <w:color w:val="1155CC"/>
            <w:u w:val="single"/>
          </w:rPr>
          <w:t xml:space="preserve">Arizona Health Care Cost Containment System: Suicide Prevention Training for Schools </w:t>
        </w:r>
      </w:hyperlink>
    </w:p>
    <w:p w14:paraId="6EE951F7" w14:textId="77777777" w:rsidR="006A75DF" w:rsidRDefault="006A75DF" w:rsidP="0015363F">
      <w:pPr>
        <w:numPr>
          <w:ilvl w:val="1"/>
          <w:numId w:val="6"/>
        </w:numPr>
        <w:rPr>
          <w:rFonts w:ascii="Arial" w:eastAsia="Arial" w:hAnsi="Arial" w:cs="Arial"/>
        </w:rPr>
      </w:pPr>
      <w:hyperlink r:id="rId29">
        <w:r>
          <w:rPr>
            <w:rFonts w:ascii="Arial" w:eastAsia="Arial" w:hAnsi="Arial" w:cs="Arial"/>
            <w:color w:val="1155CC"/>
            <w:u w:val="single"/>
          </w:rPr>
          <w:t>Pandemic Planning: Developing an Infectious Disease Annex</w:t>
        </w:r>
      </w:hyperlink>
    </w:p>
    <w:p w14:paraId="07FA694B" w14:textId="77777777" w:rsidR="006A75DF" w:rsidRDefault="006A75DF" w:rsidP="0015363F">
      <w:pPr>
        <w:numPr>
          <w:ilvl w:val="1"/>
          <w:numId w:val="6"/>
        </w:numPr>
        <w:rPr>
          <w:rFonts w:ascii="Arial" w:eastAsia="Arial" w:hAnsi="Arial" w:cs="Arial"/>
        </w:rPr>
      </w:pPr>
      <w:hyperlink r:id="rId30">
        <w:r>
          <w:rPr>
            <w:rFonts w:ascii="Arial" w:eastAsia="Arial" w:hAnsi="Arial" w:cs="Arial"/>
            <w:color w:val="1155CC"/>
            <w:u w:val="single"/>
          </w:rPr>
          <w:t xml:space="preserve">Arizona Department of Education </w:t>
        </w:r>
        <w:proofErr w:type="spellStart"/>
        <w:r>
          <w:rPr>
            <w:rFonts w:ascii="Arial" w:eastAsia="Arial" w:hAnsi="Arial" w:cs="Arial"/>
            <w:color w:val="1155CC"/>
            <w:u w:val="single"/>
          </w:rPr>
          <w:t>PREPaRE</w:t>
        </w:r>
        <w:proofErr w:type="spellEnd"/>
        <w:r>
          <w:rPr>
            <w:rFonts w:ascii="Arial" w:eastAsia="Arial" w:hAnsi="Arial" w:cs="Arial"/>
            <w:color w:val="1155CC"/>
            <w:u w:val="single"/>
          </w:rPr>
          <w:t xml:space="preserve"> model</w:t>
        </w:r>
      </w:hyperlink>
    </w:p>
    <w:p w14:paraId="2CA61FC4" w14:textId="77777777" w:rsidR="006A75DF" w:rsidRDefault="006A75DF" w:rsidP="0015363F">
      <w:pPr>
        <w:numPr>
          <w:ilvl w:val="1"/>
          <w:numId w:val="6"/>
        </w:numPr>
        <w:rPr>
          <w:rFonts w:ascii="Arial" w:eastAsia="Arial" w:hAnsi="Arial" w:cs="Arial"/>
          <w:sz w:val="22"/>
          <w:szCs w:val="22"/>
        </w:rPr>
      </w:pPr>
      <w:hyperlink r:id="rId31">
        <w:r>
          <w:rPr>
            <w:rFonts w:ascii="Arial" w:eastAsia="Arial" w:hAnsi="Arial" w:cs="Arial"/>
            <w:color w:val="1155CC"/>
            <w:u w:val="single"/>
          </w:rPr>
          <w:t>Coping with Stress During Infectious Disease Outbreaks</w:t>
        </w:r>
      </w:hyperlink>
    </w:p>
    <w:p w14:paraId="7C1D5A8C" w14:textId="77777777" w:rsidR="006A75DF" w:rsidRDefault="006A75DF" w:rsidP="0015363F">
      <w:pPr>
        <w:numPr>
          <w:ilvl w:val="1"/>
          <w:numId w:val="6"/>
        </w:numPr>
        <w:rPr>
          <w:rFonts w:ascii="Arial" w:eastAsia="Arial" w:hAnsi="Arial" w:cs="Arial"/>
          <w:sz w:val="22"/>
          <w:szCs w:val="22"/>
        </w:rPr>
      </w:pPr>
      <w:hyperlink r:id="rId32">
        <w:r>
          <w:rPr>
            <w:rFonts w:ascii="Arial" w:eastAsia="Arial" w:hAnsi="Arial" w:cs="Arial"/>
            <w:color w:val="1155CC"/>
            <w:u w:val="single"/>
          </w:rPr>
          <w:t>Planning for Outbreaks, Epidemics, and Pandemics</w:t>
        </w:r>
      </w:hyperlink>
    </w:p>
    <w:p w14:paraId="0D279D7B" w14:textId="77777777" w:rsidR="006A75DF" w:rsidRDefault="006A75DF" w:rsidP="0015363F">
      <w:pPr>
        <w:numPr>
          <w:ilvl w:val="1"/>
          <w:numId w:val="6"/>
        </w:numPr>
        <w:rPr>
          <w:rFonts w:ascii="Arial" w:eastAsia="Arial" w:hAnsi="Arial" w:cs="Arial"/>
          <w:sz w:val="22"/>
          <w:szCs w:val="22"/>
        </w:rPr>
      </w:pPr>
      <w:hyperlink r:id="rId33">
        <w:r>
          <w:rPr>
            <w:rFonts w:ascii="Arial" w:eastAsia="Arial" w:hAnsi="Arial" w:cs="Arial"/>
            <w:color w:val="1155CC"/>
            <w:u w:val="single"/>
          </w:rPr>
          <w:t>Supporting Efforts to Create a Public Health, Medical, and Mental Health Annex as Part of Your Emergency Operations Plan</w:t>
        </w:r>
      </w:hyperlink>
    </w:p>
    <w:p w14:paraId="43D12B76" w14:textId="77777777" w:rsidR="006A75DF" w:rsidRDefault="006A75DF" w:rsidP="0015363F">
      <w:pPr>
        <w:numPr>
          <w:ilvl w:val="1"/>
          <w:numId w:val="6"/>
        </w:numPr>
        <w:rPr>
          <w:rFonts w:ascii="Arial" w:eastAsia="Arial" w:hAnsi="Arial" w:cs="Arial"/>
        </w:rPr>
      </w:pPr>
      <w:hyperlink r:id="rId34">
        <w:r>
          <w:rPr>
            <w:rFonts w:ascii="Arial" w:eastAsia="Arial" w:hAnsi="Arial" w:cs="Arial"/>
            <w:color w:val="1155CC"/>
            <w:u w:val="single"/>
          </w:rPr>
          <w:t>Arizona District and School Emergency Preparedness and Response Competencies, Mental and Behavioral Health Support Competenc</w:t>
        </w:r>
      </w:hyperlink>
      <w:r w:rsidR="00000000">
        <w:rPr>
          <w:rFonts w:ascii="Arial" w:eastAsia="Arial" w:hAnsi="Arial" w:cs="Arial"/>
          <w:color w:val="1155CC"/>
          <w:u w:val="single"/>
        </w:rPr>
        <w:t>y</w:t>
      </w:r>
    </w:p>
    <w:p w14:paraId="4A7D150C" w14:textId="77777777" w:rsidR="006A75DF" w:rsidRDefault="006A75DF" w:rsidP="0015363F">
      <w:pPr>
        <w:rPr>
          <w:rFonts w:ascii="Arial" w:eastAsia="Arial" w:hAnsi="Arial" w:cs="Arial"/>
        </w:rPr>
      </w:pPr>
    </w:p>
    <w:p w14:paraId="3B9D5CA1" w14:textId="77777777" w:rsidR="006A75DF" w:rsidRDefault="00000000" w:rsidP="0015363F">
      <w:pPr>
        <w:pStyle w:val="Heading2"/>
      </w:pPr>
      <w:bookmarkStart w:id="19" w:name="_Toc190347333"/>
      <w:r>
        <w:t>Nursing Staff Preparedness</w:t>
      </w:r>
      <w:bookmarkEnd w:id="19"/>
    </w:p>
    <w:p w14:paraId="1EF75C37" w14:textId="77777777" w:rsidR="006A75DF" w:rsidRDefault="006A75DF" w:rsidP="0015363F">
      <w:pPr>
        <w:rPr>
          <w:rFonts w:ascii="Arial" w:eastAsia="Arial" w:hAnsi="Arial" w:cs="Arial"/>
        </w:rPr>
      </w:pPr>
    </w:p>
    <w:p w14:paraId="129967A6"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222A1197" w14:textId="77777777" w:rsidR="006A75DF" w:rsidRDefault="006A75DF" w:rsidP="0015363F">
      <w:pPr>
        <w:rPr>
          <w:rFonts w:ascii="Arial" w:eastAsia="Arial" w:hAnsi="Arial" w:cs="Arial"/>
          <w:u w:val="single"/>
        </w:rPr>
      </w:pPr>
    </w:p>
    <w:p w14:paraId="42F18FD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4829127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AB6186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Fill in the brackets with the appropriate local health department.</w:t>
      </w:r>
    </w:p>
    <w:p w14:paraId="66D2F198" w14:textId="77777777" w:rsidR="006A75DF" w:rsidRDefault="006A75DF" w:rsidP="0015363F">
      <w:pPr>
        <w:rPr>
          <w:rFonts w:ascii="Arial" w:eastAsia="Arial" w:hAnsi="Arial" w:cs="Arial"/>
        </w:rPr>
      </w:pPr>
    </w:p>
    <w:p w14:paraId="458B4DAD"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0C2FD08D" w14:textId="77777777" w:rsidR="006A75DF" w:rsidRDefault="006A75DF" w:rsidP="0015363F">
      <w:pPr>
        <w:rPr>
          <w:rFonts w:ascii="Arial" w:eastAsia="Arial" w:hAnsi="Arial" w:cs="Arial"/>
          <w:u w:val="single"/>
        </w:rPr>
      </w:pPr>
    </w:p>
    <w:p w14:paraId="2160578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nursing staff preparedness:</w:t>
      </w:r>
    </w:p>
    <w:p w14:paraId="080A0F77" w14:textId="77777777" w:rsidR="006A75DF" w:rsidRDefault="006A75DF" w:rsidP="0015363F">
      <w:pPr>
        <w:numPr>
          <w:ilvl w:val="1"/>
          <w:numId w:val="6"/>
        </w:numPr>
        <w:rPr>
          <w:rFonts w:ascii="Arial" w:eastAsia="Arial" w:hAnsi="Arial" w:cs="Arial"/>
        </w:rPr>
      </w:pPr>
      <w:hyperlink r:id="rId35">
        <w:r>
          <w:rPr>
            <w:rFonts w:ascii="Arial" w:eastAsia="Arial" w:hAnsi="Arial" w:cs="Arial"/>
            <w:color w:val="1155CC"/>
            <w:u w:val="single"/>
          </w:rPr>
          <w:t>Pandemic Planning: Developing an Infectious Disease Annex</w:t>
        </w:r>
      </w:hyperlink>
    </w:p>
    <w:p w14:paraId="04FFF7AA" w14:textId="77777777" w:rsidR="006A75DF" w:rsidRDefault="006A75DF" w:rsidP="0015363F">
      <w:pPr>
        <w:numPr>
          <w:ilvl w:val="1"/>
          <w:numId w:val="6"/>
        </w:numPr>
        <w:rPr>
          <w:rFonts w:ascii="Arial" w:eastAsia="Arial" w:hAnsi="Arial" w:cs="Arial"/>
          <w:sz w:val="22"/>
          <w:szCs w:val="22"/>
        </w:rPr>
      </w:pPr>
      <w:hyperlink r:id="rId36">
        <w:r>
          <w:rPr>
            <w:rFonts w:ascii="Arial" w:eastAsia="Arial" w:hAnsi="Arial" w:cs="Arial"/>
            <w:color w:val="1155CC"/>
            <w:u w:val="single"/>
          </w:rPr>
          <w:t>Planning for Outbreaks, Epidemics, and Pandemics</w:t>
        </w:r>
      </w:hyperlink>
    </w:p>
    <w:p w14:paraId="6ACCE768" w14:textId="77777777" w:rsidR="006A75DF" w:rsidRDefault="006A75DF" w:rsidP="0015363F">
      <w:pPr>
        <w:numPr>
          <w:ilvl w:val="1"/>
          <w:numId w:val="6"/>
        </w:numPr>
        <w:rPr>
          <w:rFonts w:ascii="Arial" w:eastAsia="Arial" w:hAnsi="Arial" w:cs="Arial"/>
          <w:sz w:val="22"/>
          <w:szCs w:val="22"/>
        </w:rPr>
      </w:pPr>
      <w:hyperlink r:id="rId37">
        <w:r>
          <w:rPr>
            <w:rFonts w:ascii="Arial" w:eastAsia="Arial" w:hAnsi="Arial" w:cs="Arial"/>
            <w:color w:val="1155CC"/>
            <w:u w:val="single"/>
          </w:rPr>
          <w:t>Supporting Efforts to Create a Public Health, Medical, and Mental Health Annex as Part of Your Emergency Operations Plan</w:t>
        </w:r>
      </w:hyperlink>
    </w:p>
    <w:p w14:paraId="51D678E4" w14:textId="77777777" w:rsidR="006A75DF" w:rsidRDefault="006A75DF" w:rsidP="0015363F">
      <w:pPr>
        <w:numPr>
          <w:ilvl w:val="1"/>
          <w:numId w:val="6"/>
        </w:numPr>
        <w:rPr>
          <w:rFonts w:ascii="Arial" w:eastAsia="Arial" w:hAnsi="Arial" w:cs="Arial"/>
          <w:sz w:val="22"/>
          <w:szCs w:val="22"/>
        </w:rPr>
      </w:pPr>
      <w:hyperlink r:id="rId38">
        <w:r>
          <w:rPr>
            <w:rFonts w:ascii="Arial" w:eastAsia="Arial" w:hAnsi="Arial" w:cs="Arial"/>
            <w:color w:val="1155CC"/>
            <w:u w:val="single"/>
          </w:rPr>
          <w:t>Understanding the Role of School Nurses in Supporting School safety before, during, and after an emergency</w:t>
        </w:r>
      </w:hyperlink>
    </w:p>
    <w:p w14:paraId="2BE8A343" w14:textId="77777777" w:rsidR="006A75DF" w:rsidRDefault="006A75DF" w:rsidP="0015363F">
      <w:pPr>
        <w:numPr>
          <w:ilvl w:val="1"/>
          <w:numId w:val="6"/>
        </w:numPr>
        <w:rPr>
          <w:rFonts w:ascii="Arial" w:eastAsia="Arial" w:hAnsi="Arial" w:cs="Arial"/>
          <w:sz w:val="22"/>
          <w:szCs w:val="22"/>
        </w:rPr>
      </w:pPr>
      <w:hyperlink r:id="rId39">
        <w:r>
          <w:rPr>
            <w:rFonts w:ascii="Arial" w:eastAsia="Arial" w:hAnsi="Arial" w:cs="Arial"/>
            <w:color w:val="1155CC"/>
            <w:u w:val="single"/>
          </w:rPr>
          <w:t>Arizona School Nurse Access Program</w:t>
        </w:r>
      </w:hyperlink>
    </w:p>
    <w:p w14:paraId="16CC126A" w14:textId="77777777" w:rsidR="006A75DF" w:rsidRDefault="006A75DF" w:rsidP="0015363F">
      <w:pPr>
        <w:numPr>
          <w:ilvl w:val="1"/>
          <w:numId w:val="6"/>
        </w:numPr>
        <w:rPr>
          <w:rFonts w:ascii="Arial" w:eastAsia="Arial" w:hAnsi="Arial" w:cs="Arial"/>
        </w:rPr>
      </w:pPr>
      <w:hyperlink r:id="rId40">
        <w:r>
          <w:rPr>
            <w:rFonts w:ascii="Arial" w:eastAsia="Arial" w:hAnsi="Arial" w:cs="Arial"/>
            <w:color w:val="1155CC"/>
            <w:u w:val="single"/>
          </w:rPr>
          <w:t>National Association of School Nurses</w:t>
        </w:r>
      </w:hyperlink>
    </w:p>
    <w:p w14:paraId="2DEB3484" w14:textId="77777777" w:rsidR="006A75DF" w:rsidRDefault="006A75DF" w:rsidP="0015363F">
      <w:pPr>
        <w:numPr>
          <w:ilvl w:val="1"/>
          <w:numId w:val="6"/>
        </w:numPr>
        <w:rPr>
          <w:rFonts w:ascii="Arial" w:eastAsia="Arial" w:hAnsi="Arial" w:cs="Arial"/>
        </w:rPr>
      </w:pPr>
      <w:hyperlink r:id="rId41">
        <w:r>
          <w:rPr>
            <w:rFonts w:ascii="Arial" w:eastAsia="Arial" w:hAnsi="Arial" w:cs="Arial"/>
            <w:color w:val="1155CC"/>
            <w:u w:val="single"/>
          </w:rPr>
          <w:t>School Nurses Association of Arizona</w:t>
        </w:r>
      </w:hyperlink>
    </w:p>
    <w:p w14:paraId="334A74C9" w14:textId="77777777" w:rsidR="006A75DF" w:rsidRDefault="006A75DF" w:rsidP="0015363F">
      <w:pPr>
        <w:rPr>
          <w:rFonts w:ascii="Arial" w:eastAsia="Arial" w:hAnsi="Arial" w:cs="Arial"/>
        </w:rPr>
      </w:pPr>
    </w:p>
    <w:p w14:paraId="4A6F0BC6" w14:textId="77777777" w:rsidR="006A75DF" w:rsidRDefault="00000000" w:rsidP="0015363F">
      <w:pPr>
        <w:pStyle w:val="Heading2"/>
      </w:pPr>
      <w:bookmarkStart w:id="20" w:name="_Toc190347334"/>
      <w:r>
        <w:t>Information Technology Preparedness</w:t>
      </w:r>
      <w:bookmarkEnd w:id="20"/>
    </w:p>
    <w:p w14:paraId="21239315" w14:textId="77777777" w:rsidR="006A75DF" w:rsidRDefault="006A75DF" w:rsidP="0015363F">
      <w:pPr>
        <w:rPr>
          <w:rFonts w:ascii="Arial" w:eastAsia="Arial" w:hAnsi="Arial" w:cs="Arial"/>
        </w:rPr>
      </w:pPr>
    </w:p>
    <w:p w14:paraId="6CCE5289"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42413DAB" w14:textId="77777777" w:rsidR="006A75DF" w:rsidRDefault="006A75DF" w:rsidP="0015363F">
      <w:pPr>
        <w:rPr>
          <w:rFonts w:ascii="Arial" w:eastAsia="Arial" w:hAnsi="Arial" w:cs="Arial"/>
          <w:u w:val="single"/>
        </w:rPr>
      </w:pPr>
    </w:p>
    <w:p w14:paraId="5BE7922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5DDFA60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7F0768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appropriate learning management system.</w:t>
      </w:r>
    </w:p>
    <w:p w14:paraId="0EFF6CFD" w14:textId="77777777" w:rsidR="006A75DF" w:rsidRDefault="006A75DF" w:rsidP="0015363F">
      <w:pPr>
        <w:rPr>
          <w:rFonts w:ascii="Arial" w:eastAsia="Arial" w:hAnsi="Arial" w:cs="Arial"/>
        </w:rPr>
      </w:pPr>
    </w:p>
    <w:p w14:paraId="7804E0E0"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6E33EFB4" w14:textId="77777777" w:rsidR="006A75DF" w:rsidRDefault="006A75DF" w:rsidP="0015363F">
      <w:pPr>
        <w:rPr>
          <w:rFonts w:ascii="Arial" w:eastAsia="Arial" w:hAnsi="Arial" w:cs="Arial"/>
          <w:u w:val="single"/>
        </w:rPr>
      </w:pPr>
    </w:p>
    <w:p w14:paraId="597FAFD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information technology preparedness:</w:t>
      </w:r>
    </w:p>
    <w:p w14:paraId="1288E6A1" w14:textId="77777777" w:rsidR="006A75DF" w:rsidRDefault="006A75DF" w:rsidP="0015363F">
      <w:pPr>
        <w:numPr>
          <w:ilvl w:val="1"/>
          <w:numId w:val="6"/>
        </w:numPr>
        <w:rPr>
          <w:rFonts w:ascii="Arial" w:eastAsia="Arial" w:hAnsi="Arial" w:cs="Arial"/>
        </w:rPr>
      </w:pPr>
      <w:hyperlink r:id="rId42">
        <w:r>
          <w:rPr>
            <w:rFonts w:ascii="Arial" w:eastAsia="Arial" w:hAnsi="Arial" w:cs="Arial"/>
            <w:color w:val="1155CC"/>
            <w:u w:val="single"/>
          </w:rPr>
          <w:t>Pandemic Tools That Are Here to Stay</w:t>
        </w:r>
      </w:hyperlink>
    </w:p>
    <w:p w14:paraId="29047213" w14:textId="77777777" w:rsidR="006A75DF" w:rsidRDefault="006A75DF" w:rsidP="0015363F">
      <w:pPr>
        <w:numPr>
          <w:ilvl w:val="1"/>
          <w:numId w:val="6"/>
        </w:numPr>
        <w:rPr>
          <w:rFonts w:ascii="Arial" w:eastAsia="Arial" w:hAnsi="Arial" w:cs="Arial"/>
        </w:rPr>
      </w:pPr>
      <w:hyperlink r:id="rId43">
        <w:r>
          <w:rPr>
            <w:rFonts w:ascii="Arial" w:eastAsia="Arial" w:hAnsi="Arial" w:cs="Arial"/>
            <w:color w:val="1155CC"/>
            <w:u w:val="single"/>
          </w:rPr>
          <w:t>Keeping Students Safe Online</w:t>
        </w:r>
      </w:hyperlink>
    </w:p>
    <w:p w14:paraId="2A991699" w14:textId="77777777" w:rsidR="006A75DF" w:rsidRDefault="006A75DF" w:rsidP="0015363F">
      <w:pPr>
        <w:numPr>
          <w:ilvl w:val="1"/>
          <w:numId w:val="6"/>
        </w:numPr>
        <w:rPr>
          <w:rFonts w:ascii="Arial" w:eastAsia="Arial" w:hAnsi="Arial" w:cs="Arial"/>
        </w:rPr>
      </w:pPr>
      <w:hyperlink r:id="rId44">
        <w:r>
          <w:rPr>
            <w:rFonts w:ascii="Arial" w:eastAsia="Arial" w:hAnsi="Arial" w:cs="Arial"/>
            <w:color w:val="1155CC"/>
            <w:u w:val="single"/>
          </w:rPr>
          <w:t>The Role of Technology in Education, Post Pandemic</w:t>
        </w:r>
      </w:hyperlink>
    </w:p>
    <w:p w14:paraId="4E04C14D" w14:textId="77777777" w:rsidR="006A75DF" w:rsidRDefault="006A75DF" w:rsidP="0015363F">
      <w:pPr>
        <w:numPr>
          <w:ilvl w:val="1"/>
          <w:numId w:val="6"/>
        </w:numPr>
        <w:rPr>
          <w:rFonts w:ascii="Arial" w:eastAsia="Arial" w:hAnsi="Arial" w:cs="Arial"/>
        </w:rPr>
      </w:pPr>
      <w:hyperlink r:id="rId45">
        <w:r>
          <w:rPr>
            <w:rFonts w:ascii="Arial" w:eastAsia="Arial" w:hAnsi="Arial" w:cs="Arial"/>
            <w:color w:val="1155CC"/>
            <w:u w:val="single"/>
          </w:rPr>
          <w:t>Pandemic Planning: Developing an Infectious Disease Annex</w:t>
        </w:r>
      </w:hyperlink>
    </w:p>
    <w:p w14:paraId="27787905" w14:textId="77777777" w:rsidR="006A75DF" w:rsidRDefault="006A75DF" w:rsidP="0015363F">
      <w:pPr>
        <w:numPr>
          <w:ilvl w:val="1"/>
          <w:numId w:val="6"/>
        </w:numPr>
        <w:rPr>
          <w:rFonts w:ascii="Arial" w:eastAsia="Arial" w:hAnsi="Arial" w:cs="Arial"/>
          <w:sz w:val="22"/>
          <w:szCs w:val="22"/>
        </w:rPr>
      </w:pPr>
      <w:hyperlink r:id="rId46">
        <w:r>
          <w:rPr>
            <w:rFonts w:ascii="Arial" w:eastAsia="Arial" w:hAnsi="Arial" w:cs="Arial"/>
            <w:color w:val="1155CC"/>
            <w:u w:val="single"/>
          </w:rPr>
          <w:t>Planning for Outbreaks, Epidemics, and Pandemics</w:t>
        </w:r>
      </w:hyperlink>
    </w:p>
    <w:p w14:paraId="53C78AAF" w14:textId="77777777" w:rsidR="006A75DF" w:rsidRDefault="006A75DF" w:rsidP="0015363F">
      <w:pPr>
        <w:numPr>
          <w:ilvl w:val="1"/>
          <w:numId w:val="6"/>
        </w:numPr>
        <w:rPr>
          <w:rFonts w:ascii="Arial" w:eastAsia="Arial" w:hAnsi="Arial" w:cs="Arial"/>
          <w:sz w:val="22"/>
          <w:szCs w:val="22"/>
        </w:rPr>
      </w:pPr>
      <w:hyperlink r:id="rId47">
        <w:r>
          <w:rPr>
            <w:rFonts w:ascii="Arial" w:eastAsia="Arial" w:hAnsi="Arial" w:cs="Arial"/>
            <w:color w:val="1155CC"/>
            <w:u w:val="single"/>
          </w:rPr>
          <w:t>Using the Five Preparedness Missions to Help Ready Your District and School for Emergencies</w:t>
        </w:r>
      </w:hyperlink>
    </w:p>
    <w:p w14:paraId="29203B8F" w14:textId="77777777" w:rsidR="006A75DF" w:rsidRDefault="006A75DF" w:rsidP="0015363F">
      <w:pPr>
        <w:numPr>
          <w:ilvl w:val="1"/>
          <w:numId w:val="6"/>
        </w:numPr>
        <w:rPr>
          <w:rFonts w:ascii="Arial" w:eastAsia="Arial" w:hAnsi="Arial" w:cs="Arial"/>
          <w:sz w:val="22"/>
          <w:szCs w:val="22"/>
        </w:rPr>
      </w:pPr>
      <w:hyperlink r:id="rId48">
        <w:r>
          <w:rPr>
            <w:rFonts w:ascii="Arial" w:eastAsia="Arial" w:hAnsi="Arial" w:cs="Arial"/>
            <w:color w:val="1155CC"/>
            <w:u w:val="single"/>
          </w:rPr>
          <w:t>Preparing for Infectious Disease: Department of Education Recommendations to Ensure the Continuity of Teaching and Learning for Schools K-12 During Extended Student Absence or School Dismissal</w:t>
        </w:r>
      </w:hyperlink>
    </w:p>
    <w:p w14:paraId="5499AA93" w14:textId="77777777" w:rsidR="006A75DF" w:rsidRDefault="006A75DF" w:rsidP="0015363F">
      <w:pPr>
        <w:numPr>
          <w:ilvl w:val="1"/>
          <w:numId w:val="6"/>
        </w:numPr>
        <w:rPr>
          <w:rFonts w:ascii="Arial" w:eastAsia="Arial" w:hAnsi="Arial" w:cs="Arial"/>
          <w:color w:val="1155CC"/>
        </w:rPr>
      </w:pPr>
      <w:hyperlink r:id="rId49">
        <w:r>
          <w:rPr>
            <w:rFonts w:ascii="Arial" w:eastAsia="Arial" w:hAnsi="Arial" w:cs="Arial"/>
            <w:color w:val="1155CC"/>
            <w:u w:val="single"/>
          </w:rPr>
          <w:t>Arizona District and School Emergency Preparedness and Response Competencies, Cybersecurity Competenc</w:t>
        </w:r>
      </w:hyperlink>
      <w:r w:rsidR="00000000">
        <w:rPr>
          <w:rFonts w:ascii="Arial" w:eastAsia="Arial" w:hAnsi="Arial" w:cs="Arial"/>
          <w:color w:val="1155CC"/>
          <w:u w:val="single"/>
        </w:rPr>
        <w:t>y</w:t>
      </w:r>
    </w:p>
    <w:p w14:paraId="2631AA23" w14:textId="77777777" w:rsidR="006A75DF" w:rsidRDefault="006A75DF" w:rsidP="0015363F">
      <w:pPr>
        <w:rPr>
          <w:rFonts w:ascii="Arial" w:eastAsia="Arial" w:hAnsi="Arial" w:cs="Arial"/>
        </w:rPr>
      </w:pPr>
    </w:p>
    <w:p w14:paraId="5A58C74C" w14:textId="77777777" w:rsidR="006A75DF" w:rsidRDefault="00000000" w:rsidP="0015363F">
      <w:pPr>
        <w:pStyle w:val="Heading2"/>
      </w:pPr>
      <w:bookmarkStart w:id="21" w:name="_Toc190347335"/>
      <w:r>
        <w:t>Communications Preparedness</w:t>
      </w:r>
      <w:bookmarkEnd w:id="21"/>
    </w:p>
    <w:p w14:paraId="1AE28C7F" w14:textId="77777777" w:rsidR="006A75DF" w:rsidRDefault="006A75DF" w:rsidP="0015363F">
      <w:pPr>
        <w:rPr>
          <w:rFonts w:ascii="Arial" w:eastAsia="Arial" w:hAnsi="Arial" w:cs="Arial"/>
        </w:rPr>
      </w:pPr>
    </w:p>
    <w:p w14:paraId="0034AE78"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0015EC44" w14:textId="77777777" w:rsidR="006A75DF" w:rsidRDefault="006A75DF" w:rsidP="0015363F">
      <w:pPr>
        <w:rPr>
          <w:rFonts w:ascii="Arial" w:eastAsia="Arial" w:hAnsi="Arial" w:cs="Arial"/>
          <w:u w:val="single"/>
        </w:rPr>
      </w:pPr>
    </w:p>
    <w:p w14:paraId="6415A8C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2DF975E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Edit content as appropriate to the school or school district. Remove any statements, concepts, and/or strategies that do not apply to the school or school district.</w:t>
      </w:r>
    </w:p>
    <w:p w14:paraId="0AB3D625" w14:textId="77777777" w:rsidR="0015363F" w:rsidRDefault="0015363F" w:rsidP="0015363F">
      <w:pPr>
        <w:rPr>
          <w:rFonts w:ascii="Arial" w:eastAsia="Arial" w:hAnsi="Arial" w:cs="Arial"/>
          <w:u w:val="single"/>
        </w:rPr>
      </w:pPr>
    </w:p>
    <w:p w14:paraId="7B8B3075" w14:textId="4B760BE9" w:rsidR="006A75DF" w:rsidRDefault="00000000" w:rsidP="0015363F">
      <w:pPr>
        <w:rPr>
          <w:rFonts w:ascii="Arial" w:eastAsia="Arial" w:hAnsi="Arial" w:cs="Arial"/>
          <w:u w:val="single"/>
        </w:rPr>
      </w:pPr>
      <w:r>
        <w:rPr>
          <w:rFonts w:ascii="Arial" w:eastAsia="Arial" w:hAnsi="Arial" w:cs="Arial"/>
          <w:u w:val="single"/>
        </w:rPr>
        <w:t>Hints and Tips</w:t>
      </w:r>
    </w:p>
    <w:p w14:paraId="25CEFBDB" w14:textId="77777777" w:rsidR="006A75DF" w:rsidRDefault="006A75DF" w:rsidP="0015363F">
      <w:pPr>
        <w:rPr>
          <w:rFonts w:ascii="Arial" w:eastAsia="Arial" w:hAnsi="Arial" w:cs="Arial"/>
          <w:u w:val="single"/>
        </w:rPr>
      </w:pPr>
    </w:p>
    <w:p w14:paraId="10A0C41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communications preparedness:</w:t>
      </w:r>
    </w:p>
    <w:p w14:paraId="028EB345" w14:textId="77777777" w:rsidR="006A75DF" w:rsidRDefault="006A75DF" w:rsidP="0015363F">
      <w:pPr>
        <w:numPr>
          <w:ilvl w:val="1"/>
          <w:numId w:val="6"/>
        </w:numPr>
        <w:rPr>
          <w:rFonts w:ascii="Arial" w:eastAsia="Arial" w:hAnsi="Arial" w:cs="Arial"/>
        </w:rPr>
      </w:pPr>
      <w:hyperlink r:id="rId50">
        <w:r>
          <w:rPr>
            <w:rFonts w:ascii="Arial" w:eastAsia="Arial" w:hAnsi="Arial" w:cs="Arial"/>
            <w:color w:val="1155CC"/>
            <w:u w:val="single"/>
          </w:rPr>
          <w:t>Pandemic Planning: Developing an Infectious Disease Annex</w:t>
        </w:r>
      </w:hyperlink>
    </w:p>
    <w:p w14:paraId="3780118B" w14:textId="77777777" w:rsidR="006A75DF" w:rsidRDefault="006A75DF" w:rsidP="0015363F">
      <w:pPr>
        <w:numPr>
          <w:ilvl w:val="1"/>
          <w:numId w:val="6"/>
        </w:numPr>
        <w:rPr>
          <w:rFonts w:ascii="Arial" w:eastAsia="Arial" w:hAnsi="Arial" w:cs="Arial"/>
          <w:sz w:val="22"/>
          <w:szCs w:val="22"/>
        </w:rPr>
      </w:pPr>
      <w:hyperlink r:id="rId51">
        <w:r>
          <w:rPr>
            <w:rFonts w:ascii="Arial" w:eastAsia="Arial" w:hAnsi="Arial" w:cs="Arial"/>
            <w:color w:val="1155CC"/>
            <w:u w:val="single"/>
          </w:rPr>
          <w:t>Planning for Outbreaks, Epidemics, and Pandemics</w:t>
        </w:r>
      </w:hyperlink>
    </w:p>
    <w:p w14:paraId="472DD32C" w14:textId="77777777" w:rsidR="006A75DF" w:rsidRDefault="006A75DF" w:rsidP="0015363F">
      <w:pPr>
        <w:numPr>
          <w:ilvl w:val="1"/>
          <w:numId w:val="6"/>
        </w:numPr>
        <w:rPr>
          <w:rFonts w:ascii="Arial" w:eastAsia="Arial" w:hAnsi="Arial" w:cs="Arial"/>
          <w:sz w:val="22"/>
          <w:szCs w:val="22"/>
        </w:rPr>
      </w:pPr>
      <w:hyperlink r:id="rId52">
        <w:r>
          <w:rPr>
            <w:rFonts w:ascii="Arial" w:eastAsia="Arial" w:hAnsi="Arial" w:cs="Arial"/>
            <w:color w:val="1155CC"/>
            <w:u w:val="single"/>
          </w:rPr>
          <w:t>Using the Five Preparedness Missions to Help Ready Your District and School for Emergencies</w:t>
        </w:r>
      </w:hyperlink>
    </w:p>
    <w:p w14:paraId="440B0903" w14:textId="77777777" w:rsidR="006A75DF" w:rsidRDefault="006A75DF" w:rsidP="0015363F">
      <w:pPr>
        <w:numPr>
          <w:ilvl w:val="1"/>
          <w:numId w:val="6"/>
        </w:numPr>
        <w:rPr>
          <w:rFonts w:ascii="Arial" w:eastAsia="Arial" w:hAnsi="Arial" w:cs="Arial"/>
          <w:sz w:val="22"/>
          <w:szCs w:val="22"/>
        </w:rPr>
      </w:pPr>
      <w:hyperlink r:id="rId53">
        <w:r>
          <w:rPr>
            <w:rFonts w:ascii="Arial" w:eastAsia="Arial" w:hAnsi="Arial" w:cs="Arial"/>
            <w:color w:val="1155CC"/>
            <w:u w:val="single"/>
          </w:rPr>
          <w:t>Preparing for Infectious Disease: Department of Education Recommendations to Ensure the Continuity of Teaching and Learning for Schools K-12 During Extended Student Absence or School Dismissal</w:t>
        </w:r>
      </w:hyperlink>
    </w:p>
    <w:p w14:paraId="7665A39C" w14:textId="77777777" w:rsidR="006A75DF" w:rsidRDefault="006A75DF" w:rsidP="0015363F">
      <w:pPr>
        <w:numPr>
          <w:ilvl w:val="1"/>
          <w:numId w:val="6"/>
        </w:numPr>
        <w:rPr>
          <w:rFonts w:ascii="Arial" w:eastAsia="Arial" w:hAnsi="Arial" w:cs="Arial"/>
          <w:color w:val="1155CC"/>
        </w:rPr>
      </w:pPr>
      <w:hyperlink r:id="rId54">
        <w:r>
          <w:rPr>
            <w:rFonts w:ascii="Arial" w:eastAsia="Arial" w:hAnsi="Arial" w:cs="Arial"/>
            <w:color w:val="1155CC"/>
            <w:u w:val="single"/>
          </w:rPr>
          <w:t>Arizona District and School Emergency Preparedness and Response Competencies, Emergency Communications Competenc</w:t>
        </w:r>
      </w:hyperlink>
      <w:r w:rsidR="00000000">
        <w:rPr>
          <w:rFonts w:ascii="Arial" w:eastAsia="Arial" w:hAnsi="Arial" w:cs="Arial"/>
          <w:color w:val="1155CC"/>
          <w:u w:val="single"/>
        </w:rPr>
        <w:t>y</w:t>
      </w:r>
    </w:p>
    <w:p w14:paraId="34428A9D" w14:textId="77777777" w:rsidR="006A75DF" w:rsidRDefault="006A75DF" w:rsidP="0015363F">
      <w:pPr>
        <w:numPr>
          <w:ilvl w:val="1"/>
          <w:numId w:val="6"/>
        </w:numPr>
        <w:rPr>
          <w:rFonts w:ascii="Arial" w:eastAsia="Arial" w:hAnsi="Arial" w:cs="Arial"/>
        </w:rPr>
      </w:pPr>
      <w:hyperlink r:id="rId55">
        <w:r>
          <w:rPr>
            <w:rFonts w:ascii="Arial" w:eastAsia="Arial" w:hAnsi="Arial" w:cs="Arial"/>
            <w:color w:val="1155CC"/>
            <w:u w:val="single"/>
          </w:rPr>
          <w:t>4 Tips to Help Schools Prepare for the Next Pandemic</w:t>
        </w:r>
      </w:hyperlink>
    </w:p>
    <w:p w14:paraId="77CC7516" w14:textId="77777777" w:rsidR="006A75DF" w:rsidRDefault="006A75DF" w:rsidP="0015363F">
      <w:pPr>
        <w:numPr>
          <w:ilvl w:val="1"/>
          <w:numId w:val="6"/>
        </w:numPr>
        <w:rPr>
          <w:rFonts w:ascii="Arial" w:eastAsia="Arial" w:hAnsi="Arial" w:cs="Arial"/>
        </w:rPr>
      </w:pPr>
      <w:hyperlink r:id="rId56">
        <w:r>
          <w:rPr>
            <w:rFonts w:ascii="Arial" w:eastAsia="Arial" w:hAnsi="Arial" w:cs="Arial"/>
            <w:color w:val="1155CC"/>
            <w:u w:val="single"/>
          </w:rPr>
          <w:t>The Guide for Developing High-Quality School Emergency Operations Plans (School Guide)</w:t>
        </w:r>
      </w:hyperlink>
    </w:p>
    <w:p w14:paraId="79B4B4D7" w14:textId="77777777" w:rsidR="006A75DF" w:rsidRDefault="006A75DF" w:rsidP="0015363F">
      <w:pPr>
        <w:numPr>
          <w:ilvl w:val="1"/>
          <w:numId w:val="6"/>
        </w:numPr>
        <w:rPr>
          <w:rFonts w:ascii="Arial" w:eastAsia="Arial" w:hAnsi="Arial" w:cs="Arial"/>
        </w:rPr>
      </w:pPr>
      <w:hyperlink r:id="rId57">
        <w:r>
          <w:rPr>
            <w:rFonts w:ascii="Arial" w:eastAsia="Arial" w:hAnsi="Arial" w:cs="Arial"/>
            <w:color w:val="1155CC"/>
            <w:u w:val="single"/>
          </w:rPr>
          <w:t>The Role of Districts in Developing High-Quality School Emergency Operations Plans (District Guide)</w:t>
        </w:r>
      </w:hyperlink>
    </w:p>
    <w:p w14:paraId="248A9305" w14:textId="77777777" w:rsidR="006A75DF" w:rsidRDefault="006A75DF" w:rsidP="0015363F">
      <w:pPr>
        <w:rPr>
          <w:rFonts w:ascii="Arial" w:eastAsia="Arial" w:hAnsi="Arial" w:cs="Arial"/>
        </w:rPr>
      </w:pPr>
    </w:p>
    <w:p w14:paraId="7336E47B" w14:textId="77777777" w:rsidR="006A75DF" w:rsidRDefault="00000000" w:rsidP="0015363F">
      <w:pPr>
        <w:pStyle w:val="Heading2"/>
        <w:rPr>
          <w:rFonts w:eastAsia="Arial" w:cs="Arial"/>
        </w:rPr>
      </w:pPr>
      <w:bookmarkStart w:id="22" w:name="_Toc190347336"/>
      <w:r>
        <w:t>Students with Disabilities Access and Functional Needs Preparedness</w:t>
      </w:r>
      <w:bookmarkEnd w:id="22"/>
    </w:p>
    <w:p w14:paraId="1BE82F55" w14:textId="77777777" w:rsidR="006A75DF" w:rsidRDefault="006A75DF" w:rsidP="0015363F">
      <w:pPr>
        <w:rPr>
          <w:rFonts w:ascii="Arial" w:eastAsia="Arial" w:hAnsi="Arial" w:cs="Arial"/>
        </w:rPr>
      </w:pPr>
    </w:p>
    <w:p w14:paraId="356C920B"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212B7263" w14:textId="77777777" w:rsidR="006A75DF" w:rsidRPr="00AD442D" w:rsidRDefault="006A75DF" w:rsidP="0015363F">
      <w:pPr>
        <w:tabs>
          <w:tab w:val="left" w:pos="2340"/>
        </w:tabs>
        <w:rPr>
          <w:rFonts w:ascii="Arial" w:eastAsia="Arial" w:hAnsi="Arial" w:cs="Arial"/>
        </w:rPr>
      </w:pPr>
    </w:p>
    <w:p w14:paraId="1ACFF0E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36594C1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either the correct wording, either school or district.</w:t>
      </w:r>
    </w:p>
    <w:p w14:paraId="1ACA0D5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46D9DEA" w14:textId="77777777" w:rsidR="006A75DF" w:rsidRDefault="006A75DF" w:rsidP="0015363F">
      <w:pPr>
        <w:rPr>
          <w:rFonts w:ascii="Arial" w:eastAsia="Arial" w:hAnsi="Arial" w:cs="Arial"/>
        </w:rPr>
      </w:pPr>
    </w:p>
    <w:p w14:paraId="0C4FEA69"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70E06DCC" w14:textId="77777777" w:rsidR="006A75DF" w:rsidRDefault="006A75DF" w:rsidP="0015363F">
      <w:pPr>
        <w:rPr>
          <w:rFonts w:ascii="Arial" w:eastAsia="Arial" w:hAnsi="Arial" w:cs="Arial"/>
          <w:b/>
        </w:rPr>
      </w:pPr>
    </w:p>
    <w:p w14:paraId="6CE11907" w14:textId="77777777" w:rsidR="006A75DF" w:rsidRPr="00AD442D"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DAFN preparedness:</w:t>
      </w:r>
    </w:p>
    <w:p w14:paraId="128A0D5E" w14:textId="77777777" w:rsidR="006A75DF" w:rsidRDefault="006A75DF" w:rsidP="0015363F">
      <w:pPr>
        <w:numPr>
          <w:ilvl w:val="1"/>
          <w:numId w:val="1"/>
        </w:numPr>
        <w:rPr>
          <w:rFonts w:ascii="Arial" w:eastAsia="Arial" w:hAnsi="Arial" w:cs="Arial"/>
          <w:highlight w:val="white"/>
        </w:rPr>
      </w:pPr>
      <w:hyperlink r:id="rId58">
        <w:r>
          <w:rPr>
            <w:rFonts w:ascii="Arial" w:eastAsia="Arial" w:hAnsi="Arial" w:cs="Arial"/>
            <w:color w:val="1155CC"/>
            <w:u w:val="single"/>
          </w:rPr>
          <w:t>Implementation Guidance: Arizona Minimum Requirements for School Emergency Operations Plans</w:t>
        </w:r>
      </w:hyperlink>
    </w:p>
    <w:p w14:paraId="552F914F" w14:textId="77777777" w:rsidR="006A75DF" w:rsidRDefault="006A75DF" w:rsidP="0015363F">
      <w:pPr>
        <w:numPr>
          <w:ilvl w:val="1"/>
          <w:numId w:val="1"/>
        </w:numPr>
        <w:rPr>
          <w:rFonts w:ascii="Arial" w:eastAsia="Arial" w:hAnsi="Arial" w:cs="Arial"/>
        </w:rPr>
      </w:pPr>
      <w:hyperlink r:id="rId59">
        <w:r>
          <w:rPr>
            <w:rFonts w:ascii="Arial" w:eastAsia="Arial" w:hAnsi="Arial" w:cs="Arial"/>
            <w:color w:val="1155CC"/>
            <w:u w:val="single"/>
          </w:rPr>
          <w:t>ADE Access Functional Needs Guidance Documents for Emergency Response Plans</w:t>
        </w:r>
      </w:hyperlink>
    </w:p>
    <w:p w14:paraId="1CE66C74" w14:textId="77777777" w:rsidR="006A75DF" w:rsidRPr="00712658" w:rsidRDefault="006A75DF" w:rsidP="0015363F">
      <w:pPr>
        <w:numPr>
          <w:ilvl w:val="1"/>
          <w:numId w:val="1"/>
        </w:numPr>
        <w:rPr>
          <w:rFonts w:ascii="Arial" w:eastAsia="Arial" w:hAnsi="Arial" w:cs="Arial"/>
        </w:rPr>
      </w:pPr>
      <w:hyperlink r:id="rId60">
        <w:r>
          <w:rPr>
            <w:rFonts w:ascii="Arial" w:eastAsia="Arial" w:hAnsi="Arial" w:cs="Arial"/>
            <w:color w:val="1155CC"/>
            <w:u w:val="single"/>
          </w:rPr>
          <w:t>REMS Ensuring Access and Functional Needs are Met Before, During, and After Emerge</w:t>
        </w:r>
        <w:r w:rsidRPr="00712658">
          <w:rPr>
            <w:rFonts w:ascii="Arial" w:eastAsia="Arial" w:hAnsi="Arial" w:cs="Arial"/>
            <w:color w:val="1155CC"/>
            <w:u w:val="single"/>
          </w:rPr>
          <w:t>ncy</w:t>
        </w:r>
        <w:r>
          <w:rPr>
            <w:rFonts w:ascii="Arial" w:eastAsia="Arial" w:hAnsi="Arial" w:cs="Arial"/>
            <w:color w:val="1155CC"/>
            <w:u w:val="single"/>
          </w:rPr>
          <w:t xml:space="preserve"> Incidents</w:t>
        </w:r>
      </w:hyperlink>
    </w:p>
    <w:p w14:paraId="545708A3" w14:textId="0E3CF862" w:rsidR="00712658" w:rsidRPr="00712658" w:rsidRDefault="00712658" w:rsidP="0015363F">
      <w:pPr>
        <w:numPr>
          <w:ilvl w:val="1"/>
          <w:numId w:val="1"/>
        </w:numPr>
        <w:rPr>
          <w:rFonts w:ascii="Arial" w:eastAsia="Arial" w:hAnsi="Arial" w:cs="Arial"/>
          <w:color w:val="1155CC"/>
        </w:rPr>
      </w:pPr>
      <w:hyperlink r:id="rId61" w:history="1">
        <w:r w:rsidRPr="00712658">
          <w:rPr>
            <w:rStyle w:val="Hyperlink"/>
            <w:rFonts w:ascii="Arial" w:hAnsi="Arial" w:cs="Arial"/>
            <w:color w:val="1155CC"/>
          </w:rPr>
          <w:t>ADE Planning for Students with Disability and Other Access and Functional Needs</w:t>
        </w:r>
      </w:hyperlink>
    </w:p>
    <w:p w14:paraId="2DACCD5F" w14:textId="043F2AE7" w:rsidR="00712658" w:rsidRPr="00712658" w:rsidRDefault="00712658" w:rsidP="00712658">
      <w:pPr>
        <w:numPr>
          <w:ilvl w:val="2"/>
          <w:numId w:val="1"/>
        </w:numPr>
        <w:rPr>
          <w:rFonts w:ascii="Arial" w:eastAsia="Arial" w:hAnsi="Arial" w:cs="Arial"/>
        </w:rPr>
      </w:pPr>
      <w:r w:rsidRPr="00712658">
        <w:rPr>
          <w:rFonts w:ascii="Arial" w:hAnsi="Arial" w:cs="Arial"/>
        </w:rPr>
        <w:t>Individual Emergency Safety Plan (IESP) for Elementary School</w:t>
      </w:r>
    </w:p>
    <w:p w14:paraId="4EAFFE14" w14:textId="368A9150" w:rsidR="00712658" w:rsidRPr="00712658" w:rsidRDefault="00712658" w:rsidP="00712658">
      <w:pPr>
        <w:numPr>
          <w:ilvl w:val="2"/>
          <w:numId w:val="1"/>
        </w:numPr>
        <w:rPr>
          <w:rFonts w:ascii="Arial" w:eastAsia="Arial" w:hAnsi="Arial" w:cs="Arial"/>
        </w:rPr>
      </w:pPr>
      <w:r w:rsidRPr="00712658">
        <w:rPr>
          <w:rFonts w:ascii="Arial" w:hAnsi="Arial" w:cs="Arial"/>
        </w:rPr>
        <w:t>Individual Emergency Safety Plan (IESP) for Middle and High School</w:t>
      </w:r>
    </w:p>
    <w:p w14:paraId="4EDB4F11" w14:textId="77777777" w:rsidR="006A75DF" w:rsidRDefault="006A75DF" w:rsidP="0015363F">
      <w:pPr>
        <w:rPr>
          <w:rFonts w:ascii="Arial" w:eastAsia="Arial" w:hAnsi="Arial" w:cs="Arial"/>
        </w:rPr>
      </w:pPr>
    </w:p>
    <w:p w14:paraId="4E753078" w14:textId="77777777" w:rsidR="006A75DF" w:rsidRDefault="00000000" w:rsidP="0015363F">
      <w:pPr>
        <w:pStyle w:val="Heading2"/>
      </w:pPr>
      <w:bookmarkStart w:id="23" w:name="_Toc190347337"/>
      <w:r>
        <w:t>Training and Exercises</w:t>
      </w:r>
      <w:bookmarkEnd w:id="23"/>
    </w:p>
    <w:p w14:paraId="00D137A6" w14:textId="77777777" w:rsidR="006A75DF" w:rsidRDefault="006A75DF" w:rsidP="0015363F">
      <w:pPr>
        <w:rPr>
          <w:rFonts w:ascii="Arial" w:eastAsia="Arial" w:hAnsi="Arial" w:cs="Arial"/>
        </w:rPr>
      </w:pPr>
    </w:p>
    <w:p w14:paraId="75509CCA"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6825B51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 xml:space="preserve">Fill in the gray boxes with the name of the school or school district. </w:t>
      </w:r>
    </w:p>
    <w:p w14:paraId="09A0676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7A27318"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6BF96EE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training and exercises:</w:t>
      </w:r>
    </w:p>
    <w:p w14:paraId="5B218457" w14:textId="77777777" w:rsidR="006A75DF" w:rsidRDefault="006A75DF" w:rsidP="0015363F">
      <w:pPr>
        <w:numPr>
          <w:ilvl w:val="1"/>
          <w:numId w:val="6"/>
        </w:numPr>
        <w:rPr>
          <w:rFonts w:ascii="Arial" w:eastAsia="Arial" w:hAnsi="Arial" w:cs="Arial"/>
        </w:rPr>
      </w:pPr>
      <w:hyperlink r:id="rId62">
        <w:r>
          <w:rPr>
            <w:rFonts w:ascii="Arial" w:eastAsia="Arial" w:hAnsi="Arial" w:cs="Arial"/>
            <w:color w:val="1155CC"/>
            <w:u w:val="single"/>
          </w:rPr>
          <w:t>Arizona Minimum Requirements for School Emergency Operations Plans</w:t>
        </w:r>
      </w:hyperlink>
    </w:p>
    <w:p w14:paraId="2FDEDC64" w14:textId="77777777" w:rsidR="006A75DF" w:rsidRDefault="006A75DF" w:rsidP="0015363F">
      <w:pPr>
        <w:numPr>
          <w:ilvl w:val="1"/>
          <w:numId w:val="6"/>
        </w:numPr>
        <w:rPr>
          <w:rFonts w:ascii="Arial" w:eastAsia="Arial" w:hAnsi="Arial" w:cs="Arial"/>
        </w:rPr>
      </w:pPr>
      <w:hyperlink r:id="rId63">
        <w:r>
          <w:rPr>
            <w:rFonts w:ascii="Arial" w:eastAsia="Arial" w:hAnsi="Arial" w:cs="Arial"/>
            <w:color w:val="1155CC"/>
            <w:u w:val="single"/>
          </w:rPr>
          <w:t>Implementation Guidance: Arizona Minimum Requirements for School Emergency Operations Plans</w:t>
        </w:r>
      </w:hyperlink>
    </w:p>
    <w:p w14:paraId="13B9B98E" w14:textId="77777777" w:rsidR="006A75DF" w:rsidRPr="006B68B7" w:rsidRDefault="006A75DF" w:rsidP="0015363F">
      <w:pPr>
        <w:numPr>
          <w:ilvl w:val="1"/>
          <w:numId w:val="6"/>
        </w:numPr>
        <w:rPr>
          <w:rFonts w:ascii="Arial" w:eastAsia="Arial" w:hAnsi="Arial" w:cs="Arial"/>
        </w:rPr>
      </w:pPr>
      <w:hyperlink r:id="rId64">
        <w:r>
          <w:rPr>
            <w:rFonts w:ascii="Arial" w:eastAsia="Arial" w:hAnsi="Arial" w:cs="Arial"/>
            <w:color w:val="1155CC"/>
            <w:u w:val="single"/>
          </w:rPr>
          <w:t>Arizona Department of Education, Drills and Exercises: Guidelines for Schools</w:t>
        </w:r>
      </w:hyperlink>
    </w:p>
    <w:p w14:paraId="1C88D752" w14:textId="77777777" w:rsidR="006B68B7" w:rsidRDefault="006B68B7" w:rsidP="006B68B7"/>
    <w:p w14:paraId="227B2E36" w14:textId="77777777" w:rsidR="006A75DF" w:rsidRDefault="00000000" w:rsidP="0015363F">
      <w:pPr>
        <w:pStyle w:val="Heading1"/>
        <w:jc w:val="center"/>
        <w:rPr>
          <w:rFonts w:ascii="Arial" w:eastAsia="Arial" w:hAnsi="Arial" w:cs="Arial"/>
          <w:smallCaps/>
          <w:color w:val="910048"/>
        </w:rPr>
      </w:pPr>
      <w:bookmarkStart w:id="24" w:name="_Toc190347338"/>
      <w:r>
        <w:rPr>
          <w:rFonts w:ascii="Arial" w:eastAsia="Arial" w:hAnsi="Arial" w:cs="Arial"/>
          <w:smallCaps/>
          <w:color w:val="910048"/>
        </w:rPr>
        <w:t>INFECTIOUS DISEASE/PANDEMIC RESPONSE</w:t>
      </w:r>
      <w:bookmarkEnd w:id="24"/>
    </w:p>
    <w:p w14:paraId="6AA8971F" w14:textId="77777777" w:rsidR="006A75DF" w:rsidRDefault="006A75DF" w:rsidP="0015363F"/>
    <w:p w14:paraId="4D324873" w14:textId="6B8FA32A" w:rsidR="00A571FB" w:rsidRPr="00A571FB" w:rsidRDefault="00A571FB" w:rsidP="00A571FB">
      <w:pPr>
        <w:pStyle w:val="Heading2"/>
        <w:rPr>
          <w:sz w:val="24"/>
          <w:szCs w:val="24"/>
        </w:rPr>
      </w:pPr>
      <w:bookmarkStart w:id="25" w:name="_Toc190347339"/>
      <w:r w:rsidRPr="00A571FB">
        <w:rPr>
          <w:sz w:val="24"/>
          <w:szCs w:val="24"/>
        </w:rPr>
        <w:t>Activating the Infectious Disease/Pandemic Annex</w:t>
      </w:r>
      <w:bookmarkEnd w:id="25"/>
    </w:p>
    <w:p w14:paraId="65A3B130" w14:textId="77777777" w:rsidR="00A571FB" w:rsidRDefault="00A571FB" w:rsidP="0015363F">
      <w:pPr>
        <w:rPr>
          <w:rFonts w:ascii="Arial" w:eastAsia="Arial" w:hAnsi="Arial" w:cs="Arial"/>
        </w:rPr>
      </w:pPr>
    </w:p>
    <w:p w14:paraId="60BA615E" w14:textId="1D123E25" w:rsidR="006A75DF" w:rsidRDefault="00000000" w:rsidP="0015363F">
      <w:pPr>
        <w:rPr>
          <w:rFonts w:ascii="Arial" w:eastAsia="Arial" w:hAnsi="Arial" w:cs="Arial"/>
          <w:u w:val="single"/>
        </w:rPr>
      </w:pPr>
      <w:r>
        <w:rPr>
          <w:rFonts w:ascii="Arial" w:eastAsia="Arial" w:hAnsi="Arial" w:cs="Arial"/>
          <w:u w:val="single"/>
        </w:rPr>
        <w:t>Section Instructions</w:t>
      </w:r>
    </w:p>
    <w:p w14:paraId="69363C92" w14:textId="77777777" w:rsidR="006A75DF" w:rsidRDefault="006A75DF" w:rsidP="0015363F">
      <w:pPr>
        <w:rPr>
          <w:rFonts w:ascii="Arial" w:eastAsia="Arial" w:hAnsi="Arial" w:cs="Arial"/>
          <w:u w:val="single"/>
        </w:rPr>
      </w:pPr>
    </w:p>
    <w:p w14:paraId="60BE9CAE" w14:textId="1B15AF2B"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 with the name of the school or school district. </w:t>
      </w:r>
    </w:p>
    <w:p w14:paraId="55E9EEB7" w14:textId="77777777" w:rsidR="006A75DF" w:rsidRDefault="006A75DF" w:rsidP="0015363F">
      <w:pPr>
        <w:rPr>
          <w:rFonts w:ascii="Arial" w:eastAsia="Arial" w:hAnsi="Arial" w:cs="Arial"/>
        </w:rPr>
      </w:pPr>
    </w:p>
    <w:p w14:paraId="0A77D101" w14:textId="77777777" w:rsidR="006A75DF" w:rsidRDefault="00000000" w:rsidP="0015363F">
      <w:pPr>
        <w:pStyle w:val="Heading2"/>
        <w:rPr>
          <w:sz w:val="24"/>
          <w:szCs w:val="24"/>
        </w:rPr>
      </w:pPr>
      <w:bookmarkStart w:id="26" w:name="_Toc190347340"/>
      <w:r>
        <w:rPr>
          <w:sz w:val="24"/>
          <w:szCs w:val="24"/>
        </w:rPr>
        <w:t>Communications Considerations</w:t>
      </w:r>
      <w:bookmarkEnd w:id="26"/>
    </w:p>
    <w:p w14:paraId="3199C3C5" w14:textId="77777777" w:rsidR="006A75DF" w:rsidRDefault="006A75DF" w:rsidP="0015363F"/>
    <w:p w14:paraId="72F81D14"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3380712B" w14:textId="77777777" w:rsidR="006A75DF" w:rsidRDefault="006A75DF" w:rsidP="0015363F">
      <w:pPr>
        <w:rPr>
          <w:rFonts w:ascii="Arial" w:eastAsia="Arial" w:hAnsi="Arial" w:cs="Arial"/>
          <w:u w:val="single"/>
        </w:rPr>
      </w:pPr>
    </w:p>
    <w:p w14:paraId="61823D7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5C7DA71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5B8036E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brackets with the correct information (e.g., platforms, languages).</w:t>
      </w:r>
    </w:p>
    <w:p w14:paraId="60C65CE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Add or remove bullet points as necessary when filling in the lists. The template offers three bullet points in lists, but your plan could include </w:t>
      </w:r>
      <w:proofErr w:type="gramStart"/>
      <w:r>
        <w:rPr>
          <w:rFonts w:ascii="Arial" w:eastAsia="Arial" w:hAnsi="Arial" w:cs="Arial"/>
        </w:rPr>
        <w:t>more or less bullet</w:t>
      </w:r>
      <w:proofErr w:type="gramEnd"/>
      <w:r>
        <w:rPr>
          <w:rFonts w:ascii="Arial" w:eastAsia="Arial" w:hAnsi="Arial" w:cs="Arial"/>
        </w:rPr>
        <w:t xml:space="preserve"> points in each list.</w:t>
      </w:r>
    </w:p>
    <w:p w14:paraId="34E7243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2646BEE" w14:textId="77777777" w:rsidR="006A75DF" w:rsidRDefault="006A75DF" w:rsidP="0015363F">
      <w:pPr>
        <w:rPr>
          <w:rFonts w:ascii="Arial" w:eastAsia="Arial" w:hAnsi="Arial" w:cs="Arial"/>
        </w:rPr>
      </w:pPr>
    </w:p>
    <w:p w14:paraId="018D542B"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25E2ACC5" w14:textId="77777777" w:rsidR="006A75DF" w:rsidRDefault="006A75DF" w:rsidP="0015363F">
      <w:pPr>
        <w:rPr>
          <w:rFonts w:ascii="Arial" w:eastAsia="Arial" w:hAnsi="Arial" w:cs="Arial"/>
          <w:u w:val="single"/>
        </w:rPr>
      </w:pPr>
    </w:p>
    <w:p w14:paraId="040ACF6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communication response actions:</w:t>
      </w:r>
    </w:p>
    <w:p w14:paraId="2DC416A6" w14:textId="77777777" w:rsidR="006A75DF" w:rsidRDefault="006A75DF" w:rsidP="0015363F">
      <w:pPr>
        <w:numPr>
          <w:ilvl w:val="1"/>
          <w:numId w:val="10"/>
        </w:numPr>
        <w:ind w:right="382"/>
        <w:rPr>
          <w:rFonts w:ascii="Arial" w:eastAsia="Arial" w:hAnsi="Arial" w:cs="Arial"/>
        </w:rPr>
      </w:pPr>
      <w:hyperlink r:id="rId65">
        <w:r>
          <w:rPr>
            <w:rFonts w:ascii="Arial" w:eastAsia="Arial" w:hAnsi="Arial" w:cs="Arial"/>
            <w:color w:val="1155CC"/>
            <w:u w:val="single"/>
          </w:rPr>
          <w:t>REMS Pandemic Planning: Developing an Infectious Disease Annex</w:t>
        </w:r>
      </w:hyperlink>
    </w:p>
    <w:p w14:paraId="56A5A72C" w14:textId="77777777" w:rsidR="006A75DF" w:rsidRDefault="006A75DF" w:rsidP="0015363F">
      <w:pPr>
        <w:numPr>
          <w:ilvl w:val="1"/>
          <w:numId w:val="10"/>
        </w:numPr>
        <w:ind w:right="382"/>
        <w:rPr>
          <w:rFonts w:ascii="Arial" w:eastAsia="Arial" w:hAnsi="Arial" w:cs="Arial"/>
        </w:rPr>
      </w:pPr>
      <w:hyperlink r:id="rId66">
        <w:r>
          <w:rPr>
            <w:rFonts w:ascii="Arial" w:eastAsia="Arial" w:hAnsi="Arial" w:cs="Arial"/>
            <w:color w:val="1155CC"/>
            <w:u w:val="single"/>
          </w:rPr>
          <w:t>ADE Emergency Operations Plan (EOP) Development Guidance</w:t>
        </w:r>
      </w:hyperlink>
    </w:p>
    <w:p w14:paraId="2C0B2268" w14:textId="77777777" w:rsidR="006A75DF" w:rsidRDefault="006A75DF" w:rsidP="0015363F">
      <w:pPr>
        <w:numPr>
          <w:ilvl w:val="1"/>
          <w:numId w:val="10"/>
        </w:numPr>
        <w:rPr>
          <w:rFonts w:ascii="Arial" w:eastAsia="Arial" w:hAnsi="Arial" w:cs="Arial"/>
        </w:rPr>
      </w:pPr>
      <w:hyperlink r:id="rId67">
        <w:r>
          <w:rPr>
            <w:rFonts w:ascii="Arial" w:eastAsia="Arial" w:hAnsi="Arial" w:cs="Arial"/>
            <w:color w:val="1155CC"/>
            <w:u w:val="single"/>
          </w:rPr>
          <w:t>Arizona District and School Emergency Preparedness and Response Competencies, Emergency Communications Competenc</w:t>
        </w:r>
      </w:hyperlink>
      <w:r w:rsidR="00000000">
        <w:rPr>
          <w:rFonts w:ascii="Arial" w:eastAsia="Arial" w:hAnsi="Arial" w:cs="Arial"/>
          <w:color w:val="1155CC"/>
          <w:u w:val="single"/>
        </w:rPr>
        <w:t>y</w:t>
      </w:r>
    </w:p>
    <w:p w14:paraId="4233C2A7" w14:textId="77777777" w:rsidR="006A75DF" w:rsidRDefault="006A75DF" w:rsidP="0015363F">
      <w:pPr>
        <w:rPr>
          <w:rFonts w:ascii="Arial" w:eastAsia="Arial" w:hAnsi="Arial" w:cs="Arial"/>
        </w:rPr>
      </w:pPr>
    </w:p>
    <w:p w14:paraId="56BF5676" w14:textId="77777777" w:rsidR="006A75DF" w:rsidRDefault="00000000" w:rsidP="0015363F">
      <w:pPr>
        <w:pStyle w:val="Heading2"/>
        <w:rPr>
          <w:sz w:val="24"/>
          <w:szCs w:val="24"/>
        </w:rPr>
      </w:pPr>
      <w:bookmarkStart w:id="27" w:name="_Toc190347341"/>
      <w:r>
        <w:rPr>
          <w:sz w:val="24"/>
          <w:szCs w:val="24"/>
        </w:rPr>
        <w:t>Continuity of School Nutrition</w:t>
      </w:r>
      <w:bookmarkEnd w:id="27"/>
    </w:p>
    <w:p w14:paraId="0564C5E3" w14:textId="77777777" w:rsidR="006A75DF" w:rsidRDefault="006A75DF" w:rsidP="0015363F"/>
    <w:p w14:paraId="060840DA"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05ACA532" w14:textId="77777777" w:rsidR="006A75DF" w:rsidRDefault="006A75DF" w:rsidP="0015363F">
      <w:pPr>
        <w:rPr>
          <w:rFonts w:ascii="Arial" w:eastAsia="Arial" w:hAnsi="Arial" w:cs="Arial"/>
          <w:u w:val="single"/>
        </w:rPr>
      </w:pPr>
    </w:p>
    <w:p w14:paraId="4B4A12E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73C41A6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4535F69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distribution locations, time frames, routes, vendors, etc.). </w:t>
      </w:r>
    </w:p>
    <w:p w14:paraId="42423E4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 xml:space="preserve">Add or remove bullet points as necessary when filling in the lists. The template offers three bullet points in lists, but your plan could include </w:t>
      </w:r>
      <w:proofErr w:type="gramStart"/>
      <w:r>
        <w:rPr>
          <w:rFonts w:ascii="Arial" w:eastAsia="Arial" w:hAnsi="Arial" w:cs="Arial"/>
        </w:rPr>
        <w:t>more or less bullet</w:t>
      </w:r>
      <w:proofErr w:type="gramEnd"/>
      <w:r>
        <w:rPr>
          <w:rFonts w:ascii="Arial" w:eastAsia="Arial" w:hAnsi="Arial" w:cs="Arial"/>
        </w:rPr>
        <w:t xml:space="preserve"> points in each list.</w:t>
      </w:r>
    </w:p>
    <w:p w14:paraId="025CC6F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3C49FE5F" w14:textId="77777777" w:rsidR="006A75DF" w:rsidRDefault="006A75DF" w:rsidP="0015363F">
      <w:pPr>
        <w:rPr>
          <w:rFonts w:ascii="Arial" w:eastAsia="Arial" w:hAnsi="Arial" w:cs="Arial"/>
        </w:rPr>
      </w:pPr>
    </w:p>
    <w:p w14:paraId="7DB05A07"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717AB560" w14:textId="77777777" w:rsidR="006A75DF" w:rsidRDefault="006A75DF" w:rsidP="0015363F">
      <w:pPr>
        <w:rPr>
          <w:rFonts w:ascii="Arial" w:eastAsia="Arial" w:hAnsi="Arial" w:cs="Arial"/>
          <w:u w:val="single"/>
        </w:rPr>
      </w:pPr>
    </w:p>
    <w:p w14:paraId="0B8D276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continuity of school nutrition:</w:t>
      </w:r>
    </w:p>
    <w:p w14:paraId="412C5F53" w14:textId="77777777" w:rsidR="006A75DF" w:rsidRDefault="006A75DF" w:rsidP="0015363F">
      <w:pPr>
        <w:numPr>
          <w:ilvl w:val="1"/>
          <w:numId w:val="10"/>
        </w:numPr>
        <w:rPr>
          <w:rFonts w:ascii="Arial" w:eastAsia="Arial" w:hAnsi="Arial" w:cs="Arial"/>
        </w:rPr>
      </w:pPr>
      <w:hyperlink r:id="rId68">
        <w:r>
          <w:rPr>
            <w:rFonts w:ascii="Arial" w:eastAsia="Arial" w:hAnsi="Arial" w:cs="Arial"/>
            <w:color w:val="1155CC"/>
            <w:u w:val="single"/>
          </w:rPr>
          <w:t>Arizona District and School Emergency Preparedness and Response Competencies, Continuity of Operations Planning Competenc</w:t>
        </w:r>
      </w:hyperlink>
      <w:r w:rsidR="00000000">
        <w:rPr>
          <w:rFonts w:ascii="Arial" w:eastAsia="Arial" w:hAnsi="Arial" w:cs="Arial"/>
          <w:color w:val="1155CC"/>
          <w:u w:val="single"/>
        </w:rPr>
        <w:t>y</w:t>
      </w:r>
    </w:p>
    <w:p w14:paraId="5E51B7A3" w14:textId="77777777" w:rsidR="006A75DF" w:rsidRDefault="006A75DF" w:rsidP="0015363F">
      <w:pPr>
        <w:numPr>
          <w:ilvl w:val="1"/>
          <w:numId w:val="10"/>
        </w:numPr>
        <w:rPr>
          <w:rFonts w:ascii="Arial" w:eastAsia="Arial" w:hAnsi="Arial" w:cs="Arial"/>
        </w:rPr>
      </w:pPr>
      <w:hyperlink r:id="rId69">
        <w:r>
          <w:rPr>
            <w:rFonts w:ascii="Arial" w:eastAsia="Arial" w:hAnsi="Arial" w:cs="Arial"/>
            <w:color w:val="1155CC"/>
            <w:u w:val="single"/>
          </w:rPr>
          <w:t>REMS Ensuring Continuity of Feeding and Food Distribution During the COVID-19 Pandemic</w:t>
        </w:r>
      </w:hyperlink>
    </w:p>
    <w:p w14:paraId="7FFEC2CD" w14:textId="77777777" w:rsidR="006A75DF" w:rsidRDefault="006A75DF" w:rsidP="0015363F">
      <w:pPr>
        <w:numPr>
          <w:ilvl w:val="1"/>
          <w:numId w:val="10"/>
        </w:numPr>
        <w:rPr>
          <w:rFonts w:ascii="Arial" w:eastAsia="Arial" w:hAnsi="Arial" w:cs="Arial"/>
        </w:rPr>
      </w:pPr>
      <w:hyperlink r:id="rId70">
        <w:r>
          <w:rPr>
            <w:rFonts w:ascii="Arial" w:eastAsia="Arial" w:hAnsi="Arial" w:cs="Arial"/>
            <w:color w:val="1155CC"/>
            <w:u w:val="single"/>
          </w:rPr>
          <w:t>USDA Food and Nutrition Service, Meal Service During Unanticipated School Closures</w:t>
        </w:r>
      </w:hyperlink>
    </w:p>
    <w:p w14:paraId="6B842376" w14:textId="77777777" w:rsidR="006A75DF" w:rsidRDefault="006A75DF" w:rsidP="0015363F">
      <w:pPr>
        <w:ind w:left="1440"/>
        <w:rPr>
          <w:rFonts w:ascii="Arial" w:eastAsia="Arial" w:hAnsi="Arial" w:cs="Arial"/>
        </w:rPr>
      </w:pPr>
    </w:p>
    <w:p w14:paraId="475162C6" w14:textId="77777777" w:rsidR="006A75DF" w:rsidRDefault="00000000" w:rsidP="0015363F">
      <w:pPr>
        <w:pStyle w:val="Heading2"/>
        <w:rPr>
          <w:sz w:val="24"/>
          <w:szCs w:val="24"/>
        </w:rPr>
      </w:pPr>
      <w:bookmarkStart w:id="28" w:name="_Toc190347342"/>
      <w:r>
        <w:rPr>
          <w:sz w:val="24"/>
          <w:szCs w:val="24"/>
        </w:rPr>
        <w:t>Use of School Resources</w:t>
      </w:r>
      <w:bookmarkEnd w:id="28"/>
    </w:p>
    <w:p w14:paraId="184717FB" w14:textId="77777777" w:rsidR="006A75DF" w:rsidRDefault="006A75DF" w:rsidP="0015363F">
      <w:pPr>
        <w:rPr>
          <w:rFonts w:ascii="Arial" w:eastAsia="Arial" w:hAnsi="Arial" w:cs="Arial"/>
        </w:rPr>
      </w:pPr>
    </w:p>
    <w:p w14:paraId="7A6FA7AF"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2880EAEC" w14:textId="77777777" w:rsidR="006A75DF" w:rsidRDefault="006A75DF" w:rsidP="0015363F">
      <w:pPr>
        <w:rPr>
          <w:rFonts w:ascii="Arial" w:eastAsia="Arial" w:hAnsi="Arial" w:cs="Arial"/>
          <w:u w:val="single"/>
        </w:rPr>
      </w:pPr>
    </w:p>
    <w:p w14:paraId="74C12D6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31F8E30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342A460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intergovernmental agreements, and location of policy on community use of school resources). </w:t>
      </w:r>
    </w:p>
    <w:p w14:paraId="54CC729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Add or remove bullet points as necessary when filling in the lists. The template offers three bullet points in the list, but your plan could include </w:t>
      </w:r>
      <w:proofErr w:type="gramStart"/>
      <w:r>
        <w:rPr>
          <w:rFonts w:ascii="Arial" w:eastAsia="Arial" w:hAnsi="Arial" w:cs="Arial"/>
        </w:rPr>
        <w:t>more or less bullet</w:t>
      </w:r>
      <w:proofErr w:type="gramEnd"/>
      <w:r>
        <w:rPr>
          <w:rFonts w:ascii="Arial" w:eastAsia="Arial" w:hAnsi="Arial" w:cs="Arial"/>
        </w:rPr>
        <w:t xml:space="preserve"> points in the list.</w:t>
      </w:r>
    </w:p>
    <w:p w14:paraId="42562AE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7EB9DF3F" w14:textId="77777777" w:rsidR="006A75DF" w:rsidRDefault="006A75DF" w:rsidP="0015363F">
      <w:pPr>
        <w:rPr>
          <w:rFonts w:ascii="Arial" w:eastAsia="Arial" w:hAnsi="Arial" w:cs="Arial"/>
        </w:rPr>
      </w:pPr>
    </w:p>
    <w:p w14:paraId="3BB67E94" w14:textId="77777777" w:rsidR="006A75DF" w:rsidRDefault="00000000" w:rsidP="0015363F">
      <w:pPr>
        <w:pStyle w:val="Heading2"/>
        <w:rPr>
          <w:sz w:val="24"/>
          <w:szCs w:val="24"/>
        </w:rPr>
      </w:pPr>
      <w:bookmarkStart w:id="29" w:name="_Toc190347343"/>
      <w:r>
        <w:rPr>
          <w:sz w:val="24"/>
          <w:szCs w:val="24"/>
        </w:rPr>
        <w:t>Mental and Behavioral Health</w:t>
      </w:r>
      <w:bookmarkEnd w:id="29"/>
    </w:p>
    <w:p w14:paraId="6322D5FF" w14:textId="77777777" w:rsidR="006A75DF" w:rsidRDefault="006A75DF" w:rsidP="0015363F">
      <w:pPr>
        <w:rPr>
          <w:rFonts w:ascii="Arial" w:eastAsia="Arial" w:hAnsi="Arial" w:cs="Arial"/>
        </w:rPr>
      </w:pPr>
    </w:p>
    <w:p w14:paraId="4A78767F"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0A66BE55" w14:textId="77777777" w:rsidR="006A75DF" w:rsidRDefault="006A75DF" w:rsidP="0015363F">
      <w:pPr>
        <w:rPr>
          <w:rFonts w:ascii="Arial" w:eastAsia="Arial" w:hAnsi="Arial" w:cs="Arial"/>
          <w:u w:val="single"/>
        </w:rPr>
      </w:pPr>
    </w:p>
    <w:p w14:paraId="22A06E5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7FB5C09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Rows can be added to Table 14 if there are additional mental and behavioral health response components for the school or district. </w:t>
      </w:r>
    </w:p>
    <w:p w14:paraId="7AA9670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4FE21DD5" w14:textId="77777777" w:rsidR="006A75DF" w:rsidRDefault="006A75DF" w:rsidP="0015363F">
      <w:pPr>
        <w:ind w:right="382"/>
        <w:rPr>
          <w:rFonts w:ascii="Arial" w:eastAsia="Arial" w:hAnsi="Arial" w:cs="Arial"/>
        </w:rPr>
      </w:pPr>
    </w:p>
    <w:p w14:paraId="309F4753"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698017E9" w14:textId="77777777" w:rsidR="006A75DF" w:rsidRDefault="006A75DF" w:rsidP="0015363F">
      <w:pPr>
        <w:rPr>
          <w:rFonts w:ascii="Arial" w:eastAsia="Arial" w:hAnsi="Arial" w:cs="Arial"/>
          <w:u w:val="single"/>
        </w:rPr>
      </w:pPr>
    </w:p>
    <w:p w14:paraId="722240E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mental and behavioral health response:</w:t>
      </w:r>
    </w:p>
    <w:p w14:paraId="2720B00B" w14:textId="77777777" w:rsidR="006A75DF" w:rsidRDefault="006A75DF" w:rsidP="0015363F">
      <w:pPr>
        <w:numPr>
          <w:ilvl w:val="1"/>
          <w:numId w:val="10"/>
        </w:numPr>
        <w:rPr>
          <w:rFonts w:ascii="Arial" w:eastAsia="Arial" w:hAnsi="Arial" w:cs="Arial"/>
        </w:rPr>
      </w:pPr>
      <w:hyperlink r:id="rId71">
        <w:r>
          <w:rPr>
            <w:rFonts w:ascii="Arial" w:eastAsia="Arial" w:hAnsi="Arial" w:cs="Arial"/>
            <w:color w:val="1155CC"/>
            <w:u w:val="single"/>
          </w:rPr>
          <w:t>Arizona District and School Emergency Preparedness and Response Competencies, Mental and Behavioral Health Support Competenc</w:t>
        </w:r>
      </w:hyperlink>
      <w:r w:rsidR="00000000">
        <w:rPr>
          <w:rFonts w:ascii="Arial" w:eastAsia="Arial" w:hAnsi="Arial" w:cs="Arial"/>
          <w:color w:val="1155CC"/>
          <w:u w:val="single"/>
        </w:rPr>
        <w:t>y</w:t>
      </w:r>
    </w:p>
    <w:p w14:paraId="2C0E4C78" w14:textId="77777777" w:rsidR="006A75DF" w:rsidRDefault="006A75DF" w:rsidP="0015363F">
      <w:pPr>
        <w:ind w:right="382"/>
        <w:rPr>
          <w:rFonts w:ascii="Arial" w:eastAsia="Arial" w:hAnsi="Arial" w:cs="Arial"/>
        </w:rPr>
      </w:pPr>
    </w:p>
    <w:p w14:paraId="3B987375" w14:textId="77777777" w:rsidR="006A75DF" w:rsidRDefault="00000000" w:rsidP="0015363F">
      <w:pPr>
        <w:pStyle w:val="Heading2"/>
        <w:rPr>
          <w:sz w:val="24"/>
          <w:szCs w:val="24"/>
        </w:rPr>
      </w:pPr>
      <w:bookmarkStart w:id="30" w:name="_Toc190347344"/>
      <w:r>
        <w:rPr>
          <w:sz w:val="24"/>
          <w:szCs w:val="24"/>
        </w:rPr>
        <w:lastRenderedPageBreak/>
        <w:t>School Closure</w:t>
      </w:r>
      <w:bookmarkEnd w:id="30"/>
    </w:p>
    <w:p w14:paraId="62921D81" w14:textId="77777777" w:rsidR="006A75DF" w:rsidRDefault="006A75DF" w:rsidP="0015363F"/>
    <w:p w14:paraId="1A82BB14"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1DC34A4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gray box with the name of the school or school district.</w:t>
      </w:r>
    </w:p>
    <w:p w14:paraId="50B66389" w14:textId="77777777" w:rsidR="006B68B7" w:rsidRDefault="006B68B7" w:rsidP="006B68B7">
      <w:pPr>
        <w:tabs>
          <w:tab w:val="left" w:pos="2340"/>
        </w:tabs>
        <w:rPr>
          <w:rFonts w:ascii="Arial" w:eastAsia="Arial" w:hAnsi="Arial" w:cs="Arial"/>
        </w:rPr>
      </w:pPr>
    </w:p>
    <w:p w14:paraId="37BB9042" w14:textId="77777777" w:rsidR="006A75DF" w:rsidRDefault="00000000" w:rsidP="0015363F">
      <w:pPr>
        <w:rPr>
          <w:rFonts w:ascii="Arial" w:eastAsia="Arial" w:hAnsi="Arial" w:cs="Arial"/>
          <w:b/>
        </w:rPr>
      </w:pPr>
      <w:r>
        <w:rPr>
          <w:rFonts w:ascii="Arial" w:eastAsia="Arial" w:hAnsi="Arial" w:cs="Arial"/>
          <w:b/>
        </w:rPr>
        <w:t>Continuity of Learning</w:t>
      </w:r>
    </w:p>
    <w:p w14:paraId="3199F970" w14:textId="77777777" w:rsidR="006A75DF" w:rsidRDefault="006A75DF" w:rsidP="0015363F">
      <w:pPr>
        <w:rPr>
          <w:rFonts w:ascii="Arial" w:eastAsia="Arial" w:hAnsi="Arial" w:cs="Arial"/>
          <w:b/>
        </w:rPr>
      </w:pPr>
    </w:p>
    <w:p w14:paraId="7B02FFC5"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3D1B30B6" w14:textId="77777777" w:rsidR="006A75DF" w:rsidRDefault="006A75DF" w:rsidP="0015363F">
      <w:pPr>
        <w:rPr>
          <w:rFonts w:ascii="Arial" w:eastAsia="Arial" w:hAnsi="Arial" w:cs="Arial"/>
          <w:u w:val="single"/>
        </w:rPr>
      </w:pPr>
    </w:p>
    <w:p w14:paraId="5728919B"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4A66B8D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61CD8ED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IT equipment, learning management platforms, video conferencing platforms). </w:t>
      </w:r>
    </w:p>
    <w:p w14:paraId="25ED57D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Add or remove bullet points as necessary when filling in the lists. The template offers three bullet points in the lists, but your plan could include </w:t>
      </w:r>
      <w:proofErr w:type="gramStart"/>
      <w:r>
        <w:rPr>
          <w:rFonts w:ascii="Arial" w:eastAsia="Arial" w:hAnsi="Arial" w:cs="Arial"/>
        </w:rPr>
        <w:t>more or less bullet</w:t>
      </w:r>
      <w:proofErr w:type="gramEnd"/>
      <w:r>
        <w:rPr>
          <w:rFonts w:ascii="Arial" w:eastAsia="Arial" w:hAnsi="Arial" w:cs="Arial"/>
        </w:rPr>
        <w:t xml:space="preserve"> points per list.</w:t>
      </w:r>
    </w:p>
    <w:p w14:paraId="1D4FEAD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Rows can be added to Table 16 as new strategies and emerging practices are developed. </w:t>
      </w:r>
    </w:p>
    <w:p w14:paraId="1DF0E6C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Rows can be added to Table 17 as new technology resources are available. </w:t>
      </w:r>
    </w:p>
    <w:p w14:paraId="3DD1AA9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Rows can be added to Table 18 as new strategies and emerging curriculums are available and put into practice.</w:t>
      </w:r>
    </w:p>
    <w:p w14:paraId="2F8973D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472CC50F" w14:textId="77777777" w:rsidR="006A75DF" w:rsidRDefault="006A75DF" w:rsidP="0015363F">
      <w:pPr>
        <w:ind w:right="382"/>
        <w:rPr>
          <w:rFonts w:ascii="Arial" w:eastAsia="Arial" w:hAnsi="Arial" w:cs="Arial"/>
        </w:rPr>
      </w:pPr>
    </w:p>
    <w:p w14:paraId="1B90A9C4"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17CD8B76" w14:textId="77777777" w:rsidR="006A75DF" w:rsidRDefault="006A75DF" w:rsidP="0015363F">
      <w:pPr>
        <w:ind w:right="382"/>
        <w:rPr>
          <w:rFonts w:ascii="Arial" w:eastAsia="Arial" w:hAnsi="Arial" w:cs="Arial"/>
          <w:u w:val="single"/>
        </w:rPr>
      </w:pPr>
    </w:p>
    <w:p w14:paraId="436BFDBE" w14:textId="77777777" w:rsidR="006A75DF" w:rsidRPr="00AD442D"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continuity of learning:</w:t>
      </w:r>
    </w:p>
    <w:p w14:paraId="20F22DA1" w14:textId="77777777" w:rsidR="006A75DF" w:rsidRDefault="006A75DF" w:rsidP="0015363F">
      <w:pPr>
        <w:numPr>
          <w:ilvl w:val="1"/>
          <w:numId w:val="3"/>
        </w:numPr>
        <w:rPr>
          <w:rFonts w:ascii="Arial" w:eastAsia="Arial" w:hAnsi="Arial" w:cs="Arial"/>
        </w:rPr>
      </w:pPr>
      <w:hyperlink r:id="rId72">
        <w:r>
          <w:rPr>
            <w:rFonts w:ascii="Arial" w:eastAsia="Arial" w:hAnsi="Arial" w:cs="Arial"/>
            <w:color w:val="1155CC"/>
            <w:u w:val="single"/>
          </w:rPr>
          <w:t>Arizona District and School Emergency Preparedness and Response Competencies, Continuity of Operations Planning Competenc</w:t>
        </w:r>
      </w:hyperlink>
      <w:r w:rsidR="00000000">
        <w:rPr>
          <w:rFonts w:ascii="Arial" w:eastAsia="Arial" w:hAnsi="Arial" w:cs="Arial"/>
          <w:color w:val="1155CC"/>
          <w:u w:val="single"/>
        </w:rPr>
        <w:t>y</w:t>
      </w:r>
    </w:p>
    <w:p w14:paraId="05CD3788" w14:textId="77777777" w:rsidR="006A75DF" w:rsidRDefault="006A75DF" w:rsidP="0015363F">
      <w:pPr>
        <w:numPr>
          <w:ilvl w:val="1"/>
          <w:numId w:val="3"/>
        </w:numPr>
        <w:rPr>
          <w:rFonts w:ascii="Arial" w:eastAsia="Arial" w:hAnsi="Arial" w:cs="Arial"/>
        </w:rPr>
      </w:pPr>
      <w:hyperlink r:id="rId73">
        <w:r>
          <w:rPr>
            <w:rFonts w:ascii="Arial" w:eastAsia="Arial" w:hAnsi="Arial" w:cs="Arial"/>
            <w:color w:val="1155CC"/>
            <w:u w:val="single"/>
          </w:rPr>
          <w:t>U.S. Department of Education Continuity of Learning</w:t>
        </w:r>
      </w:hyperlink>
    </w:p>
    <w:p w14:paraId="2CD81F2B" w14:textId="77777777" w:rsidR="006A75DF" w:rsidRDefault="006A75DF" w:rsidP="0015363F">
      <w:pPr>
        <w:ind w:right="382"/>
        <w:rPr>
          <w:rFonts w:ascii="Arial" w:eastAsia="Arial" w:hAnsi="Arial" w:cs="Arial"/>
        </w:rPr>
      </w:pPr>
    </w:p>
    <w:p w14:paraId="7A308863" w14:textId="77777777" w:rsidR="006A75DF" w:rsidRDefault="00000000" w:rsidP="0015363F">
      <w:pPr>
        <w:rPr>
          <w:rFonts w:ascii="Arial" w:eastAsia="Arial" w:hAnsi="Arial" w:cs="Arial"/>
          <w:b/>
        </w:rPr>
      </w:pPr>
      <w:r>
        <w:rPr>
          <w:rFonts w:ascii="Arial" w:eastAsia="Arial" w:hAnsi="Arial" w:cs="Arial"/>
          <w:b/>
        </w:rPr>
        <w:t>Authorities</w:t>
      </w:r>
    </w:p>
    <w:p w14:paraId="32ED4104" w14:textId="77777777" w:rsidR="006A75DF" w:rsidRDefault="006A75DF" w:rsidP="0015363F">
      <w:pPr>
        <w:rPr>
          <w:rFonts w:ascii="Arial" w:eastAsia="Arial" w:hAnsi="Arial" w:cs="Arial"/>
          <w:b/>
        </w:rPr>
      </w:pPr>
    </w:p>
    <w:p w14:paraId="52E40474"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108BB35B" w14:textId="77777777" w:rsidR="006A75DF" w:rsidRDefault="006A75DF" w:rsidP="0015363F">
      <w:pPr>
        <w:rPr>
          <w:rFonts w:ascii="Arial" w:eastAsia="Arial" w:hAnsi="Arial" w:cs="Arial"/>
          <w:u w:val="single"/>
        </w:rPr>
      </w:pPr>
    </w:p>
    <w:p w14:paraId="5A6C5C0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0A13A50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Rows can be added to Table 19 as new statutes or authorities are approved.</w:t>
      </w:r>
    </w:p>
    <w:p w14:paraId="2EAEDCA1" w14:textId="77777777" w:rsidR="006A75DF" w:rsidRDefault="006A75DF" w:rsidP="0015363F">
      <w:pPr>
        <w:rPr>
          <w:rFonts w:ascii="Arial" w:eastAsia="Arial" w:hAnsi="Arial" w:cs="Arial"/>
        </w:rPr>
      </w:pPr>
    </w:p>
    <w:p w14:paraId="0552D339" w14:textId="77777777" w:rsidR="006A75DF" w:rsidRDefault="00000000" w:rsidP="0015363F">
      <w:pPr>
        <w:rPr>
          <w:rFonts w:ascii="Arial" w:eastAsia="Arial" w:hAnsi="Arial" w:cs="Arial"/>
          <w:b/>
        </w:rPr>
      </w:pPr>
      <w:r>
        <w:rPr>
          <w:rFonts w:ascii="Arial" w:eastAsia="Arial" w:hAnsi="Arial" w:cs="Arial"/>
          <w:b/>
        </w:rPr>
        <w:t>Students with Disabilities and Other Access and Functional Needs</w:t>
      </w:r>
    </w:p>
    <w:p w14:paraId="557DF72A" w14:textId="77777777" w:rsidR="006A75DF" w:rsidRDefault="006A75DF" w:rsidP="0015363F">
      <w:pPr>
        <w:rPr>
          <w:rFonts w:ascii="Arial" w:eastAsia="Arial" w:hAnsi="Arial" w:cs="Arial"/>
          <w:b/>
          <w:highlight w:val="yellow"/>
        </w:rPr>
      </w:pPr>
    </w:p>
    <w:p w14:paraId="5C7FEEB5"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32F57789" w14:textId="77777777" w:rsidR="006A75DF" w:rsidRDefault="006A75DF" w:rsidP="0015363F">
      <w:pPr>
        <w:rPr>
          <w:rFonts w:ascii="Arial" w:eastAsia="Arial" w:hAnsi="Arial" w:cs="Arial"/>
          <w:u w:val="single"/>
        </w:rPr>
      </w:pPr>
    </w:p>
    <w:p w14:paraId="0DF79E2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gray box with the name of the school or school district.</w:t>
      </w:r>
    </w:p>
    <w:p w14:paraId="6F7C3BA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0C085F1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adaptive technology, community partners). </w:t>
      </w:r>
    </w:p>
    <w:p w14:paraId="3833BF0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 xml:space="preserve">Add or remove bullet points as necessary when filling in the lists. The template offers three bullet points in the lists, but your plan could include </w:t>
      </w:r>
      <w:proofErr w:type="gramStart"/>
      <w:r>
        <w:rPr>
          <w:rFonts w:ascii="Arial" w:eastAsia="Arial" w:hAnsi="Arial" w:cs="Arial"/>
        </w:rPr>
        <w:t>more or less bullet</w:t>
      </w:r>
      <w:proofErr w:type="gramEnd"/>
      <w:r>
        <w:rPr>
          <w:rFonts w:ascii="Arial" w:eastAsia="Arial" w:hAnsi="Arial" w:cs="Arial"/>
        </w:rPr>
        <w:t xml:space="preserve"> points per list.</w:t>
      </w:r>
    </w:p>
    <w:p w14:paraId="3435588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Rows can be added to Table 20 as new strategies are recommended and put into practice. </w:t>
      </w:r>
    </w:p>
    <w:p w14:paraId="7D92D23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6C50DA4" w14:textId="77777777" w:rsidR="00712658" w:rsidRDefault="00712658" w:rsidP="0015363F">
      <w:pPr>
        <w:rPr>
          <w:rFonts w:ascii="Arial" w:eastAsia="Arial" w:hAnsi="Arial" w:cs="Arial"/>
          <w:u w:val="single"/>
        </w:rPr>
      </w:pPr>
    </w:p>
    <w:p w14:paraId="681F0853" w14:textId="48BD71D6" w:rsidR="006A75DF" w:rsidRDefault="00000000" w:rsidP="0015363F">
      <w:pPr>
        <w:rPr>
          <w:rFonts w:ascii="Arial" w:eastAsia="Arial" w:hAnsi="Arial" w:cs="Arial"/>
          <w:u w:val="single"/>
        </w:rPr>
      </w:pPr>
      <w:r>
        <w:rPr>
          <w:rFonts w:ascii="Arial" w:eastAsia="Arial" w:hAnsi="Arial" w:cs="Arial"/>
          <w:u w:val="single"/>
        </w:rPr>
        <w:t>Hints and Tips</w:t>
      </w:r>
    </w:p>
    <w:p w14:paraId="098F421B" w14:textId="77777777" w:rsidR="006A75DF" w:rsidRDefault="006A75DF" w:rsidP="0015363F">
      <w:pPr>
        <w:rPr>
          <w:rFonts w:ascii="Arial" w:eastAsia="Arial" w:hAnsi="Arial" w:cs="Arial"/>
          <w:u w:val="single"/>
        </w:rPr>
      </w:pPr>
    </w:p>
    <w:p w14:paraId="57E7B324" w14:textId="77777777" w:rsidR="006A75DF" w:rsidRPr="00AD442D"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DAFN response guidance:</w:t>
      </w:r>
    </w:p>
    <w:p w14:paraId="6ED041CB" w14:textId="77777777" w:rsidR="006A75DF" w:rsidRDefault="006A75DF" w:rsidP="0015363F">
      <w:pPr>
        <w:numPr>
          <w:ilvl w:val="1"/>
          <w:numId w:val="1"/>
        </w:numPr>
        <w:rPr>
          <w:rFonts w:ascii="Arial" w:eastAsia="Arial" w:hAnsi="Arial" w:cs="Arial"/>
          <w:highlight w:val="white"/>
        </w:rPr>
      </w:pPr>
      <w:hyperlink r:id="rId74">
        <w:r>
          <w:rPr>
            <w:rFonts w:ascii="Arial" w:eastAsia="Arial" w:hAnsi="Arial" w:cs="Arial"/>
            <w:color w:val="1155CC"/>
            <w:u w:val="single"/>
          </w:rPr>
          <w:t>Implementation Guidance: Arizona Minimum Requirements for School Emergency Operations Plans</w:t>
        </w:r>
      </w:hyperlink>
    </w:p>
    <w:p w14:paraId="46790128" w14:textId="77777777" w:rsidR="006A75DF" w:rsidRDefault="006A75DF" w:rsidP="0015363F">
      <w:pPr>
        <w:numPr>
          <w:ilvl w:val="1"/>
          <w:numId w:val="1"/>
        </w:numPr>
        <w:rPr>
          <w:rFonts w:ascii="Arial" w:eastAsia="Arial" w:hAnsi="Arial" w:cs="Arial"/>
        </w:rPr>
      </w:pPr>
      <w:hyperlink r:id="rId75">
        <w:r>
          <w:rPr>
            <w:rFonts w:ascii="Arial" w:eastAsia="Arial" w:hAnsi="Arial" w:cs="Arial"/>
            <w:color w:val="1155CC"/>
            <w:u w:val="single"/>
          </w:rPr>
          <w:t>ADE Access Functional Needs Guidance Documents for Emergency Response Plans</w:t>
        </w:r>
      </w:hyperlink>
    </w:p>
    <w:p w14:paraId="2B2E317A" w14:textId="77777777" w:rsidR="006A75DF" w:rsidRDefault="006A75DF" w:rsidP="0015363F">
      <w:pPr>
        <w:numPr>
          <w:ilvl w:val="1"/>
          <w:numId w:val="1"/>
        </w:numPr>
        <w:rPr>
          <w:rFonts w:ascii="Arial" w:eastAsia="Arial" w:hAnsi="Arial" w:cs="Arial"/>
        </w:rPr>
      </w:pPr>
      <w:hyperlink r:id="rId76">
        <w:r>
          <w:rPr>
            <w:rFonts w:ascii="Arial" w:eastAsia="Arial" w:hAnsi="Arial" w:cs="Arial"/>
            <w:color w:val="1155CC"/>
            <w:u w:val="single"/>
          </w:rPr>
          <w:t>Arizona District and School Emergency Preparedness and Response Competencies, Community Preparedness and Resilience Competenc</w:t>
        </w:r>
      </w:hyperlink>
      <w:r w:rsidR="00000000">
        <w:rPr>
          <w:rFonts w:ascii="Arial" w:eastAsia="Arial" w:hAnsi="Arial" w:cs="Arial"/>
          <w:color w:val="1155CC"/>
          <w:u w:val="single"/>
        </w:rPr>
        <w:t>y</w:t>
      </w:r>
    </w:p>
    <w:p w14:paraId="262CD5E9" w14:textId="77777777" w:rsidR="006A75DF" w:rsidRDefault="006A75DF" w:rsidP="0015363F">
      <w:pPr>
        <w:numPr>
          <w:ilvl w:val="1"/>
          <w:numId w:val="1"/>
        </w:numPr>
        <w:rPr>
          <w:rFonts w:ascii="Arial" w:eastAsia="Arial" w:hAnsi="Arial" w:cs="Arial"/>
        </w:rPr>
      </w:pPr>
      <w:hyperlink r:id="rId77">
        <w:r>
          <w:rPr>
            <w:rFonts w:ascii="Arial" w:eastAsia="Arial" w:hAnsi="Arial" w:cs="Arial"/>
            <w:color w:val="1155CC"/>
            <w:u w:val="single"/>
          </w:rPr>
          <w:t>REMS Ensuring Access and Functional Needs are Met Before, During, and After Emergency Incidents</w:t>
        </w:r>
      </w:hyperlink>
    </w:p>
    <w:p w14:paraId="21171527" w14:textId="77777777" w:rsidR="006A75DF" w:rsidRDefault="006A75DF" w:rsidP="0015363F">
      <w:pPr>
        <w:rPr>
          <w:rFonts w:ascii="Arial" w:eastAsia="Arial" w:hAnsi="Arial" w:cs="Arial"/>
        </w:rPr>
      </w:pPr>
    </w:p>
    <w:p w14:paraId="0D9333EA" w14:textId="77777777" w:rsidR="006A75DF" w:rsidRDefault="00000000" w:rsidP="0015363F">
      <w:pPr>
        <w:pStyle w:val="Heading2"/>
        <w:rPr>
          <w:sz w:val="24"/>
          <w:szCs w:val="24"/>
        </w:rPr>
      </w:pPr>
      <w:bookmarkStart w:id="31" w:name="_Toc190347345"/>
      <w:r>
        <w:rPr>
          <w:sz w:val="24"/>
          <w:szCs w:val="24"/>
        </w:rPr>
        <w:t>In-Person Learning During an Infectious Disease Outbreak or Pandemic</w:t>
      </w:r>
      <w:bookmarkEnd w:id="31"/>
    </w:p>
    <w:p w14:paraId="633B5B11" w14:textId="77777777" w:rsidR="006A75DF" w:rsidRDefault="006A75DF" w:rsidP="0015363F">
      <w:pPr>
        <w:rPr>
          <w:rFonts w:ascii="Arial" w:eastAsia="Arial" w:hAnsi="Arial" w:cs="Arial"/>
          <w:b/>
        </w:rPr>
      </w:pPr>
    </w:p>
    <w:p w14:paraId="77218AD1"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5CD7667D" w14:textId="77777777" w:rsidR="006A75DF" w:rsidRDefault="006A75DF" w:rsidP="0015363F">
      <w:pPr>
        <w:rPr>
          <w:rFonts w:ascii="Arial" w:eastAsia="Arial" w:hAnsi="Arial" w:cs="Arial"/>
          <w:u w:val="single"/>
        </w:rPr>
      </w:pPr>
    </w:p>
    <w:p w14:paraId="4E83BF46"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Fill in the gray box with the name of the school or school district.</w:t>
      </w:r>
    </w:p>
    <w:p w14:paraId="2F4DAF8E" w14:textId="77777777" w:rsidR="006A75DF" w:rsidRDefault="006A75DF" w:rsidP="0015363F">
      <w:pPr>
        <w:ind w:right="382"/>
        <w:rPr>
          <w:rFonts w:ascii="Arial" w:eastAsia="Arial" w:hAnsi="Arial" w:cs="Arial"/>
        </w:rPr>
      </w:pPr>
    </w:p>
    <w:p w14:paraId="5254AD3B"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158697B0" w14:textId="77777777" w:rsidR="006A75DF" w:rsidRDefault="006A75DF" w:rsidP="0015363F">
      <w:pPr>
        <w:ind w:right="382"/>
        <w:rPr>
          <w:rFonts w:ascii="Arial" w:eastAsia="Arial" w:hAnsi="Arial" w:cs="Arial"/>
          <w:u w:val="single"/>
        </w:rPr>
      </w:pPr>
    </w:p>
    <w:p w14:paraId="6775F9F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general guidance on in-person learning during an infectious disease outbreak or pandemic:</w:t>
      </w:r>
    </w:p>
    <w:p w14:paraId="3402D644" w14:textId="77777777" w:rsidR="006A75DF" w:rsidRDefault="006A75DF" w:rsidP="0015363F">
      <w:pPr>
        <w:numPr>
          <w:ilvl w:val="1"/>
          <w:numId w:val="10"/>
        </w:numPr>
        <w:ind w:right="382"/>
        <w:rPr>
          <w:rFonts w:ascii="Arial" w:eastAsia="Arial" w:hAnsi="Arial" w:cs="Arial"/>
        </w:rPr>
      </w:pPr>
      <w:hyperlink r:id="rId78">
        <w:r>
          <w:rPr>
            <w:rFonts w:ascii="Arial" w:eastAsia="Arial" w:hAnsi="Arial" w:cs="Arial"/>
            <w:color w:val="1155CC"/>
            <w:u w:val="single"/>
          </w:rPr>
          <w:t>CDC Archive, Operational Guidance for K-12 Schools and Early Care and Education Programs to Support Safe In-Person Learning</w:t>
        </w:r>
      </w:hyperlink>
    </w:p>
    <w:p w14:paraId="6BE2B343" w14:textId="77777777" w:rsidR="006A75DF" w:rsidRDefault="006A75DF" w:rsidP="0015363F">
      <w:pPr>
        <w:numPr>
          <w:ilvl w:val="1"/>
          <w:numId w:val="10"/>
        </w:numPr>
        <w:rPr>
          <w:rFonts w:ascii="Arial" w:eastAsia="Arial" w:hAnsi="Arial" w:cs="Arial"/>
        </w:rPr>
      </w:pPr>
      <w:hyperlink r:id="rId79">
        <w:r>
          <w:rPr>
            <w:rFonts w:ascii="Arial" w:eastAsia="Arial" w:hAnsi="Arial" w:cs="Arial"/>
            <w:color w:val="1155CC"/>
            <w:u w:val="single"/>
          </w:rPr>
          <w:t>Arizona District and School Emergency Preparedness and Response Competencies, Continuity of Operations Planning Competenc</w:t>
        </w:r>
      </w:hyperlink>
      <w:r w:rsidR="00000000">
        <w:rPr>
          <w:rFonts w:ascii="Arial" w:eastAsia="Arial" w:hAnsi="Arial" w:cs="Arial"/>
          <w:color w:val="1155CC"/>
          <w:u w:val="single"/>
        </w:rPr>
        <w:t>y</w:t>
      </w:r>
    </w:p>
    <w:p w14:paraId="7303F2E5" w14:textId="77777777" w:rsidR="006A75DF" w:rsidRDefault="006A75DF" w:rsidP="0015363F">
      <w:pPr>
        <w:rPr>
          <w:rFonts w:ascii="Arial" w:eastAsia="Arial" w:hAnsi="Arial" w:cs="Arial"/>
        </w:rPr>
      </w:pPr>
    </w:p>
    <w:p w14:paraId="798A2835" w14:textId="77777777" w:rsidR="006A75DF" w:rsidRDefault="00000000" w:rsidP="0015363F">
      <w:pPr>
        <w:rPr>
          <w:rFonts w:ascii="Arial" w:eastAsia="Arial" w:hAnsi="Arial" w:cs="Arial"/>
          <w:b/>
        </w:rPr>
      </w:pPr>
      <w:r>
        <w:rPr>
          <w:rFonts w:ascii="Arial" w:eastAsia="Arial" w:hAnsi="Arial" w:cs="Arial"/>
          <w:b/>
        </w:rPr>
        <w:t>Non-Pharmaceutical Interventions</w:t>
      </w:r>
    </w:p>
    <w:p w14:paraId="4435848C" w14:textId="77777777" w:rsidR="006A75DF" w:rsidRDefault="006A75DF" w:rsidP="0015363F">
      <w:pPr>
        <w:ind w:right="382"/>
        <w:rPr>
          <w:rFonts w:ascii="Arial" w:eastAsia="Arial" w:hAnsi="Arial" w:cs="Arial"/>
        </w:rPr>
      </w:pPr>
    </w:p>
    <w:p w14:paraId="542ABC1C"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067F626E" w14:textId="77777777" w:rsidR="006A75DF" w:rsidRDefault="006A75DF" w:rsidP="0015363F">
      <w:pPr>
        <w:rPr>
          <w:rFonts w:ascii="Arial" w:eastAsia="Arial" w:hAnsi="Arial" w:cs="Arial"/>
          <w:u w:val="single"/>
        </w:rPr>
      </w:pPr>
    </w:p>
    <w:p w14:paraId="5FEFCAC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0D435D0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hand sanitizing stations). </w:t>
      </w:r>
    </w:p>
    <w:p w14:paraId="6C54D7D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Add or remove bullet points as necessary when filling in the list. The template offers three bullet points in the list, but your plan could include </w:t>
      </w:r>
      <w:proofErr w:type="gramStart"/>
      <w:r>
        <w:rPr>
          <w:rFonts w:ascii="Arial" w:eastAsia="Arial" w:hAnsi="Arial" w:cs="Arial"/>
        </w:rPr>
        <w:t>more or less bullet</w:t>
      </w:r>
      <w:proofErr w:type="gramEnd"/>
      <w:r>
        <w:rPr>
          <w:rFonts w:ascii="Arial" w:eastAsia="Arial" w:hAnsi="Arial" w:cs="Arial"/>
        </w:rPr>
        <w:t xml:space="preserve"> points in the list.</w:t>
      </w:r>
    </w:p>
    <w:p w14:paraId="0DE94E7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Rows can be added to Table 21 as new strategies are recommended and put into practice. </w:t>
      </w:r>
    </w:p>
    <w:p w14:paraId="4A72F7E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491B0ABF" w14:textId="77777777" w:rsidR="006A75DF" w:rsidRDefault="00000000" w:rsidP="0015363F">
      <w:pPr>
        <w:ind w:right="382"/>
        <w:rPr>
          <w:rFonts w:ascii="Arial" w:eastAsia="Arial" w:hAnsi="Arial" w:cs="Arial"/>
          <w:u w:val="single"/>
        </w:rPr>
      </w:pPr>
      <w:r>
        <w:rPr>
          <w:rFonts w:ascii="Arial" w:eastAsia="Arial" w:hAnsi="Arial" w:cs="Arial"/>
          <w:u w:val="single"/>
        </w:rPr>
        <w:lastRenderedPageBreak/>
        <w:t>Hints and Tips</w:t>
      </w:r>
    </w:p>
    <w:p w14:paraId="2D780C9E" w14:textId="77777777" w:rsidR="006A75DF" w:rsidRDefault="006A75DF" w:rsidP="0015363F">
      <w:pPr>
        <w:ind w:right="382"/>
        <w:rPr>
          <w:rFonts w:ascii="Arial" w:eastAsia="Arial" w:hAnsi="Arial" w:cs="Arial"/>
          <w:u w:val="single"/>
        </w:rPr>
      </w:pPr>
    </w:p>
    <w:p w14:paraId="7188CAF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on non-pharmaceutical interventions:</w:t>
      </w:r>
    </w:p>
    <w:p w14:paraId="27DF16BC" w14:textId="77777777" w:rsidR="006A75DF" w:rsidRDefault="006A75DF" w:rsidP="0015363F">
      <w:pPr>
        <w:numPr>
          <w:ilvl w:val="1"/>
          <w:numId w:val="10"/>
        </w:numPr>
        <w:ind w:right="382"/>
        <w:rPr>
          <w:rFonts w:ascii="Arial" w:eastAsia="Arial" w:hAnsi="Arial" w:cs="Arial"/>
        </w:rPr>
      </w:pPr>
      <w:hyperlink r:id="rId80">
        <w:r>
          <w:rPr>
            <w:rFonts w:ascii="Arial" w:eastAsia="Arial" w:hAnsi="Arial" w:cs="Arial"/>
            <w:color w:val="1155CC"/>
            <w:u w:val="single"/>
          </w:rPr>
          <w:t>American Academy of Pediatrics, Managing Infectious Diseases in Schools</w:t>
        </w:r>
      </w:hyperlink>
    </w:p>
    <w:p w14:paraId="3477FC58" w14:textId="77777777" w:rsidR="006A75DF" w:rsidRDefault="006A75DF" w:rsidP="0015363F">
      <w:pPr>
        <w:numPr>
          <w:ilvl w:val="1"/>
          <w:numId w:val="10"/>
        </w:numPr>
        <w:ind w:right="382"/>
        <w:rPr>
          <w:rFonts w:ascii="Arial" w:eastAsia="Arial" w:hAnsi="Arial" w:cs="Arial"/>
        </w:rPr>
      </w:pPr>
      <w:hyperlink r:id="rId81">
        <w:r>
          <w:rPr>
            <w:rFonts w:ascii="Arial" w:eastAsia="Arial" w:hAnsi="Arial" w:cs="Arial"/>
            <w:color w:val="1155CC"/>
            <w:u w:val="single"/>
          </w:rPr>
          <w:t>CDC Archive, Operational Guidance for K-12 Schools and Early Care and Education Programs to Support Safe In-Person Learning</w:t>
        </w:r>
      </w:hyperlink>
    </w:p>
    <w:p w14:paraId="7A1891D5" w14:textId="77777777" w:rsidR="006A75DF" w:rsidRDefault="006A75DF" w:rsidP="0015363F">
      <w:pPr>
        <w:numPr>
          <w:ilvl w:val="1"/>
          <w:numId w:val="10"/>
        </w:numPr>
        <w:ind w:right="382"/>
        <w:rPr>
          <w:rFonts w:ascii="Arial" w:eastAsia="Arial" w:hAnsi="Arial" w:cs="Arial"/>
        </w:rPr>
      </w:pPr>
      <w:hyperlink r:id="rId82">
        <w:r>
          <w:rPr>
            <w:rFonts w:ascii="Arial" w:eastAsia="Arial" w:hAnsi="Arial" w:cs="Arial"/>
            <w:color w:val="1155CC"/>
            <w:u w:val="single"/>
          </w:rPr>
          <w:t>CDC, School Preparedness, Additional Strategies that May Be Used to Minimize Infectious Disease Transmission in Schools during Times of Elevated Illness Activity</w:t>
        </w:r>
      </w:hyperlink>
    </w:p>
    <w:p w14:paraId="1B9F9EBA" w14:textId="77777777" w:rsidR="006A75DF" w:rsidRDefault="006A75DF" w:rsidP="0015363F">
      <w:pPr>
        <w:numPr>
          <w:ilvl w:val="1"/>
          <w:numId w:val="10"/>
        </w:numPr>
        <w:ind w:right="382"/>
        <w:rPr>
          <w:rFonts w:ascii="Arial" w:eastAsia="Arial" w:hAnsi="Arial" w:cs="Arial"/>
        </w:rPr>
      </w:pPr>
      <w:hyperlink r:id="rId83">
        <w:r>
          <w:rPr>
            <w:rFonts w:ascii="Arial" w:eastAsia="Arial" w:hAnsi="Arial" w:cs="Arial"/>
            <w:color w:val="1155CC"/>
            <w:u w:val="single"/>
          </w:rPr>
          <w:t>CDC School Preparedness, Everyday Actions for Schools to Prevent and Control the Spread of Infections</w:t>
        </w:r>
      </w:hyperlink>
    </w:p>
    <w:p w14:paraId="55991345" w14:textId="77777777" w:rsidR="006A75DF" w:rsidRDefault="006A75DF" w:rsidP="0015363F">
      <w:pPr>
        <w:ind w:right="382"/>
        <w:rPr>
          <w:rFonts w:ascii="Arial" w:eastAsia="Arial" w:hAnsi="Arial" w:cs="Arial"/>
        </w:rPr>
      </w:pPr>
    </w:p>
    <w:p w14:paraId="6C8525C4" w14:textId="77777777" w:rsidR="006A75DF" w:rsidRDefault="00000000" w:rsidP="0015363F">
      <w:pPr>
        <w:rPr>
          <w:rFonts w:ascii="Arial" w:eastAsia="Arial" w:hAnsi="Arial" w:cs="Arial"/>
          <w:b/>
        </w:rPr>
      </w:pPr>
      <w:r>
        <w:rPr>
          <w:rFonts w:ascii="Arial" w:eastAsia="Arial" w:hAnsi="Arial" w:cs="Arial"/>
          <w:b/>
        </w:rPr>
        <w:t>Cleaning and Disinfection</w:t>
      </w:r>
    </w:p>
    <w:p w14:paraId="4B06B907" w14:textId="77777777" w:rsidR="006A75DF" w:rsidRDefault="006A75DF" w:rsidP="0015363F">
      <w:pPr>
        <w:rPr>
          <w:rFonts w:ascii="Arial" w:eastAsia="Arial" w:hAnsi="Arial" w:cs="Arial"/>
          <w:b/>
        </w:rPr>
      </w:pPr>
    </w:p>
    <w:p w14:paraId="5BF51FE0"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65D4C883" w14:textId="77777777" w:rsidR="006A75DF" w:rsidRDefault="006A75DF" w:rsidP="0015363F">
      <w:pPr>
        <w:rPr>
          <w:rFonts w:ascii="Arial" w:eastAsia="Arial" w:hAnsi="Arial" w:cs="Arial"/>
          <w:u w:val="single"/>
        </w:rPr>
      </w:pPr>
    </w:p>
    <w:p w14:paraId="2F1D384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0F0420A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C6691D9" w14:textId="77777777" w:rsidR="006A75DF" w:rsidRDefault="006A75DF" w:rsidP="0015363F">
      <w:pPr>
        <w:ind w:right="382"/>
        <w:rPr>
          <w:rFonts w:ascii="Arial" w:eastAsia="Arial" w:hAnsi="Arial" w:cs="Arial"/>
        </w:rPr>
      </w:pPr>
    </w:p>
    <w:p w14:paraId="75F5F51D"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77C95E15" w14:textId="77777777" w:rsidR="006A75DF" w:rsidRDefault="006A75DF" w:rsidP="0015363F">
      <w:pPr>
        <w:ind w:right="382"/>
        <w:rPr>
          <w:rFonts w:ascii="Arial" w:eastAsia="Arial" w:hAnsi="Arial" w:cs="Arial"/>
          <w:u w:val="single"/>
        </w:rPr>
      </w:pPr>
    </w:p>
    <w:p w14:paraId="032B31E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on cleaning and disinfection:</w:t>
      </w:r>
    </w:p>
    <w:p w14:paraId="2B2668E0" w14:textId="77777777" w:rsidR="006A75DF" w:rsidRDefault="006A75DF" w:rsidP="0015363F">
      <w:pPr>
        <w:numPr>
          <w:ilvl w:val="1"/>
          <w:numId w:val="10"/>
        </w:numPr>
        <w:ind w:right="382"/>
        <w:rPr>
          <w:rFonts w:ascii="Arial" w:eastAsia="Arial" w:hAnsi="Arial" w:cs="Arial"/>
        </w:rPr>
      </w:pPr>
      <w:hyperlink r:id="rId84">
        <w:r>
          <w:rPr>
            <w:rFonts w:ascii="Arial" w:eastAsia="Arial" w:hAnsi="Arial" w:cs="Arial"/>
            <w:color w:val="1155CC"/>
            <w:u w:val="single"/>
          </w:rPr>
          <w:t>CDC Water, Sanitation, and Environmentally Related Hygiene, How to Clean and Disinfect Early Care and Education Settings</w:t>
        </w:r>
      </w:hyperlink>
    </w:p>
    <w:p w14:paraId="7B9219D0" w14:textId="77777777" w:rsidR="006A75DF" w:rsidRDefault="006A75DF" w:rsidP="0015363F">
      <w:pPr>
        <w:numPr>
          <w:ilvl w:val="1"/>
          <w:numId w:val="10"/>
        </w:numPr>
        <w:ind w:right="382"/>
        <w:rPr>
          <w:rFonts w:ascii="Arial" w:eastAsia="Arial" w:hAnsi="Arial" w:cs="Arial"/>
        </w:rPr>
      </w:pPr>
      <w:hyperlink r:id="rId85">
        <w:r>
          <w:rPr>
            <w:rFonts w:ascii="Arial" w:eastAsia="Arial" w:hAnsi="Arial" w:cs="Arial"/>
            <w:color w:val="1155CC"/>
            <w:u w:val="single"/>
          </w:rPr>
          <w:t>CDC Water, Sanitation, and Environmentally Related Hygiene, How to Clean and Disinfect a Facility</w:t>
        </w:r>
      </w:hyperlink>
    </w:p>
    <w:p w14:paraId="2EF53980" w14:textId="77777777" w:rsidR="006A75DF" w:rsidRDefault="006A75DF" w:rsidP="0015363F">
      <w:pPr>
        <w:rPr>
          <w:rFonts w:ascii="Arial" w:eastAsia="Arial" w:hAnsi="Arial" w:cs="Arial"/>
        </w:rPr>
      </w:pPr>
    </w:p>
    <w:p w14:paraId="10AB9D93" w14:textId="77777777" w:rsidR="006A75DF" w:rsidRDefault="00000000" w:rsidP="0015363F">
      <w:pPr>
        <w:rPr>
          <w:rFonts w:ascii="Arial" w:eastAsia="Arial" w:hAnsi="Arial" w:cs="Arial"/>
          <w:b/>
        </w:rPr>
      </w:pPr>
      <w:r>
        <w:rPr>
          <w:rFonts w:ascii="Arial" w:eastAsia="Arial" w:hAnsi="Arial" w:cs="Arial"/>
          <w:b/>
        </w:rPr>
        <w:t>School Nurses, Health Office Staff, and Reporting</w:t>
      </w:r>
    </w:p>
    <w:p w14:paraId="22C8BB1D" w14:textId="77777777" w:rsidR="006A75DF" w:rsidRDefault="006A75DF" w:rsidP="0015363F">
      <w:pPr>
        <w:rPr>
          <w:rFonts w:ascii="Arial" w:eastAsia="Arial" w:hAnsi="Arial" w:cs="Arial"/>
        </w:rPr>
      </w:pPr>
    </w:p>
    <w:p w14:paraId="09BF0F8B"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01C41055" w14:textId="77777777" w:rsidR="006A75DF" w:rsidRDefault="006A75DF" w:rsidP="0015363F">
      <w:pPr>
        <w:rPr>
          <w:rFonts w:ascii="Arial" w:eastAsia="Arial" w:hAnsi="Arial" w:cs="Arial"/>
          <w:u w:val="single"/>
        </w:rPr>
      </w:pPr>
    </w:p>
    <w:p w14:paraId="59B32F4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4A295238"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the correct information (e.g., public health reporting system, isolation areas). </w:t>
      </w:r>
    </w:p>
    <w:p w14:paraId="2E440B4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Add or remove bullet points as necessary when filling in the lists. The template offers three bullet points in the lists, but your plan could include </w:t>
      </w:r>
      <w:proofErr w:type="gramStart"/>
      <w:r>
        <w:rPr>
          <w:rFonts w:ascii="Arial" w:eastAsia="Arial" w:hAnsi="Arial" w:cs="Arial"/>
        </w:rPr>
        <w:t>more or less bullet</w:t>
      </w:r>
      <w:proofErr w:type="gramEnd"/>
      <w:r>
        <w:rPr>
          <w:rFonts w:ascii="Arial" w:eastAsia="Arial" w:hAnsi="Arial" w:cs="Arial"/>
        </w:rPr>
        <w:t xml:space="preserve"> points per list.</w:t>
      </w:r>
    </w:p>
    <w:p w14:paraId="03709F7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Rows can be added to Table 23 as new response strategies are required.</w:t>
      </w:r>
    </w:p>
    <w:p w14:paraId="12A1A24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DDBF4D4" w14:textId="77777777" w:rsidR="006A75DF" w:rsidRDefault="006A75DF" w:rsidP="0015363F">
      <w:pPr>
        <w:ind w:right="382"/>
        <w:rPr>
          <w:rFonts w:ascii="Arial" w:eastAsia="Arial" w:hAnsi="Arial" w:cs="Arial"/>
        </w:rPr>
      </w:pPr>
    </w:p>
    <w:p w14:paraId="5A4C6432"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3FACC3AE" w14:textId="77777777" w:rsidR="006A75DF" w:rsidRDefault="006A75DF" w:rsidP="0015363F">
      <w:pPr>
        <w:ind w:right="382"/>
        <w:rPr>
          <w:rFonts w:ascii="Arial" w:eastAsia="Arial" w:hAnsi="Arial" w:cs="Arial"/>
          <w:u w:val="single"/>
        </w:rPr>
      </w:pPr>
    </w:p>
    <w:p w14:paraId="61DBCB2B"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on school nurses during an infectious disease or pandemic:</w:t>
      </w:r>
    </w:p>
    <w:p w14:paraId="480E0C1C" w14:textId="77777777" w:rsidR="006A75DF" w:rsidRDefault="006A75DF" w:rsidP="0015363F">
      <w:pPr>
        <w:numPr>
          <w:ilvl w:val="1"/>
          <w:numId w:val="11"/>
        </w:numPr>
        <w:ind w:right="382"/>
        <w:rPr>
          <w:rFonts w:ascii="Arial" w:eastAsia="Arial" w:hAnsi="Arial" w:cs="Arial"/>
        </w:rPr>
      </w:pPr>
      <w:hyperlink r:id="rId86">
        <w:r>
          <w:rPr>
            <w:rFonts w:ascii="Arial" w:eastAsia="Arial" w:hAnsi="Arial" w:cs="Arial"/>
            <w:color w:val="1155CC"/>
            <w:u w:val="single"/>
          </w:rPr>
          <w:t>National Library of Medicine, School Nurse and COVID-19 Response</w:t>
        </w:r>
      </w:hyperlink>
    </w:p>
    <w:p w14:paraId="5DF35FB1" w14:textId="77777777" w:rsidR="006A75DF" w:rsidRDefault="006A75DF" w:rsidP="0015363F">
      <w:pPr>
        <w:numPr>
          <w:ilvl w:val="1"/>
          <w:numId w:val="11"/>
        </w:numPr>
        <w:ind w:right="382"/>
        <w:rPr>
          <w:rFonts w:ascii="Arial" w:eastAsia="Arial" w:hAnsi="Arial" w:cs="Arial"/>
        </w:rPr>
      </w:pPr>
      <w:hyperlink r:id="rId87">
        <w:r>
          <w:rPr>
            <w:rFonts w:ascii="Arial" w:eastAsia="Arial" w:hAnsi="Arial" w:cs="Arial"/>
            <w:color w:val="1155CC"/>
            <w:u w:val="single"/>
          </w:rPr>
          <w:t>CDC, School Preparedness, Preventing Spread of Infections in K-12 Schools</w:t>
        </w:r>
      </w:hyperlink>
    </w:p>
    <w:p w14:paraId="5CAAFB1E" w14:textId="77777777" w:rsidR="006A75DF" w:rsidRPr="006B68B7" w:rsidRDefault="006A75DF" w:rsidP="0015363F">
      <w:pPr>
        <w:numPr>
          <w:ilvl w:val="1"/>
          <w:numId w:val="11"/>
        </w:numPr>
        <w:ind w:right="382"/>
        <w:rPr>
          <w:rFonts w:ascii="Arial" w:eastAsia="Arial" w:hAnsi="Arial" w:cs="Arial"/>
        </w:rPr>
      </w:pPr>
      <w:hyperlink r:id="rId88">
        <w:r>
          <w:rPr>
            <w:rFonts w:ascii="Arial" w:eastAsia="Arial" w:hAnsi="Arial" w:cs="Arial"/>
            <w:color w:val="1155CC"/>
            <w:u w:val="single"/>
          </w:rPr>
          <w:t>REMS, Resources on Understanding the Role of School Nurses in Supporting School Safety Before, During, and After an Emergency</w:t>
        </w:r>
      </w:hyperlink>
    </w:p>
    <w:p w14:paraId="12480805" w14:textId="77777777" w:rsidR="006B68B7" w:rsidRDefault="006B68B7" w:rsidP="006B68B7">
      <w:pPr>
        <w:ind w:right="382"/>
      </w:pPr>
    </w:p>
    <w:p w14:paraId="4592D527" w14:textId="77777777" w:rsidR="006A75DF" w:rsidRDefault="00000000" w:rsidP="0015363F">
      <w:pPr>
        <w:rPr>
          <w:rFonts w:ascii="Arial" w:eastAsia="Arial" w:hAnsi="Arial" w:cs="Arial"/>
          <w:b/>
        </w:rPr>
      </w:pPr>
      <w:r>
        <w:rPr>
          <w:rFonts w:ascii="Arial" w:eastAsia="Arial" w:hAnsi="Arial" w:cs="Arial"/>
          <w:b/>
        </w:rPr>
        <w:t>Environmental Controls</w:t>
      </w:r>
    </w:p>
    <w:p w14:paraId="348B7B0E" w14:textId="77777777" w:rsidR="006B68B7" w:rsidRDefault="006B68B7" w:rsidP="0015363F">
      <w:pPr>
        <w:rPr>
          <w:rFonts w:ascii="Arial" w:eastAsia="Arial" w:hAnsi="Arial" w:cs="Arial"/>
          <w:u w:val="single"/>
        </w:rPr>
      </w:pPr>
    </w:p>
    <w:p w14:paraId="28C8712B" w14:textId="04365C9C" w:rsidR="006A75DF" w:rsidRDefault="00000000" w:rsidP="0015363F">
      <w:pPr>
        <w:rPr>
          <w:rFonts w:ascii="Arial" w:eastAsia="Arial" w:hAnsi="Arial" w:cs="Arial"/>
          <w:u w:val="single"/>
        </w:rPr>
      </w:pPr>
      <w:r>
        <w:rPr>
          <w:rFonts w:ascii="Arial" w:eastAsia="Arial" w:hAnsi="Arial" w:cs="Arial"/>
          <w:u w:val="single"/>
        </w:rPr>
        <w:t>Section Instructions</w:t>
      </w:r>
    </w:p>
    <w:p w14:paraId="2CAA4F65" w14:textId="77777777" w:rsidR="006A75DF" w:rsidRDefault="006A75DF" w:rsidP="0015363F">
      <w:pPr>
        <w:rPr>
          <w:rFonts w:ascii="Arial" w:eastAsia="Arial" w:hAnsi="Arial" w:cs="Arial"/>
          <w:u w:val="single"/>
        </w:rPr>
      </w:pPr>
    </w:p>
    <w:p w14:paraId="1CB4A83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59A512C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Rows can be added to Table 24 as new environmental controls are required.</w:t>
      </w:r>
    </w:p>
    <w:p w14:paraId="2CCD3D5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58B83562" w14:textId="77777777" w:rsidR="006A75DF" w:rsidRDefault="006A75DF" w:rsidP="0015363F">
      <w:pPr>
        <w:ind w:right="382"/>
        <w:rPr>
          <w:rFonts w:ascii="Arial" w:eastAsia="Arial" w:hAnsi="Arial" w:cs="Arial"/>
        </w:rPr>
      </w:pPr>
    </w:p>
    <w:p w14:paraId="2DE4E292"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40D4B914" w14:textId="77777777" w:rsidR="006A75DF" w:rsidRDefault="006A75DF" w:rsidP="0015363F">
      <w:pPr>
        <w:ind w:right="382"/>
        <w:rPr>
          <w:rFonts w:ascii="Arial" w:eastAsia="Arial" w:hAnsi="Arial" w:cs="Arial"/>
          <w:u w:val="single"/>
        </w:rPr>
      </w:pPr>
    </w:p>
    <w:p w14:paraId="3BCD1D6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on environmental controls:</w:t>
      </w:r>
    </w:p>
    <w:p w14:paraId="46ED5919" w14:textId="77777777" w:rsidR="006A75DF" w:rsidRDefault="006A75DF" w:rsidP="0015363F">
      <w:pPr>
        <w:numPr>
          <w:ilvl w:val="1"/>
          <w:numId w:val="10"/>
        </w:numPr>
        <w:ind w:right="382"/>
        <w:rPr>
          <w:rFonts w:ascii="Arial" w:eastAsia="Arial" w:hAnsi="Arial" w:cs="Arial"/>
        </w:rPr>
      </w:pPr>
      <w:hyperlink r:id="rId89">
        <w:r>
          <w:rPr>
            <w:rFonts w:ascii="Arial" w:eastAsia="Arial" w:hAnsi="Arial" w:cs="Arial"/>
            <w:color w:val="1155CC"/>
            <w:u w:val="single"/>
          </w:rPr>
          <w:t>CDC, School Preparedness, Additional Strategies that May Be Used to Minimize Infectious Disease Transmission in Schools during Times of Elevated Illness Activity</w:t>
        </w:r>
      </w:hyperlink>
    </w:p>
    <w:p w14:paraId="1A7FF0C5" w14:textId="77777777" w:rsidR="006A75DF" w:rsidRDefault="006A75DF" w:rsidP="0015363F">
      <w:pPr>
        <w:numPr>
          <w:ilvl w:val="1"/>
          <w:numId w:val="10"/>
        </w:numPr>
        <w:ind w:right="382"/>
        <w:rPr>
          <w:rFonts w:ascii="Arial" w:eastAsia="Arial" w:hAnsi="Arial" w:cs="Arial"/>
        </w:rPr>
      </w:pPr>
      <w:hyperlink r:id="rId90">
        <w:r>
          <w:rPr>
            <w:rFonts w:ascii="Arial" w:eastAsia="Arial" w:hAnsi="Arial" w:cs="Arial"/>
            <w:color w:val="1155CC"/>
            <w:u w:val="single"/>
          </w:rPr>
          <w:t>National Institute of Health, The Science Behind Safe School Re-Opening: Leveraging the Pillars of Infection Control to Support Safe Elementary and Secondary Education During the COVID-19 Pandemic</w:t>
        </w:r>
      </w:hyperlink>
    </w:p>
    <w:p w14:paraId="3944837E" w14:textId="77777777" w:rsidR="006A75DF" w:rsidRDefault="006A75DF" w:rsidP="0015363F">
      <w:pPr>
        <w:rPr>
          <w:rFonts w:ascii="Arial" w:eastAsia="Arial" w:hAnsi="Arial" w:cs="Arial"/>
          <w:b/>
        </w:rPr>
      </w:pPr>
    </w:p>
    <w:p w14:paraId="14754F05" w14:textId="77777777" w:rsidR="006A75DF" w:rsidRDefault="00000000" w:rsidP="0015363F">
      <w:pPr>
        <w:rPr>
          <w:rFonts w:ascii="Arial" w:eastAsia="Arial" w:hAnsi="Arial" w:cs="Arial"/>
          <w:b/>
        </w:rPr>
      </w:pPr>
      <w:r>
        <w:rPr>
          <w:rFonts w:ascii="Arial" w:eastAsia="Arial" w:hAnsi="Arial" w:cs="Arial"/>
          <w:b/>
        </w:rPr>
        <w:t>Administrative Controls</w:t>
      </w:r>
    </w:p>
    <w:p w14:paraId="736528E9" w14:textId="77777777" w:rsidR="006A75DF" w:rsidRDefault="006A75DF" w:rsidP="0015363F">
      <w:pPr>
        <w:rPr>
          <w:rFonts w:ascii="Arial" w:eastAsia="Arial" w:hAnsi="Arial" w:cs="Arial"/>
        </w:rPr>
      </w:pPr>
    </w:p>
    <w:p w14:paraId="0ADF7865"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3A1A7702" w14:textId="77777777" w:rsidR="006A75DF" w:rsidRDefault="006A75DF" w:rsidP="0015363F">
      <w:pPr>
        <w:rPr>
          <w:rFonts w:ascii="Arial" w:eastAsia="Arial" w:hAnsi="Arial" w:cs="Arial"/>
          <w:u w:val="single"/>
        </w:rPr>
      </w:pPr>
    </w:p>
    <w:p w14:paraId="24546A09"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brackets with either the correct wording, either school or district. </w:t>
      </w:r>
    </w:p>
    <w:p w14:paraId="55749AB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Rows can be added to Table 25 as new administrative controls are required.</w:t>
      </w:r>
    </w:p>
    <w:p w14:paraId="7560F25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233ED259" w14:textId="77777777" w:rsidR="006A75DF" w:rsidRDefault="006A75DF" w:rsidP="0015363F">
      <w:pPr>
        <w:rPr>
          <w:rFonts w:ascii="Arial" w:eastAsia="Arial" w:hAnsi="Arial" w:cs="Arial"/>
        </w:rPr>
      </w:pPr>
    </w:p>
    <w:p w14:paraId="3C185DD9" w14:textId="77777777" w:rsidR="006A75DF" w:rsidRDefault="00000000" w:rsidP="0015363F">
      <w:pPr>
        <w:ind w:right="382"/>
        <w:rPr>
          <w:rFonts w:ascii="Arial" w:eastAsia="Arial" w:hAnsi="Arial" w:cs="Arial"/>
          <w:u w:val="single"/>
        </w:rPr>
      </w:pPr>
      <w:r>
        <w:rPr>
          <w:rFonts w:ascii="Arial" w:eastAsia="Arial" w:hAnsi="Arial" w:cs="Arial"/>
          <w:u w:val="single"/>
        </w:rPr>
        <w:t>Hints and Tips</w:t>
      </w:r>
    </w:p>
    <w:p w14:paraId="0DD52C8B" w14:textId="77777777" w:rsidR="006A75DF" w:rsidRDefault="006A75DF" w:rsidP="0015363F">
      <w:pPr>
        <w:ind w:right="382"/>
        <w:rPr>
          <w:rFonts w:ascii="Arial" w:eastAsia="Arial" w:hAnsi="Arial" w:cs="Arial"/>
          <w:u w:val="single"/>
        </w:rPr>
      </w:pPr>
    </w:p>
    <w:p w14:paraId="461A9AC0"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on administrative controls:</w:t>
      </w:r>
    </w:p>
    <w:p w14:paraId="05AF91D1" w14:textId="77777777" w:rsidR="006A75DF" w:rsidRDefault="006A75DF" w:rsidP="0015363F">
      <w:pPr>
        <w:numPr>
          <w:ilvl w:val="1"/>
          <w:numId w:val="10"/>
        </w:numPr>
        <w:ind w:right="382"/>
        <w:rPr>
          <w:rFonts w:ascii="Arial" w:eastAsia="Arial" w:hAnsi="Arial" w:cs="Arial"/>
        </w:rPr>
      </w:pPr>
      <w:hyperlink r:id="rId91">
        <w:r>
          <w:rPr>
            <w:rFonts w:ascii="Arial" w:eastAsia="Arial" w:hAnsi="Arial" w:cs="Arial"/>
            <w:color w:val="1155CC"/>
            <w:u w:val="single"/>
          </w:rPr>
          <w:t>American Academy of Pediatrics, Managing Infectious Diseases in Schools</w:t>
        </w:r>
      </w:hyperlink>
    </w:p>
    <w:p w14:paraId="3B79BF24" w14:textId="77777777" w:rsidR="006A75DF" w:rsidRDefault="006A75DF" w:rsidP="0015363F">
      <w:pPr>
        <w:numPr>
          <w:ilvl w:val="1"/>
          <w:numId w:val="10"/>
        </w:numPr>
        <w:ind w:right="382"/>
        <w:rPr>
          <w:rFonts w:ascii="Arial" w:eastAsia="Arial" w:hAnsi="Arial" w:cs="Arial"/>
        </w:rPr>
      </w:pPr>
      <w:hyperlink r:id="rId92">
        <w:r>
          <w:rPr>
            <w:rFonts w:ascii="Arial" w:eastAsia="Arial" w:hAnsi="Arial" w:cs="Arial"/>
            <w:color w:val="1155CC"/>
            <w:u w:val="single"/>
          </w:rPr>
          <w:t>CDC, School Preparedness, Additional Strategies that May Be Used to Minimize Infectious Disease Transmission in Schools during Times of Elevated Illness Activity</w:t>
        </w:r>
      </w:hyperlink>
    </w:p>
    <w:p w14:paraId="48A6951B" w14:textId="77777777" w:rsidR="006A75DF" w:rsidRDefault="006A75DF" w:rsidP="0015363F">
      <w:pPr>
        <w:numPr>
          <w:ilvl w:val="1"/>
          <w:numId w:val="10"/>
        </w:numPr>
        <w:ind w:right="382"/>
        <w:rPr>
          <w:rFonts w:ascii="Arial" w:eastAsia="Arial" w:hAnsi="Arial" w:cs="Arial"/>
        </w:rPr>
      </w:pPr>
      <w:hyperlink r:id="rId93">
        <w:r>
          <w:rPr>
            <w:rFonts w:ascii="Arial" w:eastAsia="Arial" w:hAnsi="Arial" w:cs="Arial"/>
            <w:color w:val="1155CC"/>
            <w:u w:val="single"/>
          </w:rPr>
          <w:t>National Institute of Health, The Science Behind Safe School Re-Opening: Leveraging the Pillars of Infection Control to Support Safe Elementary and Secondary Education During the COVID-19 Pandemic</w:t>
        </w:r>
      </w:hyperlink>
    </w:p>
    <w:p w14:paraId="39B2FC29" w14:textId="77777777" w:rsidR="006A75DF" w:rsidRDefault="006A75DF" w:rsidP="0015363F">
      <w:pPr>
        <w:rPr>
          <w:rFonts w:ascii="Arial" w:eastAsia="Arial" w:hAnsi="Arial" w:cs="Arial"/>
        </w:rPr>
      </w:pPr>
    </w:p>
    <w:p w14:paraId="309A78D5" w14:textId="77777777" w:rsidR="006A75DF" w:rsidRDefault="00000000" w:rsidP="0015363F">
      <w:pPr>
        <w:pStyle w:val="Heading1"/>
        <w:jc w:val="center"/>
        <w:rPr>
          <w:rFonts w:ascii="Arial" w:eastAsia="Arial" w:hAnsi="Arial" w:cs="Arial"/>
          <w:smallCaps/>
          <w:color w:val="910048"/>
        </w:rPr>
      </w:pPr>
      <w:bookmarkStart w:id="32" w:name="_Toc190347346"/>
      <w:r>
        <w:rPr>
          <w:rFonts w:ascii="Arial" w:eastAsia="Arial" w:hAnsi="Arial" w:cs="Arial"/>
          <w:smallCaps/>
          <w:color w:val="910048"/>
        </w:rPr>
        <w:t>INFECTIOUS DISEASE/PANDEMIC RECOVERY</w:t>
      </w:r>
      <w:bookmarkEnd w:id="32"/>
    </w:p>
    <w:p w14:paraId="311A61CA" w14:textId="77777777" w:rsidR="006A75DF" w:rsidRDefault="006A75DF" w:rsidP="0015363F">
      <w:pPr>
        <w:rPr>
          <w:rFonts w:ascii="Arial" w:eastAsia="Arial" w:hAnsi="Arial" w:cs="Arial"/>
        </w:rPr>
      </w:pPr>
    </w:p>
    <w:p w14:paraId="5C265720"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45E9512C" w14:textId="77777777" w:rsidR="006A75DF" w:rsidRDefault="006A75DF" w:rsidP="0015363F">
      <w:pPr>
        <w:rPr>
          <w:rFonts w:ascii="Arial" w:eastAsia="Arial" w:hAnsi="Arial" w:cs="Arial"/>
          <w:u w:val="single"/>
        </w:rPr>
      </w:pPr>
    </w:p>
    <w:p w14:paraId="22DBEA11"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69AF42EC"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Fill in the brackets with either the correct wording, either school or district.</w:t>
      </w:r>
    </w:p>
    <w:p w14:paraId="0BF1A3D5" w14:textId="77777777" w:rsidR="00712658" w:rsidRPr="00712658" w:rsidRDefault="00712658" w:rsidP="00712658">
      <w:pPr>
        <w:rPr>
          <w:rFonts w:ascii="Arial" w:eastAsia="Arial" w:hAnsi="Arial" w:cs="Arial"/>
        </w:rPr>
      </w:pPr>
    </w:p>
    <w:p w14:paraId="452D6C23" w14:textId="175AA827" w:rsidR="006A75DF" w:rsidRDefault="00000000" w:rsidP="0015363F">
      <w:pPr>
        <w:pStyle w:val="Heading2"/>
        <w:rPr>
          <w:sz w:val="24"/>
          <w:szCs w:val="24"/>
        </w:rPr>
      </w:pPr>
      <w:bookmarkStart w:id="33" w:name="_Toc190347347"/>
      <w:r>
        <w:rPr>
          <w:sz w:val="24"/>
          <w:szCs w:val="24"/>
        </w:rPr>
        <w:t>Restoring the Learning Environment</w:t>
      </w:r>
      <w:bookmarkEnd w:id="33"/>
    </w:p>
    <w:p w14:paraId="7A9A4F4E" w14:textId="77777777" w:rsidR="006A75DF" w:rsidRDefault="006A75DF" w:rsidP="0015363F">
      <w:pPr>
        <w:rPr>
          <w:rFonts w:ascii="Arial" w:eastAsia="Arial" w:hAnsi="Arial" w:cs="Arial"/>
        </w:rPr>
      </w:pPr>
    </w:p>
    <w:p w14:paraId="0CE16650"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3F6BE42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291D94C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6EE23903" w14:textId="77777777" w:rsidR="006A75DF" w:rsidRDefault="006A75DF" w:rsidP="0015363F">
      <w:pPr>
        <w:rPr>
          <w:rFonts w:ascii="Arial" w:eastAsia="Arial" w:hAnsi="Arial" w:cs="Arial"/>
        </w:rPr>
      </w:pPr>
    </w:p>
    <w:p w14:paraId="77B21F4C"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0767A684" w14:textId="77777777" w:rsidR="006A75DF" w:rsidRDefault="006A75DF" w:rsidP="0015363F">
      <w:pPr>
        <w:rPr>
          <w:rFonts w:ascii="Arial" w:eastAsia="Arial" w:hAnsi="Arial" w:cs="Arial"/>
          <w:u w:val="single"/>
        </w:rPr>
      </w:pPr>
    </w:p>
    <w:p w14:paraId="2E6BCBD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Planners can reference the following resources and tools for this section:</w:t>
      </w:r>
    </w:p>
    <w:p w14:paraId="78774E7E" w14:textId="77777777" w:rsidR="006A75DF" w:rsidRDefault="006A75DF" w:rsidP="0015363F">
      <w:pPr>
        <w:numPr>
          <w:ilvl w:val="1"/>
          <w:numId w:val="10"/>
        </w:numPr>
        <w:ind w:right="382"/>
        <w:rPr>
          <w:rFonts w:ascii="Arial" w:eastAsia="Arial" w:hAnsi="Arial" w:cs="Arial"/>
        </w:rPr>
      </w:pPr>
      <w:hyperlink r:id="rId94">
        <w:r>
          <w:rPr>
            <w:rFonts w:ascii="Arial" w:eastAsia="Arial" w:hAnsi="Arial" w:cs="Arial"/>
            <w:color w:val="1155CC"/>
            <w:u w:val="single"/>
          </w:rPr>
          <w:t>REMS Pandemic Planning: Developing an Infectious Disease Annex</w:t>
        </w:r>
      </w:hyperlink>
    </w:p>
    <w:p w14:paraId="140B26BF" w14:textId="77777777" w:rsidR="006A75DF" w:rsidRDefault="006A75DF" w:rsidP="0015363F">
      <w:pPr>
        <w:numPr>
          <w:ilvl w:val="1"/>
          <w:numId w:val="10"/>
        </w:numPr>
        <w:ind w:right="382"/>
        <w:rPr>
          <w:rFonts w:ascii="Arial" w:eastAsia="Arial" w:hAnsi="Arial" w:cs="Arial"/>
        </w:rPr>
      </w:pPr>
      <w:hyperlink r:id="rId95">
        <w:r>
          <w:rPr>
            <w:rFonts w:ascii="Arial" w:eastAsia="Arial" w:hAnsi="Arial" w:cs="Arial"/>
            <w:color w:val="1155CC"/>
            <w:u w:val="single"/>
          </w:rPr>
          <w:t>U.S. Department of Education Returning to School landing page</w:t>
        </w:r>
      </w:hyperlink>
    </w:p>
    <w:p w14:paraId="0ADA2151" w14:textId="77777777" w:rsidR="006A75DF" w:rsidRDefault="006A75DF" w:rsidP="0015363F">
      <w:pPr>
        <w:ind w:left="1440"/>
        <w:rPr>
          <w:rFonts w:ascii="Arial" w:eastAsia="Arial" w:hAnsi="Arial" w:cs="Arial"/>
          <w:color w:val="1155CC"/>
          <w:u w:val="single"/>
        </w:rPr>
      </w:pPr>
    </w:p>
    <w:p w14:paraId="6D3CCF2E" w14:textId="77777777" w:rsidR="006A75DF" w:rsidRDefault="00000000" w:rsidP="0015363F">
      <w:pPr>
        <w:pStyle w:val="Heading2"/>
        <w:rPr>
          <w:sz w:val="24"/>
          <w:szCs w:val="24"/>
        </w:rPr>
      </w:pPr>
      <w:bookmarkStart w:id="34" w:name="_Toc190347348"/>
      <w:r>
        <w:rPr>
          <w:sz w:val="24"/>
          <w:szCs w:val="24"/>
        </w:rPr>
        <w:t>Mental and Behavioral Health Recovery</w:t>
      </w:r>
      <w:bookmarkEnd w:id="34"/>
    </w:p>
    <w:p w14:paraId="50E4FEBD" w14:textId="77777777" w:rsidR="006A75DF" w:rsidRDefault="006A75DF" w:rsidP="0015363F">
      <w:pPr>
        <w:rPr>
          <w:rFonts w:ascii="Arial" w:eastAsia="Arial" w:hAnsi="Arial" w:cs="Arial"/>
        </w:rPr>
      </w:pPr>
    </w:p>
    <w:p w14:paraId="7C0D6934"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2989FA36" w14:textId="77777777" w:rsidR="006A75DF" w:rsidRPr="0015363F" w:rsidRDefault="006A75DF" w:rsidP="0015363F">
      <w:pPr>
        <w:tabs>
          <w:tab w:val="left" w:pos="2340"/>
        </w:tabs>
        <w:rPr>
          <w:rFonts w:ascii="Arial" w:eastAsia="Arial" w:hAnsi="Arial" w:cs="Arial"/>
        </w:rPr>
      </w:pPr>
    </w:p>
    <w:p w14:paraId="2D50A915"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0A735EB4"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0704CB3A" w14:textId="77777777" w:rsidR="006A75DF" w:rsidRDefault="006A75DF" w:rsidP="0015363F">
      <w:pPr>
        <w:rPr>
          <w:rFonts w:ascii="Arial" w:eastAsia="Arial" w:hAnsi="Arial" w:cs="Arial"/>
        </w:rPr>
      </w:pPr>
    </w:p>
    <w:p w14:paraId="5DF52D83"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21DFD255" w14:textId="77777777" w:rsidR="006A75DF" w:rsidRDefault="006A75DF" w:rsidP="0015363F">
      <w:pPr>
        <w:rPr>
          <w:rFonts w:ascii="Arial" w:eastAsia="Arial" w:hAnsi="Arial" w:cs="Arial"/>
          <w:u w:val="single"/>
        </w:rPr>
      </w:pPr>
    </w:p>
    <w:p w14:paraId="2294D54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Planners can reference the following resources and tools for this section: </w:t>
      </w:r>
    </w:p>
    <w:p w14:paraId="42C5F84D" w14:textId="77777777" w:rsidR="006A75DF" w:rsidRDefault="006A75DF" w:rsidP="0015363F">
      <w:pPr>
        <w:numPr>
          <w:ilvl w:val="1"/>
          <w:numId w:val="10"/>
        </w:numPr>
        <w:rPr>
          <w:rFonts w:ascii="Arial" w:eastAsia="Arial" w:hAnsi="Arial" w:cs="Arial"/>
        </w:rPr>
      </w:pPr>
      <w:hyperlink r:id="rId96">
        <w:r>
          <w:rPr>
            <w:rFonts w:ascii="Arial" w:eastAsia="Arial" w:hAnsi="Arial" w:cs="Arial"/>
            <w:color w:val="1155CC"/>
            <w:u w:val="single"/>
          </w:rPr>
          <w:t>Arizona Health Care Cost Containment System, Suicide Prevention Training for Schools</w:t>
        </w:r>
      </w:hyperlink>
    </w:p>
    <w:p w14:paraId="3FD38C12" w14:textId="77777777" w:rsidR="006A75DF" w:rsidRDefault="006A75DF" w:rsidP="0015363F">
      <w:pPr>
        <w:numPr>
          <w:ilvl w:val="1"/>
          <w:numId w:val="10"/>
        </w:numPr>
        <w:rPr>
          <w:rFonts w:ascii="Arial" w:eastAsia="Arial" w:hAnsi="Arial" w:cs="Arial"/>
        </w:rPr>
      </w:pPr>
      <w:hyperlink r:id="rId97">
        <w:r>
          <w:rPr>
            <w:rFonts w:ascii="Arial" w:eastAsia="Arial" w:hAnsi="Arial" w:cs="Arial"/>
            <w:color w:val="1155CC"/>
            <w:u w:val="single"/>
          </w:rPr>
          <w:t>National Council for Mental Well Being, Mental Health First Aid</w:t>
        </w:r>
      </w:hyperlink>
    </w:p>
    <w:p w14:paraId="31B1702C" w14:textId="77777777" w:rsidR="006A75DF" w:rsidRDefault="006A75DF" w:rsidP="0015363F">
      <w:pPr>
        <w:numPr>
          <w:ilvl w:val="1"/>
          <w:numId w:val="10"/>
        </w:numPr>
        <w:ind w:right="382"/>
        <w:rPr>
          <w:rFonts w:ascii="Arial" w:eastAsia="Arial" w:hAnsi="Arial" w:cs="Arial"/>
        </w:rPr>
      </w:pPr>
      <w:hyperlink r:id="rId98">
        <w:r>
          <w:rPr>
            <w:rFonts w:ascii="Arial" w:eastAsia="Arial" w:hAnsi="Arial" w:cs="Arial"/>
            <w:color w:val="1155CC"/>
            <w:u w:val="single"/>
          </w:rPr>
          <w:t>REMS Pandemic Planning: Developing an Infectious Disease Annex</w:t>
        </w:r>
      </w:hyperlink>
    </w:p>
    <w:p w14:paraId="7F291575" w14:textId="77777777" w:rsidR="006A75DF" w:rsidRDefault="006A75DF" w:rsidP="0015363F">
      <w:pPr>
        <w:numPr>
          <w:ilvl w:val="1"/>
          <w:numId w:val="10"/>
        </w:numPr>
        <w:rPr>
          <w:rFonts w:ascii="Arial" w:eastAsia="Arial" w:hAnsi="Arial" w:cs="Arial"/>
        </w:rPr>
      </w:pPr>
      <w:hyperlink r:id="rId99">
        <w:r>
          <w:rPr>
            <w:rFonts w:ascii="Arial" w:eastAsia="Arial" w:hAnsi="Arial" w:cs="Arial"/>
            <w:color w:val="1155CC"/>
            <w:u w:val="single"/>
          </w:rPr>
          <w:t>The National Education Association, Student and Educator Mental Health</w:t>
        </w:r>
      </w:hyperlink>
    </w:p>
    <w:p w14:paraId="662922A9" w14:textId="77777777" w:rsidR="006A75DF" w:rsidRDefault="006A75DF" w:rsidP="0015363F">
      <w:pPr>
        <w:numPr>
          <w:ilvl w:val="1"/>
          <w:numId w:val="10"/>
        </w:numPr>
        <w:rPr>
          <w:rFonts w:ascii="Arial" w:eastAsia="Arial" w:hAnsi="Arial" w:cs="Arial"/>
        </w:rPr>
      </w:pPr>
      <w:hyperlink r:id="rId100">
        <w:r>
          <w:rPr>
            <w:rFonts w:ascii="Arial" w:eastAsia="Arial" w:hAnsi="Arial" w:cs="Arial"/>
            <w:color w:val="1155CC"/>
            <w:u w:val="single"/>
          </w:rPr>
          <w:t>The National Child Traumatic Stress Network</w:t>
        </w:r>
      </w:hyperlink>
    </w:p>
    <w:p w14:paraId="5323A2A8" w14:textId="77777777" w:rsidR="006A75DF" w:rsidRDefault="006A75DF" w:rsidP="0015363F">
      <w:pPr>
        <w:numPr>
          <w:ilvl w:val="1"/>
          <w:numId w:val="10"/>
        </w:numPr>
        <w:rPr>
          <w:rFonts w:ascii="Arial" w:eastAsia="Arial" w:hAnsi="Arial" w:cs="Arial"/>
        </w:rPr>
      </w:pPr>
      <w:hyperlink r:id="rId101">
        <w:r>
          <w:rPr>
            <w:rFonts w:ascii="Arial" w:eastAsia="Arial" w:hAnsi="Arial" w:cs="Arial"/>
            <w:color w:val="1155CC"/>
            <w:u w:val="single"/>
          </w:rPr>
          <w:t>Trauma and Learning Policy Initiative (TLPI)</w:t>
        </w:r>
      </w:hyperlink>
    </w:p>
    <w:p w14:paraId="1923EB23" w14:textId="77777777" w:rsidR="006A75DF" w:rsidRDefault="006A75DF" w:rsidP="0015363F">
      <w:pPr>
        <w:rPr>
          <w:rFonts w:ascii="Arial" w:eastAsia="Arial" w:hAnsi="Arial" w:cs="Arial"/>
        </w:rPr>
      </w:pPr>
    </w:p>
    <w:p w14:paraId="12006AF8" w14:textId="77777777" w:rsidR="006A75DF" w:rsidRDefault="00000000" w:rsidP="0015363F">
      <w:pPr>
        <w:pStyle w:val="Heading2"/>
        <w:rPr>
          <w:sz w:val="24"/>
          <w:szCs w:val="24"/>
        </w:rPr>
      </w:pPr>
      <w:bookmarkStart w:id="35" w:name="_Toc190347349"/>
      <w:r>
        <w:rPr>
          <w:sz w:val="24"/>
          <w:szCs w:val="24"/>
        </w:rPr>
        <w:t>Recovering School Assets</w:t>
      </w:r>
      <w:bookmarkEnd w:id="35"/>
    </w:p>
    <w:p w14:paraId="351469FC" w14:textId="77777777" w:rsidR="006A75DF" w:rsidRDefault="006A75DF" w:rsidP="0015363F">
      <w:pPr>
        <w:rPr>
          <w:rFonts w:ascii="Arial" w:eastAsia="Arial" w:hAnsi="Arial" w:cs="Arial"/>
        </w:rPr>
      </w:pPr>
    </w:p>
    <w:p w14:paraId="6B32C3BB"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158BDF50" w14:textId="77777777" w:rsidR="006A75DF" w:rsidRDefault="006A75DF" w:rsidP="0015363F">
      <w:pPr>
        <w:rPr>
          <w:rFonts w:ascii="Arial" w:eastAsia="Arial" w:hAnsi="Arial" w:cs="Arial"/>
          <w:u w:val="single"/>
        </w:rPr>
      </w:pPr>
    </w:p>
    <w:p w14:paraId="3202B5A3"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2CFF032F"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 Remove any statements, concepts, and/or strategies that do not apply to the school or school district.</w:t>
      </w:r>
    </w:p>
    <w:p w14:paraId="4E29FB2A" w14:textId="77777777" w:rsidR="006A75DF" w:rsidRDefault="006A75DF" w:rsidP="0015363F">
      <w:pPr>
        <w:rPr>
          <w:rFonts w:ascii="Arial" w:eastAsia="Arial" w:hAnsi="Arial" w:cs="Arial"/>
        </w:rPr>
      </w:pPr>
    </w:p>
    <w:p w14:paraId="3B9552F9" w14:textId="77777777" w:rsidR="006A75DF" w:rsidRDefault="00000000" w:rsidP="0015363F">
      <w:pPr>
        <w:pStyle w:val="Heading2"/>
        <w:rPr>
          <w:sz w:val="24"/>
          <w:szCs w:val="24"/>
        </w:rPr>
      </w:pPr>
      <w:bookmarkStart w:id="36" w:name="_Toc190347350"/>
      <w:r>
        <w:rPr>
          <w:sz w:val="24"/>
          <w:szCs w:val="24"/>
        </w:rPr>
        <w:t>After Action Reporting</w:t>
      </w:r>
      <w:bookmarkEnd w:id="36"/>
    </w:p>
    <w:p w14:paraId="6A9CF6B1" w14:textId="77777777" w:rsidR="006A75DF" w:rsidRDefault="006A75DF" w:rsidP="0015363F">
      <w:pPr>
        <w:rPr>
          <w:rFonts w:ascii="Arial" w:eastAsia="Arial" w:hAnsi="Arial" w:cs="Arial"/>
        </w:rPr>
      </w:pPr>
    </w:p>
    <w:p w14:paraId="22B0D525" w14:textId="77777777" w:rsidR="006A75DF" w:rsidRDefault="00000000" w:rsidP="0015363F">
      <w:pPr>
        <w:rPr>
          <w:rFonts w:ascii="Arial" w:eastAsia="Arial" w:hAnsi="Arial" w:cs="Arial"/>
          <w:u w:val="single"/>
        </w:rPr>
      </w:pPr>
      <w:r>
        <w:rPr>
          <w:rFonts w:ascii="Arial" w:eastAsia="Arial" w:hAnsi="Arial" w:cs="Arial"/>
          <w:u w:val="single"/>
        </w:rPr>
        <w:t>Section Instructions</w:t>
      </w:r>
    </w:p>
    <w:p w14:paraId="74EDB50B" w14:textId="77777777" w:rsidR="006A75DF" w:rsidRDefault="006A75DF" w:rsidP="0015363F">
      <w:pPr>
        <w:rPr>
          <w:rFonts w:ascii="Arial" w:eastAsia="Arial" w:hAnsi="Arial" w:cs="Arial"/>
          <w:u w:val="single"/>
        </w:rPr>
      </w:pPr>
    </w:p>
    <w:p w14:paraId="5E47679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745D408D"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lastRenderedPageBreak/>
        <w:t>Edit content as appropriate to the school or school district. Remove any statements, concepts, and/or strategies that do not apply to the school or school district.</w:t>
      </w:r>
    </w:p>
    <w:p w14:paraId="79B8A8C2" w14:textId="77777777" w:rsidR="006A75DF" w:rsidRDefault="00000000" w:rsidP="0015363F">
      <w:pPr>
        <w:rPr>
          <w:rFonts w:ascii="Arial" w:eastAsia="Arial" w:hAnsi="Arial" w:cs="Arial"/>
          <w:u w:val="single"/>
        </w:rPr>
      </w:pPr>
      <w:r>
        <w:rPr>
          <w:rFonts w:ascii="Arial" w:eastAsia="Arial" w:hAnsi="Arial" w:cs="Arial"/>
          <w:u w:val="single"/>
        </w:rPr>
        <w:t>Hints and Tips</w:t>
      </w:r>
    </w:p>
    <w:p w14:paraId="3C2F08EC" w14:textId="77777777" w:rsidR="006A75DF" w:rsidRDefault="006A75DF" w:rsidP="0015363F">
      <w:pPr>
        <w:rPr>
          <w:rFonts w:ascii="Arial" w:eastAsia="Arial" w:hAnsi="Arial" w:cs="Arial"/>
          <w:u w:val="single"/>
        </w:rPr>
      </w:pPr>
    </w:p>
    <w:p w14:paraId="737615AE"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Planners can reference the following resources and tools for this section: </w:t>
      </w:r>
    </w:p>
    <w:p w14:paraId="142AAD26" w14:textId="77777777" w:rsidR="006A75DF" w:rsidRDefault="006A75DF" w:rsidP="0015363F">
      <w:pPr>
        <w:numPr>
          <w:ilvl w:val="1"/>
          <w:numId w:val="10"/>
        </w:numPr>
        <w:rPr>
          <w:rFonts w:ascii="Arial" w:eastAsia="Arial" w:hAnsi="Arial" w:cs="Arial"/>
        </w:rPr>
      </w:pPr>
      <w:hyperlink r:id="rId102">
        <w:r>
          <w:rPr>
            <w:rFonts w:ascii="Arial" w:eastAsia="Arial" w:hAnsi="Arial" w:cs="Arial"/>
            <w:color w:val="1155CC"/>
            <w:u w:val="single"/>
          </w:rPr>
          <w:t>Arizona Department of Education, Arizona Minimum Requirements for School Emergency Operations Plans</w:t>
        </w:r>
      </w:hyperlink>
    </w:p>
    <w:p w14:paraId="444144E0" w14:textId="77777777" w:rsidR="006A75DF" w:rsidRDefault="006A75DF" w:rsidP="0015363F">
      <w:pPr>
        <w:numPr>
          <w:ilvl w:val="1"/>
          <w:numId w:val="10"/>
        </w:numPr>
        <w:rPr>
          <w:rFonts w:ascii="Arial" w:eastAsia="Arial" w:hAnsi="Arial" w:cs="Arial"/>
        </w:rPr>
      </w:pPr>
      <w:hyperlink r:id="rId103">
        <w:r>
          <w:rPr>
            <w:rFonts w:ascii="Arial" w:eastAsia="Arial" w:hAnsi="Arial" w:cs="Arial"/>
            <w:color w:val="1155CC"/>
            <w:u w:val="single"/>
          </w:rPr>
          <w:t>Arizona Department of Education, Drills and Exercises: Guidelines for Schools</w:t>
        </w:r>
      </w:hyperlink>
    </w:p>
    <w:p w14:paraId="16FC1673" w14:textId="77777777" w:rsidR="006A75DF" w:rsidRDefault="006A75DF" w:rsidP="0015363F">
      <w:pPr>
        <w:numPr>
          <w:ilvl w:val="1"/>
          <w:numId w:val="10"/>
        </w:numPr>
        <w:rPr>
          <w:rFonts w:ascii="Arial" w:eastAsia="Arial" w:hAnsi="Arial" w:cs="Arial"/>
        </w:rPr>
      </w:pPr>
      <w:hyperlink r:id="rId104">
        <w:r>
          <w:rPr>
            <w:rFonts w:ascii="Arial" w:eastAsia="Arial" w:hAnsi="Arial" w:cs="Arial"/>
            <w:color w:val="1155CC"/>
            <w:u w:val="single"/>
          </w:rPr>
          <w:t>Arizona Department of Education, Implementation Guidance: Arizona Minimum Requirements for School Emergency Operations Plans</w:t>
        </w:r>
      </w:hyperlink>
    </w:p>
    <w:p w14:paraId="5FF601C8" w14:textId="77777777" w:rsidR="006A75DF" w:rsidRDefault="006A75DF" w:rsidP="0015363F">
      <w:pPr>
        <w:numPr>
          <w:ilvl w:val="1"/>
          <w:numId w:val="10"/>
        </w:numPr>
        <w:rPr>
          <w:rFonts w:ascii="Arial" w:eastAsia="Arial" w:hAnsi="Arial" w:cs="Arial"/>
        </w:rPr>
      </w:pPr>
      <w:hyperlink r:id="rId105">
        <w:r>
          <w:rPr>
            <w:rFonts w:ascii="Arial" w:eastAsia="Arial" w:hAnsi="Arial" w:cs="Arial"/>
            <w:color w:val="1155CC"/>
            <w:u w:val="single"/>
          </w:rPr>
          <w:t>REMS, After-Action Reports: Capturing Lessons Learned and Identifying Areas of Improvement</w:t>
        </w:r>
      </w:hyperlink>
    </w:p>
    <w:p w14:paraId="7BAF44D9" w14:textId="77777777" w:rsidR="006A75DF" w:rsidRPr="006B68B7" w:rsidRDefault="006A75DF" w:rsidP="0015363F">
      <w:pPr>
        <w:numPr>
          <w:ilvl w:val="1"/>
          <w:numId w:val="10"/>
        </w:numPr>
        <w:rPr>
          <w:rFonts w:ascii="Arial" w:eastAsia="Arial" w:hAnsi="Arial" w:cs="Arial"/>
        </w:rPr>
      </w:pPr>
      <w:hyperlink r:id="rId106">
        <w:r>
          <w:rPr>
            <w:rFonts w:ascii="Arial" w:eastAsia="Arial" w:hAnsi="Arial" w:cs="Arial"/>
            <w:color w:val="1155CC"/>
            <w:u w:val="single"/>
          </w:rPr>
          <w:t>REMS, Using the Five Preparedness Missions to Help Ready Your District and School for Emergencies</w:t>
        </w:r>
      </w:hyperlink>
    </w:p>
    <w:p w14:paraId="2D952850" w14:textId="77777777" w:rsidR="006B68B7" w:rsidRDefault="006B68B7" w:rsidP="006B68B7"/>
    <w:p w14:paraId="63598ABD" w14:textId="77777777" w:rsidR="006A75DF" w:rsidRDefault="00000000" w:rsidP="0015363F">
      <w:pPr>
        <w:pStyle w:val="Heading1"/>
        <w:jc w:val="center"/>
        <w:rPr>
          <w:rFonts w:ascii="Arial" w:eastAsia="Arial" w:hAnsi="Arial" w:cs="Arial"/>
          <w:smallCaps/>
          <w:color w:val="910048"/>
        </w:rPr>
      </w:pPr>
      <w:bookmarkStart w:id="37" w:name="_Toc190347351"/>
      <w:r>
        <w:rPr>
          <w:rFonts w:ascii="Arial" w:eastAsia="Arial" w:hAnsi="Arial" w:cs="Arial"/>
          <w:smallCaps/>
          <w:color w:val="910048"/>
        </w:rPr>
        <w:t>ANNEX DEVELOPMENT AND MAINTENANCE</w:t>
      </w:r>
      <w:bookmarkEnd w:id="37"/>
    </w:p>
    <w:p w14:paraId="7D2C5C95" w14:textId="77777777" w:rsidR="006A75DF" w:rsidRDefault="006A75DF" w:rsidP="0015363F">
      <w:pPr>
        <w:rPr>
          <w:rFonts w:ascii="Arial" w:eastAsia="Arial" w:hAnsi="Arial" w:cs="Arial"/>
        </w:rPr>
      </w:pPr>
    </w:p>
    <w:p w14:paraId="29E8BDDC" w14:textId="77777777" w:rsidR="006A75DF" w:rsidRPr="0015363F" w:rsidRDefault="00000000" w:rsidP="0015363F">
      <w:pPr>
        <w:ind w:right="382"/>
        <w:rPr>
          <w:rFonts w:ascii="Arial" w:eastAsia="Arial" w:hAnsi="Arial" w:cs="Arial"/>
          <w:bCs/>
          <w:u w:val="single"/>
        </w:rPr>
      </w:pPr>
      <w:r w:rsidRPr="0015363F">
        <w:rPr>
          <w:rFonts w:ascii="Arial" w:eastAsia="Arial" w:hAnsi="Arial" w:cs="Arial"/>
          <w:bCs/>
          <w:u w:val="single"/>
        </w:rPr>
        <w:t>Section Instructions</w:t>
      </w:r>
    </w:p>
    <w:p w14:paraId="60C872F7" w14:textId="77777777" w:rsidR="006A75DF" w:rsidRDefault="006A75DF" w:rsidP="0015363F">
      <w:pPr>
        <w:ind w:right="382"/>
        <w:rPr>
          <w:rFonts w:ascii="Arial" w:eastAsia="Arial" w:hAnsi="Arial" w:cs="Arial"/>
        </w:rPr>
      </w:pPr>
    </w:p>
    <w:p w14:paraId="04EF69F7" w14:textId="77777777" w:rsidR="006A75DF" w:rsidRPr="0015363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 xml:space="preserve">Fill in the gray boxes with the name of the school or school district. </w:t>
      </w:r>
    </w:p>
    <w:p w14:paraId="6FC0E259" w14:textId="77777777" w:rsidR="006A75DF" w:rsidRPr="0015363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Edit content as appropriate to the school or school district.</w:t>
      </w:r>
    </w:p>
    <w:p w14:paraId="55B86452" w14:textId="77777777" w:rsidR="006A75DF" w:rsidRPr="0015363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Determine and fill in the brackets of the frequency of when the annex will be reviewed and updated.</w:t>
      </w:r>
    </w:p>
    <w:p w14:paraId="1DED7E86" w14:textId="77777777" w:rsidR="006A75DF" w:rsidRPr="0015363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Ensure school or district agreement and commitment to the statements about when changes or revisions in the plan will be made.</w:t>
      </w:r>
    </w:p>
    <w:p w14:paraId="3B1BA143" w14:textId="77777777" w:rsidR="006A75DF" w:rsidRDefault="006A75DF" w:rsidP="0015363F">
      <w:pPr>
        <w:ind w:right="382"/>
        <w:rPr>
          <w:rFonts w:ascii="Arial" w:eastAsia="Arial" w:hAnsi="Arial" w:cs="Arial"/>
        </w:rPr>
      </w:pPr>
    </w:p>
    <w:p w14:paraId="2E06653A" w14:textId="77777777" w:rsidR="006A75DF" w:rsidRPr="0015363F" w:rsidRDefault="00000000" w:rsidP="0015363F">
      <w:pPr>
        <w:ind w:right="382"/>
        <w:rPr>
          <w:rFonts w:ascii="Arial" w:eastAsia="Arial" w:hAnsi="Arial" w:cs="Arial"/>
          <w:bCs/>
          <w:u w:val="single"/>
        </w:rPr>
      </w:pPr>
      <w:r w:rsidRPr="0015363F">
        <w:rPr>
          <w:rFonts w:ascii="Arial" w:eastAsia="Arial" w:hAnsi="Arial" w:cs="Arial"/>
          <w:bCs/>
          <w:u w:val="single"/>
        </w:rPr>
        <w:t>Hints and Tips</w:t>
      </w:r>
    </w:p>
    <w:p w14:paraId="198A8D46" w14:textId="77777777" w:rsidR="0015363F" w:rsidRDefault="0015363F" w:rsidP="0015363F">
      <w:pPr>
        <w:pStyle w:val="ListParagraph"/>
        <w:tabs>
          <w:tab w:val="left" w:pos="2340"/>
        </w:tabs>
        <w:contextualSpacing w:val="0"/>
        <w:rPr>
          <w:rFonts w:ascii="Arial" w:eastAsia="Arial" w:hAnsi="Arial" w:cs="Arial"/>
        </w:rPr>
      </w:pPr>
    </w:p>
    <w:p w14:paraId="46662C66" w14:textId="34937F61" w:rsidR="006A75DF" w:rsidRPr="0015363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ADE recommends an annual review and update of the school/district Emergency Operations Plan and its related annexes. See the following documents for additional plan review and update guidance:</w:t>
      </w:r>
    </w:p>
    <w:p w14:paraId="58C22616" w14:textId="77777777" w:rsidR="006A75DF" w:rsidRDefault="006A75DF" w:rsidP="0015363F">
      <w:pPr>
        <w:numPr>
          <w:ilvl w:val="1"/>
          <w:numId w:val="8"/>
        </w:numPr>
        <w:ind w:right="382"/>
        <w:rPr>
          <w:rFonts w:ascii="Arial" w:eastAsia="Arial" w:hAnsi="Arial" w:cs="Arial"/>
          <w:color w:val="000000"/>
        </w:rPr>
      </w:pPr>
      <w:hyperlink r:id="rId107">
        <w:r>
          <w:rPr>
            <w:rFonts w:ascii="Arial" w:eastAsia="Arial" w:hAnsi="Arial" w:cs="Arial"/>
            <w:color w:val="1155CC"/>
            <w:u w:val="single"/>
          </w:rPr>
          <w:t>Arizona Minimum Requirements for School Emergency Operations Plans, August 2024</w:t>
        </w:r>
      </w:hyperlink>
    </w:p>
    <w:p w14:paraId="2B3BFC73" w14:textId="77777777" w:rsidR="006A75DF" w:rsidRDefault="006A75DF" w:rsidP="0015363F">
      <w:pPr>
        <w:numPr>
          <w:ilvl w:val="1"/>
          <w:numId w:val="8"/>
        </w:numPr>
        <w:ind w:right="382"/>
        <w:rPr>
          <w:rFonts w:ascii="Arial" w:eastAsia="Arial" w:hAnsi="Arial" w:cs="Arial"/>
          <w:color w:val="000000"/>
        </w:rPr>
      </w:pPr>
      <w:hyperlink r:id="rId108">
        <w:r>
          <w:rPr>
            <w:rFonts w:ascii="Arial" w:eastAsia="Arial" w:hAnsi="Arial" w:cs="Arial"/>
            <w:color w:val="1155CC"/>
            <w:u w:val="single"/>
          </w:rPr>
          <w:t>2024 Emergency Operations Plan Development Guidance</w:t>
        </w:r>
      </w:hyperlink>
    </w:p>
    <w:p w14:paraId="3750952E" w14:textId="77777777" w:rsidR="006A75DF" w:rsidRDefault="006A75DF" w:rsidP="0015363F">
      <w:pPr>
        <w:numPr>
          <w:ilvl w:val="1"/>
          <w:numId w:val="8"/>
        </w:numPr>
        <w:ind w:right="382"/>
        <w:rPr>
          <w:rFonts w:ascii="Arial" w:eastAsia="Arial" w:hAnsi="Arial" w:cs="Arial"/>
          <w:color w:val="000000"/>
        </w:rPr>
      </w:pPr>
      <w:hyperlink r:id="rId109">
        <w:r>
          <w:rPr>
            <w:rFonts w:ascii="Arial" w:eastAsia="Arial" w:hAnsi="Arial" w:cs="Arial"/>
            <w:color w:val="1155CC"/>
            <w:u w:val="single"/>
          </w:rPr>
          <w:t>2024 ADE Emergency Operations Plan Template, Section I - Basic Plan Template</w:t>
        </w:r>
      </w:hyperlink>
    </w:p>
    <w:p w14:paraId="2977D18A" w14:textId="77777777" w:rsidR="006A75DF" w:rsidRPr="006B68B7" w:rsidRDefault="006A75DF" w:rsidP="0015363F">
      <w:pPr>
        <w:numPr>
          <w:ilvl w:val="1"/>
          <w:numId w:val="8"/>
        </w:numPr>
        <w:ind w:right="382"/>
        <w:rPr>
          <w:rFonts w:ascii="Arial" w:eastAsia="Arial" w:hAnsi="Arial" w:cs="Arial"/>
          <w:color w:val="000000"/>
        </w:rPr>
      </w:pPr>
      <w:hyperlink r:id="rId110">
        <w:r>
          <w:rPr>
            <w:rFonts w:ascii="Arial" w:eastAsia="Arial" w:hAnsi="Arial" w:cs="Arial"/>
            <w:color w:val="1155CC"/>
            <w:u w:val="single"/>
          </w:rPr>
          <w:t>Arizona District and School Emergency Preparedness and Response Competencies, November 2023</w:t>
        </w:r>
      </w:hyperlink>
    </w:p>
    <w:p w14:paraId="21248D37" w14:textId="77777777" w:rsidR="006B68B7" w:rsidRDefault="006B68B7" w:rsidP="006B68B7">
      <w:pPr>
        <w:ind w:right="382"/>
      </w:pPr>
    </w:p>
    <w:p w14:paraId="62C1D206" w14:textId="77777777" w:rsidR="006A75DF" w:rsidRDefault="00000000" w:rsidP="0015363F">
      <w:pPr>
        <w:pStyle w:val="Heading1"/>
        <w:jc w:val="center"/>
        <w:rPr>
          <w:rFonts w:ascii="Arial" w:eastAsia="Arial" w:hAnsi="Arial" w:cs="Arial"/>
          <w:smallCaps/>
          <w:color w:val="910048"/>
        </w:rPr>
      </w:pPr>
      <w:bookmarkStart w:id="38" w:name="_heading=h.uu560xp32w4x" w:colFirst="0" w:colLast="0"/>
      <w:bookmarkStart w:id="39" w:name="_Toc190347352"/>
      <w:bookmarkEnd w:id="38"/>
      <w:r>
        <w:rPr>
          <w:rFonts w:ascii="Arial" w:eastAsia="Arial" w:hAnsi="Arial" w:cs="Arial"/>
          <w:smallCaps/>
          <w:color w:val="910048"/>
        </w:rPr>
        <w:t>APPENDICES</w:t>
      </w:r>
      <w:bookmarkEnd w:id="39"/>
    </w:p>
    <w:p w14:paraId="40A32B96" w14:textId="77777777" w:rsidR="006A75DF" w:rsidRDefault="006A75DF" w:rsidP="0015363F">
      <w:pPr>
        <w:rPr>
          <w:rFonts w:ascii="Arial" w:eastAsia="Arial" w:hAnsi="Arial" w:cs="Arial"/>
        </w:rPr>
      </w:pPr>
    </w:p>
    <w:p w14:paraId="4ECBF98D" w14:textId="77777777" w:rsidR="006A75DF" w:rsidRDefault="00000000" w:rsidP="0015363F">
      <w:pPr>
        <w:rPr>
          <w:rFonts w:ascii="Arial" w:eastAsia="Arial" w:hAnsi="Arial" w:cs="Arial"/>
        </w:rPr>
      </w:pPr>
      <w:r>
        <w:rPr>
          <w:rFonts w:ascii="Arial" w:eastAsia="Arial" w:hAnsi="Arial" w:cs="Arial"/>
        </w:rPr>
        <w:t>There are three appendices to the annex template:</w:t>
      </w:r>
    </w:p>
    <w:p w14:paraId="02316AD2"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Appendix A: Authorities</w:t>
      </w:r>
    </w:p>
    <w:p w14:paraId="3CDBB08A"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Appendix B: References</w:t>
      </w:r>
    </w:p>
    <w:p w14:paraId="53106517" w14:textId="77777777" w:rsidR="006A75DF" w:rsidRDefault="00000000" w:rsidP="0015363F">
      <w:pPr>
        <w:pStyle w:val="ListParagraph"/>
        <w:numPr>
          <w:ilvl w:val="0"/>
          <w:numId w:val="13"/>
        </w:numPr>
        <w:tabs>
          <w:tab w:val="left" w:pos="2340"/>
        </w:tabs>
        <w:contextualSpacing w:val="0"/>
        <w:rPr>
          <w:rFonts w:ascii="Arial" w:eastAsia="Arial" w:hAnsi="Arial" w:cs="Arial"/>
        </w:rPr>
      </w:pPr>
      <w:r>
        <w:rPr>
          <w:rFonts w:ascii="Arial" w:eastAsia="Arial" w:hAnsi="Arial" w:cs="Arial"/>
        </w:rPr>
        <w:t>Appendix C: Acronyms</w:t>
      </w:r>
    </w:p>
    <w:p w14:paraId="370314B9" w14:textId="77777777" w:rsidR="006A75DF" w:rsidRDefault="006A75DF" w:rsidP="0015363F">
      <w:pPr>
        <w:rPr>
          <w:rFonts w:ascii="Arial" w:eastAsia="Arial" w:hAnsi="Arial" w:cs="Arial"/>
        </w:rPr>
      </w:pPr>
    </w:p>
    <w:p w14:paraId="0C3ED03B" w14:textId="77777777" w:rsidR="006A75DF" w:rsidRDefault="00000000" w:rsidP="0015363F">
      <w:pPr>
        <w:rPr>
          <w:rFonts w:ascii="Arial" w:eastAsia="Arial" w:hAnsi="Arial" w:cs="Arial"/>
        </w:rPr>
      </w:pPr>
      <w:r>
        <w:rPr>
          <w:rFonts w:ascii="Arial" w:eastAsia="Arial" w:hAnsi="Arial" w:cs="Arial"/>
        </w:rPr>
        <w:lastRenderedPageBreak/>
        <w:t xml:space="preserve">In general, these appendices can remain as written. These appendices were developed to accommodate all authorities, references, and acronyms that support the Annex content. If the planner adds authorities, references, or acronyms, they should be added accordingly to the appendices. </w:t>
      </w:r>
    </w:p>
    <w:p w14:paraId="60C724CC" w14:textId="77777777" w:rsidR="006A75DF" w:rsidRDefault="006A75DF" w:rsidP="0015363F">
      <w:pPr>
        <w:rPr>
          <w:rFonts w:ascii="Arial" w:eastAsia="Arial" w:hAnsi="Arial" w:cs="Arial"/>
        </w:rPr>
      </w:pPr>
    </w:p>
    <w:p w14:paraId="52DB9D3F" w14:textId="77777777" w:rsidR="006A75DF" w:rsidRDefault="006A75DF" w:rsidP="0015363F">
      <w:pPr>
        <w:rPr>
          <w:rFonts w:ascii="Calibri" w:eastAsia="Calibri" w:hAnsi="Calibri" w:cs="Calibri"/>
        </w:rPr>
      </w:pPr>
    </w:p>
    <w:sectPr w:rsidR="006A75DF">
      <w:headerReference w:type="default" r:id="rId111"/>
      <w:footerReference w:type="default" r:id="rId112"/>
      <w:pgSz w:w="12240" w:h="15840"/>
      <w:pgMar w:top="1152" w:right="1080" w:bottom="1008"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EE1F5" w14:textId="77777777" w:rsidR="00646B59" w:rsidRDefault="00646B59">
      <w:r>
        <w:separator/>
      </w:r>
    </w:p>
  </w:endnote>
  <w:endnote w:type="continuationSeparator" w:id="0">
    <w:p w14:paraId="38181685" w14:textId="77777777" w:rsidR="00646B59" w:rsidRDefault="0064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A8E6504-62F2-4BB2-85DA-189B7CE81E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9C04AC0-89D0-4304-98CA-8D91B35E03EA}"/>
    <w:embedBold r:id="rId3" w:fontKey="{854DA425-D9C6-455E-B989-09A0C302A7D1}"/>
    <w:embedItalic r:id="rId4" w:fontKey="{935FAB99-6952-4046-9A3B-EECAEE0E7FF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7D2617D-4226-43E2-827F-56E612BA534E}"/>
    <w:embedItalic r:id="rId6" w:fontKey="{E0AB8AB4-7A31-4922-B18C-E7DA2313D892}"/>
  </w:font>
  <w:font w:name="Segoe UI">
    <w:panose1 w:val="020B0502040204020203"/>
    <w:charset w:val="00"/>
    <w:family w:val="swiss"/>
    <w:pitch w:val="variable"/>
    <w:sig w:usb0="E4002EFF" w:usb1="C000E47F" w:usb2="00000009" w:usb3="00000000" w:csb0="000001FF" w:csb1="00000000"/>
    <w:embedRegular r:id="rId7" w:fontKey="{7CC3C84A-952E-462C-862B-6E68A9B95B5F}"/>
  </w:font>
  <w:font w:name="Cambria">
    <w:panose1 w:val="02040503050406030204"/>
    <w:charset w:val="00"/>
    <w:family w:val="roman"/>
    <w:pitch w:val="variable"/>
    <w:sig w:usb0="E00006FF" w:usb1="420024FF" w:usb2="02000000" w:usb3="00000000" w:csb0="0000019F" w:csb1="00000000"/>
    <w:embedRegular r:id="rId8" w:fontKey="{FAF36DB0-0049-4273-88BE-4CEF6D8EE147}"/>
    <w:embedBold r:id="rId9" w:fontKey="{D0A6D635-4C2E-4F79-8434-2B2E3F43E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388210"/>
      <w:docPartObj>
        <w:docPartGallery w:val="Page Numbers (Bottom of Page)"/>
        <w:docPartUnique/>
      </w:docPartObj>
    </w:sdtPr>
    <w:sdtEndPr>
      <w:rPr>
        <w:noProof/>
      </w:rPr>
    </w:sdtEndPr>
    <w:sdtContent>
      <w:p w14:paraId="7A1678AA" w14:textId="26D9CD80" w:rsidR="00AD442D" w:rsidRDefault="00AD44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AAE8" w14:textId="77777777" w:rsidR="006A75DF"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ab/>
    </w:r>
    <w:r>
      <w:rPr>
        <w:rFonts w:ascii="Arial" w:eastAsia="Arial" w:hAnsi="Arial" w:cs="Arial"/>
        <w:b/>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197271"/>
      <w:docPartObj>
        <w:docPartGallery w:val="Page Numbers (Bottom of Page)"/>
        <w:docPartUnique/>
      </w:docPartObj>
    </w:sdtPr>
    <w:sdtEndPr>
      <w:rPr>
        <w:noProof/>
      </w:rPr>
    </w:sdtEndPr>
    <w:sdtContent>
      <w:p w14:paraId="27AB5FB9" w14:textId="0569546C" w:rsidR="00AD442D" w:rsidRDefault="00AD44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356869"/>
      <w:docPartObj>
        <w:docPartGallery w:val="Page Numbers (Bottom of Page)"/>
        <w:docPartUnique/>
      </w:docPartObj>
    </w:sdtPr>
    <w:sdtEndPr>
      <w:rPr>
        <w:noProof/>
      </w:rPr>
    </w:sdtEndPr>
    <w:sdtContent>
      <w:p w14:paraId="06E8DBF4" w14:textId="07C2D560" w:rsidR="00AD442D" w:rsidRDefault="00AD44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AB34F" w14:textId="77777777" w:rsidR="00646B59" w:rsidRDefault="00646B59">
      <w:r>
        <w:separator/>
      </w:r>
    </w:p>
  </w:footnote>
  <w:footnote w:type="continuationSeparator" w:id="0">
    <w:p w14:paraId="4D89CC05" w14:textId="77777777" w:rsidR="00646B59" w:rsidRDefault="00646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20FD" w14:textId="77777777" w:rsidR="006A75DF"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t>Infectious Disease/Pandemic Annex Instructions</w:t>
    </w:r>
  </w:p>
  <w:p w14:paraId="162E2E67" w14:textId="77777777" w:rsidR="006A75DF" w:rsidRDefault="006A75D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FFB9" w14:textId="77777777" w:rsidR="006A75DF" w:rsidRDefault="00000000">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000000"/>
        <w:sz w:val="22"/>
        <w:szCs w:val="22"/>
      </w:rPr>
      <w:t>[School or School District]</w:t>
    </w:r>
    <w:r>
      <w:rPr>
        <w:rFonts w:ascii="Calibri" w:eastAsia="Calibri" w:hAnsi="Calibri" w:cs="Calibri"/>
        <w:color w:val="000000"/>
        <w:sz w:val="22"/>
        <w:szCs w:val="22"/>
      </w:rPr>
      <w:tab/>
    </w:r>
    <w:r>
      <w:rPr>
        <w:rFonts w:ascii="Calibri" w:eastAsia="Calibri" w:hAnsi="Calibri" w:cs="Calibri"/>
        <w:color w:val="000000"/>
        <w:sz w:val="22"/>
        <w:szCs w:val="22"/>
      </w:rPr>
      <w:tab/>
      <w:t>Infectious Disease/Pandemic Annex</w:t>
    </w:r>
  </w:p>
  <w:p w14:paraId="27A5385F" w14:textId="77777777" w:rsidR="006A75DF" w:rsidRDefault="006A75D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EBAB" w14:textId="08C931D6" w:rsidR="006A75DF" w:rsidRPr="00DC602D" w:rsidRDefault="00000000">
    <w:pPr>
      <w:pBdr>
        <w:top w:val="nil"/>
        <w:left w:val="nil"/>
        <w:bottom w:val="nil"/>
        <w:right w:val="nil"/>
        <w:between w:val="nil"/>
      </w:pBdr>
      <w:tabs>
        <w:tab w:val="center" w:pos="4680"/>
        <w:tab w:val="right" w:pos="9360"/>
      </w:tabs>
      <w:rPr>
        <w:rFonts w:ascii="Arial" w:eastAsia="Calibri" w:hAnsi="Arial" w:cs="Arial"/>
        <w:color w:val="000000"/>
      </w:rPr>
    </w:pPr>
    <w:r>
      <w:rPr>
        <w:rFonts w:ascii="Calibri" w:eastAsia="Calibri" w:hAnsi="Calibri" w:cs="Calibri"/>
        <w:color w:val="000000"/>
        <w:sz w:val="22"/>
        <w:szCs w:val="22"/>
      </w:rPr>
      <w:tab/>
    </w:r>
    <w:r>
      <w:rPr>
        <w:rFonts w:ascii="Calibri" w:eastAsia="Calibri" w:hAnsi="Calibri" w:cs="Calibri"/>
        <w:color w:val="000000"/>
        <w:sz w:val="22"/>
        <w:szCs w:val="22"/>
      </w:rPr>
      <w:tab/>
    </w:r>
    <w:r w:rsidRPr="00DC602D">
      <w:rPr>
        <w:rFonts w:ascii="Arial" w:eastAsia="Calibri" w:hAnsi="Arial" w:cs="Arial"/>
        <w:color w:val="000000"/>
      </w:rPr>
      <w:t>Infectious Disease/Pandemic Annex</w:t>
    </w:r>
    <w:r w:rsidR="00AD442D">
      <w:rPr>
        <w:rFonts w:ascii="Arial" w:eastAsia="Calibri" w:hAnsi="Arial" w:cs="Arial"/>
        <w:color w:val="000000"/>
      </w:rPr>
      <w:t xml:space="preserve"> Instructions</w:t>
    </w:r>
  </w:p>
  <w:p w14:paraId="70DAE013" w14:textId="77777777" w:rsidR="006A75DF" w:rsidRDefault="006A75D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CA4"/>
    <w:multiLevelType w:val="multilevel"/>
    <w:tmpl w:val="F6F0D766"/>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763891"/>
    <w:multiLevelType w:val="multilevel"/>
    <w:tmpl w:val="9048B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492569"/>
    <w:multiLevelType w:val="multilevel"/>
    <w:tmpl w:val="BBD212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9C6351"/>
    <w:multiLevelType w:val="multilevel"/>
    <w:tmpl w:val="BAC6C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EB49F4"/>
    <w:multiLevelType w:val="multilevel"/>
    <w:tmpl w:val="C3705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31461C"/>
    <w:multiLevelType w:val="multilevel"/>
    <w:tmpl w:val="DF928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871415"/>
    <w:multiLevelType w:val="multilevel"/>
    <w:tmpl w:val="491C4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6936C6"/>
    <w:multiLevelType w:val="multilevel"/>
    <w:tmpl w:val="111E0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024279"/>
    <w:multiLevelType w:val="hybridMultilevel"/>
    <w:tmpl w:val="B5703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3670A"/>
    <w:multiLevelType w:val="multilevel"/>
    <w:tmpl w:val="EDC67950"/>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5A2D2A"/>
    <w:multiLevelType w:val="multilevel"/>
    <w:tmpl w:val="CDA86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0A7990"/>
    <w:multiLevelType w:val="multilevel"/>
    <w:tmpl w:val="DAB04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A93C45"/>
    <w:multiLevelType w:val="multilevel"/>
    <w:tmpl w:val="CD583796"/>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E804EF"/>
    <w:multiLevelType w:val="multilevel"/>
    <w:tmpl w:val="E0C44C4A"/>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8871554">
    <w:abstractNumId w:val="9"/>
  </w:num>
  <w:num w:numId="2" w16cid:durableId="1584221359">
    <w:abstractNumId w:val="4"/>
  </w:num>
  <w:num w:numId="3" w16cid:durableId="407774624">
    <w:abstractNumId w:val="13"/>
  </w:num>
  <w:num w:numId="4" w16cid:durableId="742725974">
    <w:abstractNumId w:val="11"/>
  </w:num>
  <w:num w:numId="5" w16cid:durableId="1565800244">
    <w:abstractNumId w:val="5"/>
  </w:num>
  <w:num w:numId="6" w16cid:durableId="1515730352">
    <w:abstractNumId w:val="0"/>
  </w:num>
  <w:num w:numId="7" w16cid:durableId="1082216346">
    <w:abstractNumId w:val="7"/>
  </w:num>
  <w:num w:numId="8" w16cid:durableId="1384713719">
    <w:abstractNumId w:val="10"/>
  </w:num>
  <w:num w:numId="9" w16cid:durableId="456142225">
    <w:abstractNumId w:val="1"/>
  </w:num>
  <w:num w:numId="10" w16cid:durableId="3679057">
    <w:abstractNumId w:val="12"/>
  </w:num>
  <w:num w:numId="11" w16cid:durableId="2040274020">
    <w:abstractNumId w:val="3"/>
  </w:num>
  <w:num w:numId="12" w16cid:durableId="1255555029">
    <w:abstractNumId w:val="6"/>
  </w:num>
  <w:num w:numId="13" w16cid:durableId="995306477">
    <w:abstractNumId w:val="8"/>
  </w:num>
  <w:num w:numId="14" w16cid:durableId="1172064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DF"/>
    <w:rsid w:val="000210CF"/>
    <w:rsid w:val="0006236D"/>
    <w:rsid w:val="0015363F"/>
    <w:rsid w:val="00404A76"/>
    <w:rsid w:val="00646B59"/>
    <w:rsid w:val="00694335"/>
    <w:rsid w:val="006A75DF"/>
    <w:rsid w:val="006B68B7"/>
    <w:rsid w:val="00712658"/>
    <w:rsid w:val="009E5BD8"/>
    <w:rsid w:val="00A571FB"/>
    <w:rsid w:val="00AD442D"/>
    <w:rsid w:val="00DC602D"/>
    <w:rsid w:val="00F22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C3E4F"/>
  <w15:docId w15:val="{1EC3A32D-AED1-414A-BF50-0D42786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Calibri" w:eastAsia="Calibri" w:hAnsi="Calibri" w:cs="Calibri"/>
      <w:b/>
      <w:color w:val="1B1981"/>
      <w:sz w:val="32"/>
      <w:szCs w:val="32"/>
    </w:rPr>
  </w:style>
  <w:style w:type="paragraph" w:styleId="Heading2">
    <w:name w:val="heading 2"/>
    <w:basedOn w:val="Normal"/>
    <w:next w:val="Normal"/>
    <w:uiPriority w:val="9"/>
    <w:unhideWhenUsed/>
    <w:qFormat/>
    <w:rsid w:val="009B6E0C"/>
    <w:pPr>
      <w:outlineLvl w:val="1"/>
    </w:pPr>
    <w:rPr>
      <w:rFonts w:ascii="Arial" w:eastAsia="Calibri" w:hAnsi="Arial" w:cs="Calibri"/>
      <w:b/>
      <w:color w:val="CB6015"/>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72" w:type="dxa"/>
        <w:bottom w:w="72" w:type="dxa"/>
        <w:right w:w="72"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top w:w="72" w:type="dxa"/>
        <w:left w:w="72" w:type="dxa"/>
        <w:bottom w:w="72" w:type="dxa"/>
        <w:right w:w="72" w:type="dxa"/>
      </w:tblCellMar>
    </w:tbl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tblPr>
      <w:tblStyleRowBandSize w:val="1"/>
      <w:tblStyleColBandSize w:val="1"/>
      <w:tblCellMar>
        <w:top w:w="72" w:type="dxa"/>
        <w:left w:w="72" w:type="dxa"/>
        <w:bottom w:w="72" w:type="dxa"/>
        <w:right w:w="72" w:type="dxa"/>
      </w:tblCellMar>
    </w:tblPr>
  </w:style>
  <w:style w:type="table" w:customStyle="1" w:styleId="a6">
    <w:basedOn w:val="TableNormal"/>
    <w:tblPr>
      <w:tblStyleRowBandSize w:val="1"/>
      <w:tblStyleColBandSize w:val="1"/>
      <w:tblCellMar>
        <w:top w:w="72" w:type="dxa"/>
        <w:left w:w="72" w:type="dxa"/>
        <w:bottom w:w="72" w:type="dxa"/>
        <w:right w:w="72" w:type="dxa"/>
      </w:tblCellMar>
    </w:tblPr>
  </w:style>
  <w:style w:type="table" w:customStyle="1" w:styleId="a7">
    <w:basedOn w:val="TableNormal"/>
    <w:tblPr>
      <w:tblStyleRowBandSize w:val="1"/>
      <w:tblStyleColBandSize w:val="1"/>
      <w:tblCellMar>
        <w:top w:w="72" w:type="dxa"/>
        <w:left w:w="72" w:type="dxa"/>
        <w:bottom w:w="72" w:type="dxa"/>
        <w:right w:w="72"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72" w:type="dxa"/>
        <w:left w:w="72" w:type="dxa"/>
        <w:bottom w:w="72" w:type="dxa"/>
        <w:right w:w="72"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C278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7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747C1"/>
    <w:rPr>
      <w:b/>
      <w:bCs/>
    </w:rPr>
  </w:style>
  <w:style w:type="character" w:customStyle="1" w:styleId="CommentSubjectChar">
    <w:name w:val="Comment Subject Char"/>
    <w:basedOn w:val="CommentTextChar"/>
    <w:link w:val="CommentSubject"/>
    <w:uiPriority w:val="99"/>
    <w:semiHidden/>
    <w:rsid w:val="008747C1"/>
    <w:rPr>
      <w:b/>
      <w:bCs/>
      <w:sz w:val="20"/>
      <w:szCs w:val="20"/>
    </w:rPr>
  </w:style>
  <w:style w:type="paragraph" w:styleId="ListParagraph">
    <w:name w:val="List Paragraph"/>
    <w:basedOn w:val="Normal"/>
    <w:link w:val="ListParagraphChar"/>
    <w:uiPriority w:val="34"/>
    <w:qFormat/>
    <w:rsid w:val="008747C1"/>
    <w:pPr>
      <w:ind w:left="720"/>
      <w:contextualSpacing/>
    </w:pPr>
  </w:style>
  <w:style w:type="paragraph" w:styleId="TOC1">
    <w:name w:val="toc 1"/>
    <w:basedOn w:val="Normal"/>
    <w:next w:val="Normal"/>
    <w:autoRedefine/>
    <w:uiPriority w:val="39"/>
    <w:unhideWhenUsed/>
    <w:rsid w:val="00234874"/>
    <w:pPr>
      <w:tabs>
        <w:tab w:val="right" w:leader="dot" w:pos="10070"/>
      </w:tabs>
      <w:spacing w:after="100"/>
    </w:pPr>
  </w:style>
  <w:style w:type="character" w:styleId="Hyperlink">
    <w:name w:val="Hyperlink"/>
    <w:basedOn w:val="DefaultParagraphFont"/>
    <w:uiPriority w:val="99"/>
    <w:unhideWhenUsed/>
    <w:rsid w:val="00DE45E6"/>
    <w:rPr>
      <w:color w:val="0000FF" w:themeColor="hyperlink"/>
      <w:u w:val="single"/>
    </w:rPr>
  </w:style>
  <w:style w:type="paragraph" w:styleId="BalloonText">
    <w:name w:val="Balloon Text"/>
    <w:basedOn w:val="Normal"/>
    <w:link w:val="BalloonTextChar"/>
    <w:uiPriority w:val="99"/>
    <w:semiHidden/>
    <w:unhideWhenUsed/>
    <w:rsid w:val="00A67E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E3F"/>
    <w:rPr>
      <w:rFonts w:ascii="Segoe UI" w:hAnsi="Segoe UI" w:cs="Segoe UI"/>
      <w:sz w:val="18"/>
      <w:szCs w:val="18"/>
    </w:rPr>
  </w:style>
  <w:style w:type="paragraph" w:styleId="Revision">
    <w:name w:val="Revision"/>
    <w:hidden/>
    <w:uiPriority w:val="99"/>
    <w:semiHidden/>
    <w:rsid w:val="007C66DA"/>
  </w:style>
  <w:style w:type="paragraph" w:styleId="Header">
    <w:name w:val="header"/>
    <w:basedOn w:val="Normal"/>
    <w:link w:val="HeaderChar"/>
    <w:uiPriority w:val="99"/>
    <w:unhideWhenUsed/>
    <w:rsid w:val="00040E17"/>
    <w:pPr>
      <w:tabs>
        <w:tab w:val="center" w:pos="4680"/>
        <w:tab w:val="right" w:pos="9360"/>
      </w:tabs>
    </w:pPr>
  </w:style>
  <w:style w:type="character" w:customStyle="1" w:styleId="HeaderChar">
    <w:name w:val="Header Char"/>
    <w:basedOn w:val="DefaultParagraphFont"/>
    <w:link w:val="Header"/>
    <w:uiPriority w:val="99"/>
    <w:rsid w:val="00040E17"/>
  </w:style>
  <w:style w:type="paragraph" w:styleId="Footer">
    <w:name w:val="footer"/>
    <w:basedOn w:val="Normal"/>
    <w:link w:val="FooterChar"/>
    <w:uiPriority w:val="99"/>
    <w:unhideWhenUsed/>
    <w:rsid w:val="00040E17"/>
    <w:pPr>
      <w:tabs>
        <w:tab w:val="center" w:pos="4680"/>
        <w:tab w:val="right" w:pos="9360"/>
      </w:tabs>
    </w:pPr>
  </w:style>
  <w:style w:type="character" w:customStyle="1" w:styleId="FooterChar">
    <w:name w:val="Footer Char"/>
    <w:basedOn w:val="DefaultParagraphFont"/>
    <w:link w:val="Footer"/>
    <w:uiPriority w:val="99"/>
    <w:rsid w:val="00040E17"/>
  </w:style>
  <w:style w:type="paragraph" w:styleId="TOC2">
    <w:name w:val="toc 2"/>
    <w:basedOn w:val="Normal"/>
    <w:next w:val="Normal"/>
    <w:autoRedefine/>
    <w:uiPriority w:val="39"/>
    <w:unhideWhenUsed/>
    <w:rsid w:val="004E6078"/>
    <w:pPr>
      <w:spacing w:after="100"/>
      <w:ind w:left="240"/>
    </w:pPr>
  </w:style>
  <w:style w:type="paragraph" w:styleId="TOCHeading">
    <w:name w:val="TOC Heading"/>
    <w:basedOn w:val="Heading1"/>
    <w:next w:val="Normal"/>
    <w:uiPriority w:val="39"/>
    <w:unhideWhenUsed/>
    <w:qFormat/>
    <w:rsid w:val="0062428D"/>
    <w:pPr>
      <w:keepNext/>
      <w:keepLines/>
      <w:spacing w:before="240" w:line="259" w:lineRule="auto"/>
      <w:outlineLvl w:val="9"/>
    </w:pPr>
    <w:rPr>
      <w:rFonts w:asciiTheme="majorHAnsi" w:eastAsiaTheme="majorEastAsia" w:hAnsiTheme="majorHAnsi" w:cstheme="majorBidi"/>
      <w:b w:val="0"/>
      <w:color w:val="365F91" w:themeColor="accent1" w:themeShade="BF"/>
    </w:rPr>
  </w:style>
  <w:style w:type="paragraph" w:styleId="TOC3">
    <w:name w:val="toc 3"/>
    <w:basedOn w:val="Normal"/>
    <w:next w:val="Normal"/>
    <w:autoRedefine/>
    <w:uiPriority w:val="39"/>
    <w:unhideWhenUsed/>
    <w:rsid w:val="003B2658"/>
    <w:pPr>
      <w:spacing w:after="100"/>
      <w:ind w:left="480"/>
    </w:pPr>
  </w:style>
  <w:style w:type="character" w:styleId="UnresolvedMention">
    <w:name w:val="Unresolved Mention"/>
    <w:basedOn w:val="DefaultParagraphFont"/>
    <w:uiPriority w:val="99"/>
    <w:semiHidden/>
    <w:unhideWhenUsed/>
    <w:rsid w:val="006144E2"/>
    <w:rPr>
      <w:color w:val="605E5C"/>
      <w:shd w:val="clear" w:color="auto" w:fill="E1DFDD"/>
    </w:rPr>
  </w:style>
  <w:style w:type="character" w:customStyle="1" w:styleId="Heading1Char">
    <w:name w:val="Heading 1 Char"/>
    <w:basedOn w:val="DefaultParagraphFont"/>
    <w:link w:val="Heading1"/>
    <w:uiPriority w:val="9"/>
    <w:rsid w:val="00611D5B"/>
    <w:rPr>
      <w:rFonts w:ascii="Calibri" w:eastAsia="Calibri" w:hAnsi="Calibri" w:cs="Calibri"/>
      <w:b/>
      <w:color w:val="1B1981"/>
      <w:sz w:val="32"/>
      <w:szCs w:val="32"/>
    </w:rPr>
  </w:style>
  <w:style w:type="paragraph" w:customStyle="1" w:styleId="Default">
    <w:name w:val="Default"/>
    <w:rsid w:val="00242F97"/>
    <w:pPr>
      <w:autoSpaceDE w:val="0"/>
      <w:autoSpaceDN w:val="0"/>
      <w:adjustRightInd w:val="0"/>
    </w:pPr>
    <w:rPr>
      <w:rFonts w:ascii="Calibri" w:eastAsiaTheme="minorHAnsi" w:hAnsi="Calibri" w:cs="Calibri"/>
      <w:color w:val="000000"/>
    </w:rPr>
  </w:style>
  <w:style w:type="paragraph" w:customStyle="1" w:styleId="table-data-indent-1">
    <w:name w:val="table-data-indent-1"/>
    <w:basedOn w:val="Normal"/>
    <w:rsid w:val="00242F97"/>
    <w:pPr>
      <w:spacing w:before="100" w:beforeAutospacing="1" w:after="100" w:afterAutospacing="1"/>
    </w:pPr>
  </w:style>
  <w:style w:type="character" w:customStyle="1" w:styleId="cf01">
    <w:name w:val="cf01"/>
    <w:basedOn w:val="DefaultParagraphFont"/>
    <w:rsid w:val="000A149D"/>
    <w:rPr>
      <w:rFonts w:ascii="Segoe UI" w:hAnsi="Segoe UI" w:cs="Segoe UI" w:hint="default"/>
      <w:sz w:val="18"/>
      <w:szCs w:val="18"/>
    </w:rPr>
  </w:style>
  <w:style w:type="paragraph" w:customStyle="1" w:styleId="m7610103955966709941msolistparagraph">
    <w:name w:val="m_7610103955966709941msolistparagraph"/>
    <w:basedOn w:val="Normal"/>
    <w:rsid w:val="00E55485"/>
    <w:pPr>
      <w:spacing w:before="100" w:beforeAutospacing="1" w:after="100" w:afterAutospacing="1"/>
    </w:pPr>
  </w:style>
  <w:style w:type="character" w:styleId="FollowedHyperlink">
    <w:name w:val="FollowedHyperlink"/>
    <w:basedOn w:val="DefaultParagraphFont"/>
    <w:uiPriority w:val="99"/>
    <w:semiHidden/>
    <w:unhideWhenUsed/>
    <w:rsid w:val="007A178F"/>
    <w:rPr>
      <w:color w:val="800080" w:themeColor="followedHyperlink"/>
      <w:u w:val="single"/>
    </w:rPr>
  </w:style>
  <w:style w:type="table" w:styleId="GridTable4-Accent1">
    <w:name w:val="Grid Table 4 Accent 1"/>
    <w:basedOn w:val="TableNormal"/>
    <w:uiPriority w:val="49"/>
    <w:rsid w:val="001223F7"/>
    <w:rPr>
      <w:rFonts w:asciiTheme="minorHAnsi" w:eastAsia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2D7B88"/>
    <w:pPr>
      <w:spacing w:after="200"/>
    </w:pPr>
    <w:rPr>
      <w:i/>
      <w:iCs/>
      <w:color w:val="1F497D" w:themeColor="text2"/>
      <w:sz w:val="18"/>
      <w:szCs w:val="18"/>
    </w:rPr>
  </w:style>
  <w:style w:type="paragraph" w:styleId="NormalWeb">
    <w:name w:val="Normal (Web)"/>
    <w:basedOn w:val="Normal"/>
    <w:uiPriority w:val="99"/>
    <w:unhideWhenUsed/>
    <w:rsid w:val="007F3042"/>
    <w:pPr>
      <w:spacing w:before="100" w:beforeAutospacing="1" w:after="100" w:afterAutospacing="1"/>
    </w:pPr>
  </w:style>
  <w:style w:type="character" w:customStyle="1" w:styleId="ListParagraphChar">
    <w:name w:val="List Paragraph Char"/>
    <w:basedOn w:val="DefaultParagraphFont"/>
    <w:link w:val="ListParagraph"/>
    <w:uiPriority w:val="34"/>
    <w:rsid w:val="00123301"/>
  </w:style>
  <w:style w:type="table" w:customStyle="1" w:styleId="aa">
    <w:basedOn w:val="TableNormal"/>
    <w:rPr>
      <w:rFonts w:ascii="Cambria" w:eastAsia="Cambria" w:hAnsi="Cambria" w:cs="Cambria"/>
      <w:sz w:val="22"/>
      <w:szCs w:val="22"/>
    </w:rPr>
    <w:tblPr>
      <w:tblStyleRowBandSize w:val="1"/>
      <w:tblStyleColBandSize w:val="1"/>
      <w:tblCellMar>
        <w:top w:w="72" w:type="dxa"/>
        <w:left w:w="72" w:type="dxa"/>
        <w:bottom w:w="72" w:type="dxa"/>
        <w:right w:w="72"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zleg.gov/ars/15/00120.htm" TargetMode="External"/><Relationship Id="rId21" Type="http://schemas.openxmlformats.org/officeDocument/2006/relationships/hyperlink" Target="https://rems.ed.gov/TrainingPackage.aspx" TargetMode="External"/><Relationship Id="rId42" Type="http://schemas.openxmlformats.org/officeDocument/2006/relationships/hyperlink" Target="https://www.edweek.org/technology/pandemic-tech-tools-that-are-here-to-stay/2022/03" TargetMode="External"/><Relationship Id="rId47" Type="http://schemas.openxmlformats.org/officeDocument/2006/relationships/hyperlink" Target="https://rems.ed.gov/docs/Resources/Preparedness_Mission_Areas_Resource_List_508C.pdf" TargetMode="External"/><Relationship Id="rId63" Type="http://schemas.openxmlformats.org/officeDocument/2006/relationships/hyperlink" Target="https://www.azed.gov/sites/default/files/2024/10/MR%20Implementation%20Guidance%20for%20Schools%202024%201_0.pdf" TargetMode="External"/><Relationship Id="rId68" Type="http://schemas.openxmlformats.org/officeDocument/2006/relationships/hyperlink" Target="https://www.azed.gov/sites/default/files/2024/02/ADE%20Competencies%20Final%2011.15.23.pdf" TargetMode="External"/><Relationship Id="rId84" Type="http://schemas.openxmlformats.org/officeDocument/2006/relationships/hyperlink" Target="https://www.cdc.gov/hygiene/about/how-to-clean-and-disinfect-early-care-and-education-settings.html" TargetMode="External"/><Relationship Id="rId89" Type="http://schemas.openxmlformats.org/officeDocument/2006/relationships/hyperlink" Target="https://www.cdc.gov/orr/school-preparedness/infection-prevention/strategies.html" TargetMode="External"/><Relationship Id="rId112" Type="http://schemas.openxmlformats.org/officeDocument/2006/relationships/footer" Target="footer4.xml"/><Relationship Id="rId16" Type="http://schemas.openxmlformats.org/officeDocument/2006/relationships/hyperlink" Target="https://www.azed.gov/sites/default/files/2019/04/Calculated%20Priority%20Risk%20Index%20Definitions.pdf?id=5cafc39b1dcb2511e88cfe5e" TargetMode="External"/><Relationship Id="rId107" Type="http://schemas.openxmlformats.org/officeDocument/2006/relationships/hyperlink" Target="https://www.azed.gov/sites/default/files/media/AZED%20Minimum%20Requirements%20-%202024%20FINAL.pdf" TargetMode="External"/><Relationship Id="rId11" Type="http://schemas.openxmlformats.org/officeDocument/2006/relationships/header" Target="header2.xml"/><Relationship Id="rId32" Type="http://schemas.openxmlformats.org/officeDocument/2006/relationships/hyperlink" Target="https://www.cdc.gov/orr/school-preparedness/infection-prevention/planning.html" TargetMode="External"/><Relationship Id="rId37" Type="http://schemas.openxmlformats.org/officeDocument/2006/relationships/hyperlink" Target="https://rems.ed.gov/resources/specific?topic=health" TargetMode="External"/><Relationship Id="rId53" Type="http://schemas.openxmlformats.org/officeDocument/2006/relationships/hyperlink" Target="https://files.eric.ed.gov/fulltext/ED571865.pdf" TargetMode="External"/><Relationship Id="rId58" Type="http://schemas.openxmlformats.org/officeDocument/2006/relationships/hyperlink" Target="https://www.azed.gov/sites/default/files/2024/10/MR%20Implementation%20Guidance%20for%20Schools%202024%201_0.pdf" TargetMode="External"/><Relationship Id="rId74" Type="http://schemas.openxmlformats.org/officeDocument/2006/relationships/hyperlink" Target="https://www.azed.gov/sites/default/files/2024/10/MR%20Implementation%20Guidance%20for%20Schools%202024%201_0.pdf" TargetMode="External"/><Relationship Id="rId79" Type="http://schemas.openxmlformats.org/officeDocument/2006/relationships/hyperlink" Target="https://www.azed.gov/sites/default/files/2024/02/ADE%20Competencies%20Final%2011.15.23.pdf" TargetMode="External"/><Relationship Id="rId102" Type="http://schemas.openxmlformats.org/officeDocument/2006/relationships/hyperlink" Target="https://www.azed.gov/sites/default/files/media/AZED%20Minimum%20Requirements%20-%202024%20FINAL.pdf" TargetMode="External"/><Relationship Id="rId5" Type="http://schemas.openxmlformats.org/officeDocument/2006/relationships/webSettings" Target="webSettings.xml"/><Relationship Id="rId90" Type="http://schemas.openxmlformats.org/officeDocument/2006/relationships/hyperlink" Target="https://pmc.ncbi.nlm.nih.gov/articles/PMC7989186/" TargetMode="External"/><Relationship Id="rId95" Type="http://schemas.openxmlformats.org/officeDocument/2006/relationships/hyperlink" Target="https://www.ed.gov/teaching-and-administration/safe-learning-environments/covid-19/returning-school" TargetMode="External"/><Relationship Id="rId22" Type="http://schemas.openxmlformats.org/officeDocument/2006/relationships/hyperlink" Target="https://www.edweek.org/leadership/4-tips-to-help-schools-prepare-for-the-next-pandemic/2023/07" TargetMode="External"/><Relationship Id="rId27" Type="http://schemas.openxmlformats.org/officeDocument/2006/relationships/hyperlink" Target="https://www.azed.gov/wellness/projectaware" TargetMode="External"/><Relationship Id="rId43" Type="http://schemas.openxmlformats.org/officeDocument/2006/relationships/hyperlink" Target="https://www.ed.gov/teaching-and-administration/safe-learning-environments/school-safety-and-security/keeping-students-safe-online" TargetMode="External"/><Relationship Id="rId48" Type="http://schemas.openxmlformats.org/officeDocument/2006/relationships/hyperlink" Target="https://files.eric.ed.gov/fulltext/ED571865.pdf" TargetMode="External"/><Relationship Id="rId64" Type="http://schemas.openxmlformats.org/officeDocument/2006/relationships/hyperlink" Target="https://www.azed.gov/sites/default/files/2024/07/School%20Preparedness%20Drills%20and%20Exercise%20Document.pdf" TargetMode="External"/><Relationship Id="rId69" Type="http://schemas.openxmlformats.org/officeDocument/2006/relationships/hyperlink" Target="https://rems.ed.gov/docs/ContinuityFeeding_Presentation_508C.pdf" TargetMode="External"/><Relationship Id="rId113" Type="http://schemas.openxmlformats.org/officeDocument/2006/relationships/fontTable" Target="fontTable.xml"/><Relationship Id="rId80" Type="http://schemas.openxmlformats.org/officeDocument/2006/relationships/hyperlink" Target="https://www.aap.org/en/patient-care/school-health/managing-infectious-diseases-in-schools/?srsltid=AfmBOorz-6EFr9AdGNdtBSBxEKEizY6ing7-fp8LUoVtEav91rHRBK0V" TargetMode="External"/><Relationship Id="rId85" Type="http://schemas.openxmlformats.org/officeDocument/2006/relationships/hyperlink" Target="https://www.cdc.gov/hygiene/about/when-and-how-to-clean-and-disinfect-a-facility.html" TargetMode="External"/><Relationship Id="rId12" Type="http://schemas.openxmlformats.org/officeDocument/2006/relationships/footer" Target="footer2.xml"/><Relationship Id="rId17" Type="http://schemas.openxmlformats.org/officeDocument/2006/relationships/hyperlink" Target="https://www.azed.gov/sites/default/files/2024/07/2024_EOP%20%E2%80%93%20APPENDIX%20%E2%80%9CA%E2%80%9D%20RESPONSE%20AND%20DEPARTMENT%20CHECKLISTS.docx" TargetMode="External"/><Relationship Id="rId33" Type="http://schemas.openxmlformats.org/officeDocument/2006/relationships/hyperlink" Target="https://rems.ed.gov/resources/specific?topic=health" TargetMode="External"/><Relationship Id="rId38" Type="http://schemas.openxmlformats.org/officeDocument/2006/relationships/hyperlink" Target="https://rems.ed.gov/webinarDetail?id=70" TargetMode="External"/><Relationship Id="rId59" Type="http://schemas.openxmlformats.org/officeDocument/2006/relationships/hyperlink" Target="https://www.azed.gov/wellness/docsforemergencyresponseplans" TargetMode="External"/><Relationship Id="rId103" Type="http://schemas.openxmlformats.org/officeDocument/2006/relationships/hyperlink" Target="https://www.azed.gov/sites/default/files/2024/07/School%20Preparedness%20Drills%20and%20Exercise%20Document.pdf" TargetMode="External"/><Relationship Id="rId108" Type="http://schemas.openxmlformats.org/officeDocument/2006/relationships/hyperlink" Target="https://www.azed.gov/wellness/sep/emergency-operations-continuity-operations-planning" TargetMode="External"/><Relationship Id="rId54" Type="http://schemas.openxmlformats.org/officeDocument/2006/relationships/hyperlink" Target="https://www.azed.gov/sites/default/files/2024/02/ADE%20Competencies%20Final%2011.15.23.pdf" TargetMode="External"/><Relationship Id="rId70" Type="http://schemas.openxmlformats.org/officeDocument/2006/relationships/hyperlink" Target="https://www.fns.usda.gov/cn/meal-service-during-unanticipated-school-closures" TargetMode="External"/><Relationship Id="rId75" Type="http://schemas.openxmlformats.org/officeDocument/2006/relationships/hyperlink" Target="https://www.azed.gov/wellness/docsforemergencyresponseplans" TargetMode="External"/><Relationship Id="rId91" Type="http://schemas.openxmlformats.org/officeDocument/2006/relationships/hyperlink" Target="https://www.aap.org/en/patient-care/school-health/managing-infectious-diseases-in-schools/?srsltid=AfmBOorz-6EFr9AdGNdtBSBxEKEizY6ing7-fp8LUoVtEav91rHRBK0V" TargetMode="External"/><Relationship Id="rId96" Type="http://schemas.openxmlformats.org/officeDocument/2006/relationships/hyperlink" Target="https://www.azahcccs.gov/Members/BehavioralHealthServices/suicideprevention/training_for_school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zed.gov/sites/default/files/2024/07/CPRI%20Calculation%20Sheet.xls" TargetMode="External"/><Relationship Id="rId23" Type="http://schemas.openxmlformats.org/officeDocument/2006/relationships/hyperlink" Target="https://pmc.ncbi.nlm.nih.gov/articles/PMC2848276/" TargetMode="External"/><Relationship Id="rId28" Type="http://schemas.openxmlformats.org/officeDocument/2006/relationships/hyperlink" Target="https://www.azahcccs.gov/Members/BehavioralHealthServices/suicideprevention/training_for_schools.html" TargetMode="External"/><Relationship Id="rId36" Type="http://schemas.openxmlformats.org/officeDocument/2006/relationships/hyperlink" Target="https://www.cdc.gov/orr/school-preparedness/infection-prevention/planning.html" TargetMode="External"/><Relationship Id="rId49" Type="http://schemas.openxmlformats.org/officeDocument/2006/relationships/hyperlink" Target="https://www.azed.gov/sites/default/files/2024/02/ADE%20Competencies%20Final%2011.15.23.pdf" TargetMode="External"/><Relationship Id="rId57" Type="http://schemas.openxmlformats.org/officeDocument/2006/relationships/hyperlink" Target="https://rems.ed.gov/docs/District_Guide_508C.pdf" TargetMode="External"/><Relationship Id="rId106" Type="http://schemas.openxmlformats.org/officeDocument/2006/relationships/hyperlink" Target="https://rems.ed.gov/docs/Resources/Preparedness_Mission_Areas_Resource_List_508C.pdf"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store.samhsa.gov/product/coping-stress-during-infectious-disease-outbreaks/sma14-4885" TargetMode="External"/><Relationship Id="rId44" Type="http://schemas.openxmlformats.org/officeDocument/2006/relationships/hyperlink" Target="https://elearningindustry.com/the-role-of-technology-in-education-post-pandemic" TargetMode="External"/><Relationship Id="rId52" Type="http://schemas.openxmlformats.org/officeDocument/2006/relationships/hyperlink" Target="https://rems.ed.gov/docs/Resources/Preparedness_Mission_Areas_Resource_List_508C.pdf" TargetMode="External"/><Relationship Id="rId60" Type="http://schemas.openxmlformats.org/officeDocument/2006/relationships/hyperlink" Target="https://rems.ed.gov/Resources/Specific?Topic=AFN" TargetMode="External"/><Relationship Id="rId65" Type="http://schemas.openxmlformats.org/officeDocument/2006/relationships/hyperlink" Target="https://rems.ed.gov/docs/PandemicFactSheet_508C.pdf" TargetMode="External"/><Relationship Id="rId73" Type="http://schemas.openxmlformats.org/officeDocument/2006/relationships/hyperlink" Target="https://www.ed.gov/teaching-and-administration/safe-learning-environments/covid-19/continuity-of-learning" TargetMode="External"/><Relationship Id="rId78" Type="http://schemas.openxmlformats.org/officeDocument/2006/relationships/hyperlink" Target="https://archive.cdc.gov/www_cdc_gov/coronavirus/2019-ncov/community/schools-childcare/k-12-childcare-guidance.html" TargetMode="External"/><Relationship Id="rId81" Type="http://schemas.openxmlformats.org/officeDocument/2006/relationships/hyperlink" Target="https://archive.cdc.gov/www_cdc_gov/coronavirus/2019-ncov/community/schools-childcare/k-12-childcare-guidance.html" TargetMode="External"/><Relationship Id="rId86" Type="http://schemas.openxmlformats.org/officeDocument/2006/relationships/hyperlink" Target="https://pmc.ncbi.nlm.nih.gov/articles/PMC9088665/" TargetMode="External"/><Relationship Id="rId94" Type="http://schemas.openxmlformats.org/officeDocument/2006/relationships/hyperlink" Target="https://rems.ed.gov/docs/PandemicFactSheet_508C.pdf" TargetMode="External"/><Relationship Id="rId99" Type="http://schemas.openxmlformats.org/officeDocument/2006/relationships/hyperlink" Target="https://www.nea.org/student-success/great-public-schools/student-educator-mental-health" TargetMode="External"/><Relationship Id="rId101" Type="http://schemas.openxmlformats.org/officeDocument/2006/relationships/hyperlink" Target="https://traumasensitiveschools.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rems.ed.gov/docs/PandemicFactSheet_508C.pdf" TargetMode="External"/><Relationship Id="rId39" Type="http://schemas.openxmlformats.org/officeDocument/2006/relationships/hyperlink" Target="https://www.azed.gov/wellness/arizona-school-nurse-access-program-asap" TargetMode="External"/><Relationship Id="rId109" Type="http://schemas.openxmlformats.org/officeDocument/2006/relationships/hyperlink" Target="https://www.azed.gov/wellness/sep/emergency-operations-continuity-operations-planning" TargetMode="External"/><Relationship Id="rId34" Type="http://schemas.openxmlformats.org/officeDocument/2006/relationships/hyperlink" Target="https://www.azed.gov/sites/default/files/2024/02/ADE%20Competencies%20Final%2011.15.23.pdf" TargetMode="External"/><Relationship Id="rId50" Type="http://schemas.openxmlformats.org/officeDocument/2006/relationships/hyperlink" Target="https://rems.ed.gov/docs/PandemicFactSheet_508C.pdf" TargetMode="External"/><Relationship Id="rId55" Type="http://schemas.openxmlformats.org/officeDocument/2006/relationships/hyperlink" Target="https://www.edweek.org/leadership/4-tips-to-help-schools-prepare-for-the-next-pandemic/2023/07" TargetMode="External"/><Relationship Id="rId76" Type="http://schemas.openxmlformats.org/officeDocument/2006/relationships/hyperlink" Target="https://www.azed.gov/sites/default/files/2024/02/ADE%20Competencies%20Final%2011.15.23.pdf" TargetMode="External"/><Relationship Id="rId97" Type="http://schemas.openxmlformats.org/officeDocument/2006/relationships/hyperlink" Target="https://www.mentalhealthfirstaid.org/" TargetMode="External"/><Relationship Id="rId104" Type="http://schemas.openxmlformats.org/officeDocument/2006/relationships/hyperlink" Target="https://www.azed.gov/sites/default/files/2024/10/MR%20Implementation%20Guidance%20for%20Schools%202024%201_0.pdf" TargetMode="External"/><Relationship Id="rId7" Type="http://schemas.openxmlformats.org/officeDocument/2006/relationships/endnotes" Target="endnotes.xml"/><Relationship Id="rId71" Type="http://schemas.openxmlformats.org/officeDocument/2006/relationships/hyperlink" Target="https://www.azed.gov/sites/default/files/2024/02/ADE%20Competencies%20Final%2011.15.23.pdf" TargetMode="External"/><Relationship Id="rId92" Type="http://schemas.openxmlformats.org/officeDocument/2006/relationships/hyperlink" Target="https://www.cdc.gov/orr/school-preparedness/infection-prevention/strategies.html" TargetMode="External"/><Relationship Id="rId2" Type="http://schemas.openxmlformats.org/officeDocument/2006/relationships/numbering" Target="numbering.xml"/><Relationship Id="rId29" Type="http://schemas.openxmlformats.org/officeDocument/2006/relationships/hyperlink" Target="https://rems.ed.gov/docs/PandemicFactSheet_508C.pdf" TargetMode="External"/><Relationship Id="rId24" Type="http://schemas.openxmlformats.org/officeDocument/2006/relationships/hyperlink" Target="https://rems.ed.gov/docs/PandemicFactSheet_508C.pdf" TargetMode="External"/><Relationship Id="rId40" Type="http://schemas.openxmlformats.org/officeDocument/2006/relationships/hyperlink" Target="https://www.nasn.org/covid19ref/home" TargetMode="External"/><Relationship Id="rId45" Type="http://schemas.openxmlformats.org/officeDocument/2006/relationships/hyperlink" Target="https://rems.ed.gov/docs/PandemicFactSheet_508C.pdf" TargetMode="External"/><Relationship Id="rId66" Type="http://schemas.openxmlformats.org/officeDocument/2006/relationships/hyperlink" Target="https://www.azed.gov/wellness/sep/emergency-operations-continuity-operations-planning" TargetMode="External"/><Relationship Id="rId87" Type="http://schemas.openxmlformats.org/officeDocument/2006/relationships/hyperlink" Target="https://www.cdc.gov/orr/school-preparedness/infection-prevention/index.html" TargetMode="External"/><Relationship Id="rId110" Type="http://schemas.openxmlformats.org/officeDocument/2006/relationships/hyperlink" Target="https://www.azed.gov/sites/default/files/2024/02/ADE%20Competencies%20Final%2011.15.23.pdf" TargetMode="External"/><Relationship Id="rId61" Type="http://schemas.openxmlformats.org/officeDocument/2006/relationships/hyperlink" Target="https://www.azed.gov/wellness/sep/emergency-operations-continuity-operations-planning" TargetMode="External"/><Relationship Id="rId82" Type="http://schemas.openxmlformats.org/officeDocument/2006/relationships/hyperlink" Target="https://www.cdc.gov/orr/school-preparedness/infection-prevention/strategies.html" TargetMode="External"/><Relationship Id="rId19" Type="http://schemas.openxmlformats.org/officeDocument/2006/relationships/hyperlink" Target="https://rems.ed.gov/docs/School_Guide_508C.pdf" TargetMode="External"/><Relationship Id="rId14" Type="http://schemas.openxmlformats.org/officeDocument/2006/relationships/hyperlink" Target="https://www.fema.gov/sites/default/files/2020-04/CPG201Final20180525.pdf" TargetMode="External"/><Relationship Id="rId30" Type="http://schemas.openxmlformats.org/officeDocument/2006/relationships/hyperlink" Target="https://www.azed.gov/wellness/sep/the-prepare-model" TargetMode="External"/><Relationship Id="rId35" Type="http://schemas.openxmlformats.org/officeDocument/2006/relationships/hyperlink" Target="https://rems.ed.gov/docs/PandemicFactSheet_508C.pdf" TargetMode="External"/><Relationship Id="rId56" Type="http://schemas.openxmlformats.org/officeDocument/2006/relationships/hyperlink" Target="https://rems.ed.gov/docs/School_Guide_508C.pdf" TargetMode="External"/><Relationship Id="rId77" Type="http://schemas.openxmlformats.org/officeDocument/2006/relationships/hyperlink" Target="https://rems.ed.gov/Resources/Specific?Topic=AFN" TargetMode="External"/><Relationship Id="rId100" Type="http://schemas.openxmlformats.org/officeDocument/2006/relationships/hyperlink" Target="https://www.nctsn.org/" TargetMode="External"/><Relationship Id="rId105" Type="http://schemas.openxmlformats.org/officeDocument/2006/relationships/hyperlink" Target="https://rems.ed.gov/docs/AfterActionReportsFactSheet_508C.pdf" TargetMode="External"/><Relationship Id="rId8" Type="http://schemas.openxmlformats.org/officeDocument/2006/relationships/header" Target="header1.xml"/><Relationship Id="rId51" Type="http://schemas.openxmlformats.org/officeDocument/2006/relationships/hyperlink" Target="https://www.cdc.gov/orr/school-preparedness/infection-prevention/planning.html" TargetMode="External"/><Relationship Id="rId72" Type="http://schemas.openxmlformats.org/officeDocument/2006/relationships/hyperlink" Target="https://www.azed.gov/sites/default/files/2024/02/ADE%20Competencies%20Final%2011.15.23.pdf" TargetMode="External"/><Relationship Id="rId93" Type="http://schemas.openxmlformats.org/officeDocument/2006/relationships/hyperlink" Target="https://pmc.ncbi.nlm.nih.gov/articles/PMC7989186/" TargetMode="External"/><Relationship Id="rId98" Type="http://schemas.openxmlformats.org/officeDocument/2006/relationships/hyperlink" Target="https://rems.ed.gov/docs/PandemicFactSheet_508C.pdf" TargetMode="External"/><Relationship Id="rId3" Type="http://schemas.openxmlformats.org/officeDocument/2006/relationships/styles" Target="styles.xml"/><Relationship Id="rId25" Type="http://schemas.openxmlformats.org/officeDocument/2006/relationships/hyperlink" Target="https://www.naccho.org/blog/articles/local-health-department-immunization-partnerships-lessons-to-carry-forward-from-the-covid-19-pandemic" TargetMode="External"/><Relationship Id="rId46" Type="http://schemas.openxmlformats.org/officeDocument/2006/relationships/hyperlink" Target="https://www.cdc.gov/orr/school-preparedness/infection-prevention/planning.html" TargetMode="External"/><Relationship Id="rId67" Type="http://schemas.openxmlformats.org/officeDocument/2006/relationships/hyperlink" Target="https://www.azed.gov/sites/default/files/2024/02/ADE%20Competencies%20Final%2011.15.23.pdf" TargetMode="External"/><Relationship Id="rId20" Type="http://schemas.openxmlformats.org/officeDocument/2006/relationships/hyperlink" Target="https://rems.ed.gov/docs/District_Guide_508C.pdf" TargetMode="External"/><Relationship Id="rId41" Type="http://schemas.openxmlformats.org/officeDocument/2006/relationships/hyperlink" Target="https://snoa.org/" TargetMode="External"/><Relationship Id="rId62" Type="http://schemas.openxmlformats.org/officeDocument/2006/relationships/hyperlink" Target="https://www.azed.gov/sites/default/files/media/AZED%20Minimum%20Requirements%20-%202024%20FINAL.pdf" TargetMode="External"/><Relationship Id="rId83" Type="http://schemas.openxmlformats.org/officeDocument/2006/relationships/hyperlink" Target="https://www.cdc.gov/orr/school-preparedness/infection-prevention/actions.html" TargetMode="External"/><Relationship Id="rId88" Type="http://schemas.openxmlformats.org/officeDocument/2006/relationships/hyperlink" Target="https://rems.ed.gov/docs/Role_of_School_Nurses_Resources_508C.pdf"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4xl9AAgnVMLIo4UUJUUwgxtXg==">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7267</Words>
  <Characters>41423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Wesoloskie</dc:creator>
  <cp:lastModifiedBy>Tina Wesoloskie</cp:lastModifiedBy>
  <cp:revision>3</cp:revision>
  <dcterms:created xsi:type="dcterms:W3CDTF">2025-02-13T20:30:00Z</dcterms:created>
  <dcterms:modified xsi:type="dcterms:W3CDTF">2025-02-13T20:55:00Z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0x0101000C00048420CAFF4F986F878C26DBBBB7</vt:lpwstr>
  </property>
  <property fmtid="{D5CDD505-2E9C-101B-9397-08002B2CF9AE}" pid="3" name="MSIP_Label_defa4170-0d19-0005-0004-bc88714345d2_Enabled">
    <vt:lpwstr>true</vt:lpwstr>
  </property>
  <property fmtid="{D5CDD505-2E9C-101B-9397-08002B2CF9AE}" pid="4" name="MSIP_Label_defa4170-0d19-0005-0004-bc88714345d2_SetDate">
    <vt:lpwstr>2024-08-26T16:25:16Z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dc26a3a2-40fa-4256-885d-68d7a78b656a</vt:lpwstr>
  </property>
  <property fmtid="{D5CDD505-2E9C-101B-9397-08002B2CF9AE}" pid="8" name="MSIP_Label_defa4170-0d19-0005-0004-bc88714345d2_ActionId">
    <vt:lpwstr>84f84a8e-2971-4128-ac36-f08a4982da06</vt:lpwstr>
  </property>
  <property fmtid="{D5CDD505-2E9C-101B-9397-08002B2CF9AE}" pid="9" name="MSIP_Label_defa4170-0d19-0005-0004-bc88714345d2_ContentBits">
    <vt:lpwstr>0</vt:lpwstr>
  </property>
</Properties>
</file>